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D8A3D" w14:textId="46FC107E" w:rsidR="00DF1920" w:rsidRDefault="00DF1920" w:rsidP="00543876">
      <w:pPr>
        <w:pStyle w:val="a3"/>
        <w:shd w:val="clear" w:color="auto" w:fill="FFFFFF"/>
        <w:tabs>
          <w:tab w:val="left" w:pos="12474"/>
        </w:tabs>
        <w:spacing w:before="0" w:beforeAutospacing="0" w:after="0" w:afterAutospacing="0"/>
        <w:ind w:left="11057"/>
        <w:jc w:val="both"/>
        <w:textAlignment w:val="baseline"/>
        <w:rPr>
          <w:spacing w:val="2"/>
        </w:rPr>
      </w:pPr>
      <w:r>
        <w:rPr>
          <w:b/>
          <w:noProof/>
          <w:lang w:val="en-US" w:eastAsia="en-US"/>
        </w:rPr>
        <w:drawing>
          <wp:anchor distT="0" distB="0" distL="114300" distR="114300" simplePos="0" relativeHeight="251661312" behindDoc="0" locked="0" layoutInCell="1" allowOverlap="1" wp14:anchorId="79346F27" wp14:editId="6AD9603B">
            <wp:simplePos x="0" y="0"/>
            <wp:positionH relativeFrom="column">
              <wp:posOffset>3947795</wp:posOffset>
            </wp:positionH>
            <wp:positionV relativeFrom="paragraph">
              <wp:posOffset>-78105</wp:posOffset>
            </wp:positionV>
            <wp:extent cx="1685925" cy="1685925"/>
            <wp:effectExtent l="0" t="0" r="9525" b="9525"/>
            <wp:wrapNone/>
            <wp:docPr id="2" name="Рисунок 2" descr="C:\Users\OMTSAIDA\Pictures\logo-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TSAIDA\Pictures\logo-circ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D4C81" w14:textId="77777777" w:rsidR="00DF1920" w:rsidRDefault="00DF1920" w:rsidP="00543876">
      <w:pPr>
        <w:pStyle w:val="a3"/>
        <w:shd w:val="clear" w:color="auto" w:fill="FFFFFF"/>
        <w:tabs>
          <w:tab w:val="left" w:pos="12474"/>
        </w:tabs>
        <w:spacing w:before="0" w:beforeAutospacing="0" w:after="0" w:afterAutospacing="0"/>
        <w:ind w:left="11057"/>
        <w:jc w:val="both"/>
        <w:textAlignment w:val="baseline"/>
        <w:rPr>
          <w:spacing w:val="2"/>
        </w:rPr>
      </w:pPr>
    </w:p>
    <w:p w14:paraId="3FA2109B" w14:textId="100C67F0" w:rsidR="00DF1920" w:rsidRPr="00E678CF" w:rsidRDefault="00DF1920" w:rsidP="00DF1920">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14:paraId="4763F109" w14:textId="77777777" w:rsidR="00DF1920" w:rsidRPr="00E678CF" w:rsidRDefault="00DF1920" w:rsidP="00DF1920">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14:paraId="6022C13B" w14:textId="03657253" w:rsidR="00DF1920" w:rsidRDefault="00DF1920" w:rsidP="00DF1920">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p>
    <w:p w14:paraId="60CC7AAB" w14:textId="77777777" w:rsidR="00DF1920" w:rsidRDefault="00DF1920" w:rsidP="00DF1920">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p>
    <w:p w14:paraId="305BE1E8" w14:textId="7C4E0952" w:rsidR="00DF1920" w:rsidRPr="00F93B2C" w:rsidRDefault="00DF1920" w:rsidP="00DF1920">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Pr>
          <w:rFonts w:ascii="Times New Roman" w:eastAsia="Times New Roman" w:hAnsi="Times New Roman" w:cs="Times New Roman"/>
          <w:b/>
          <w:color w:val="000000" w:themeColor="text1"/>
          <w:sz w:val="26"/>
          <w:szCs w:val="26"/>
          <w:lang w:val="kk-KZ"/>
        </w:rPr>
        <w:t xml:space="preserve">г.Алматы                                                                                                                                                                             </w:t>
      </w:r>
      <w:r>
        <w:rPr>
          <w:rFonts w:ascii="Times New Roman" w:eastAsia="Times New Roman" w:hAnsi="Times New Roman" w:cs="Times New Roman"/>
          <w:b/>
          <w:color w:val="000000" w:themeColor="text1"/>
          <w:sz w:val="26"/>
          <w:szCs w:val="26"/>
        </w:rPr>
        <w:t xml:space="preserve">«06» января </w:t>
      </w:r>
      <w:r>
        <w:rPr>
          <w:rFonts w:ascii="Times New Roman" w:eastAsia="Times New Roman" w:hAnsi="Times New Roman" w:cs="Times New Roman"/>
          <w:b/>
          <w:color w:val="000000" w:themeColor="text1"/>
          <w:sz w:val="26"/>
          <w:szCs w:val="26"/>
          <w:lang w:val="kk-KZ"/>
        </w:rPr>
        <w:t xml:space="preserve"> </w:t>
      </w:r>
      <w:r>
        <w:rPr>
          <w:rFonts w:ascii="Times New Roman" w:eastAsia="Times New Roman" w:hAnsi="Times New Roman" w:cs="Times New Roman"/>
          <w:b/>
          <w:color w:val="000000" w:themeColor="text1"/>
          <w:sz w:val="26"/>
          <w:szCs w:val="26"/>
        </w:rPr>
        <w:t xml:space="preserve">2025 </w:t>
      </w:r>
      <w:r>
        <w:rPr>
          <w:rFonts w:ascii="Times New Roman" w:eastAsia="Times New Roman" w:hAnsi="Times New Roman" w:cs="Times New Roman"/>
          <w:b/>
          <w:color w:val="000000" w:themeColor="text1"/>
          <w:sz w:val="26"/>
          <w:szCs w:val="26"/>
          <w:lang w:val="kk-KZ"/>
        </w:rPr>
        <w:t>года</w:t>
      </w:r>
    </w:p>
    <w:p w14:paraId="4FF64338" w14:textId="77777777" w:rsidR="00DF1920" w:rsidRPr="00BB6976" w:rsidRDefault="00DF1920" w:rsidP="00DF1920">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ED3BC7">
        <w:rPr>
          <w:rFonts w:ascii="Times New Roman" w:eastAsia="Times New Roman" w:hAnsi="Times New Roman" w:cs="Times New Roman"/>
          <w:b/>
          <w:color w:val="000000" w:themeColor="text1"/>
          <w:sz w:val="26"/>
          <w:szCs w:val="26"/>
        </w:rPr>
        <w:t>Объявление о проведении закупа</w:t>
      </w:r>
      <w:r w:rsidRPr="00E678CF">
        <w:rPr>
          <w:rFonts w:ascii="Times New Roman" w:eastAsia="Times New Roman" w:hAnsi="Times New Roman" w:cs="Times New Roman"/>
          <w:b/>
          <w:color w:val="000000" w:themeColor="text1"/>
          <w:sz w:val="26"/>
          <w:szCs w:val="26"/>
        </w:rPr>
        <w:t xml:space="preserve"> способом запроса ценовых предложений</w:t>
      </w: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b/>
          <w:color w:val="000000" w:themeColor="text1"/>
          <w:sz w:val="26"/>
          <w:szCs w:val="26"/>
          <w:lang w:val="kk-KZ"/>
        </w:rPr>
        <w:t>1</w:t>
      </w:r>
    </w:p>
    <w:p w14:paraId="357D8F31" w14:textId="77777777" w:rsidR="00DF1920" w:rsidRDefault="00DF1920" w:rsidP="00DF1920">
      <w:pPr>
        <w:jc w:val="both"/>
        <w:rPr>
          <w:rFonts w:ascii="Times New Roman" w:hAnsi="Times New Roman" w:cs="Times New Roman"/>
          <w:color w:val="000000" w:themeColor="text1"/>
          <w:sz w:val="26"/>
          <w:szCs w:val="26"/>
          <w:shd w:val="clear" w:color="auto" w:fill="FFFFFF"/>
        </w:rPr>
      </w:pPr>
      <w:r w:rsidRPr="001472BF">
        <w:rPr>
          <w:rFonts w:ascii="Times New Roman" w:hAnsi="Times New Roman" w:cs="Times New Roman"/>
          <w:b/>
          <w:color w:val="000000" w:themeColor="text1"/>
          <w:sz w:val="26"/>
          <w:szCs w:val="26"/>
          <w:shd w:val="clear" w:color="auto" w:fill="FFFFFF"/>
          <w:lang w:val="kk-KZ"/>
        </w:rPr>
        <w:t>Заказчик и организатор закупа:</w:t>
      </w:r>
      <w:r>
        <w:rPr>
          <w:rFonts w:ascii="Times New Roman" w:hAnsi="Times New Roman" w:cs="Times New Roman"/>
          <w:color w:val="000000" w:themeColor="text1"/>
          <w:sz w:val="26"/>
          <w:szCs w:val="26"/>
          <w:shd w:val="clear" w:color="auto" w:fill="FFFFFF"/>
          <w:lang w:val="kk-KZ"/>
        </w:rPr>
        <w:t xml:space="preserve"> К</w:t>
      </w:r>
      <w:r w:rsidRPr="00BB6976">
        <w:rPr>
          <w:rFonts w:ascii="Times New Roman" w:hAnsi="Times New Roman" w:cs="Times New Roman"/>
          <w:color w:val="000000" w:themeColor="text1"/>
          <w:sz w:val="26"/>
          <w:szCs w:val="26"/>
          <w:shd w:val="clear" w:color="auto" w:fill="FFFFFF"/>
          <w:lang w:val="kk-KZ"/>
        </w:rPr>
        <w:t xml:space="preserve">оммунальное </w:t>
      </w:r>
      <w:r>
        <w:rPr>
          <w:rFonts w:ascii="Times New Roman" w:hAnsi="Times New Roman" w:cs="Times New Roman"/>
          <w:color w:val="000000" w:themeColor="text1"/>
          <w:sz w:val="26"/>
          <w:szCs w:val="26"/>
          <w:shd w:val="clear" w:color="auto" w:fill="FFFFFF"/>
        </w:rPr>
        <w:t>г</w:t>
      </w:r>
      <w:r w:rsidRPr="001F3D39">
        <w:rPr>
          <w:rFonts w:ascii="Times New Roman" w:hAnsi="Times New Roman" w:cs="Times New Roman"/>
          <w:color w:val="000000" w:themeColor="text1"/>
          <w:sz w:val="26"/>
          <w:szCs w:val="26"/>
          <w:shd w:val="clear" w:color="auto" w:fill="FFFFFF"/>
        </w:rPr>
        <w:t xml:space="preserve">осударственное предприятие на праве хозяйственного ведения "Городская клиническая инфекционная больница имени Изатимы Жекеновой" </w:t>
      </w:r>
      <w:r>
        <w:rPr>
          <w:rFonts w:ascii="Times New Roman" w:hAnsi="Times New Roman" w:cs="Times New Roman"/>
          <w:color w:val="000000" w:themeColor="text1"/>
          <w:sz w:val="26"/>
          <w:szCs w:val="26"/>
          <w:shd w:val="clear" w:color="auto" w:fill="FFFFFF"/>
        </w:rPr>
        <w:t xml:space="preserve"> </w:t>
      </w:r>
      <w:r w:rsidRPr="001F3D39">
        <w:rPr>
          <w:rFonts w:ascii="Times New Roman" w:hAnsi="Times New Roman" w:cs="Times New Roman"/>
          <w:color w:val="000000" w:themeColor="text1"/>
          <w:sz w:val="26"/>
          <w:szCs w:val="26"/>
          <w:shd w:val="clear" w:color="auto" w:fill="FFFFFF"/>
        </w:rPr>
        <w:t>Управления здравоохранения города Алматы</w:t>
      </w:r>
      <w:r>
        <w:rPr>
          <w:rFonts w:ascii="Times New Roman" w:hAnsi="Times New Roman" w:cs="Times New Roman"/>
          <w:color w:val="000000" w:themeColor="text1"/>
          <w:sz w:val="26"/>
          <w:szCs w:val="26"/>
          <w:shd w:val="clear" w:color="auto" w:fill="FFFFFF"/>
          <w:lang w:val="kk-KZ"/>
        </w:rPr>
        <w:t>.</w:t>
      </w:r>
      <w:r w:rsidRPr="001F3D39">
        <w:rPr>
          <w:rFonts w:ascii="Times New Roman" w:hAnsi="Times New Roman" w:cs="Times New Roman"/>
          <w:color w:val="000000" w:themeColor="text1"/>
          <w:sz w:val="26"/>
          <w:szCs w:val="26"/>
          <w:shd w:val="clear" w:color="auto" w:fill="FFFFFF"/>
        </w:rPr>
        <w:t xml:space="preserve"> </w:t>
      </w:r>
    </w:p>
    <w:p w14:paraId="2CEB0818" w14:textId="77777777" w:rsidR="00DF1920" w:rsidRPr="00E678CF" w:rsidRDefault="00DF1920" w:rsidP="00DF1920">
      <w:pPr>
        <w:jc w:val="both"/>
        <w:rPr>
          <w:rFonts w:ascii="Times New Roman" w:hAnsi="Times New Roman" w:cs="Times New Roman"/>
          <w:color w:val="000000"/>
          <w:spacing w:val="1"/>
          <w:sz w:val="26"/>
          <w:szCs w:val="26"/>
          <w:shd w:val="clear" w:color="auto" w:fill="FFFFFF"/>
        </w:rPr>
      </w:pPr>
      <w:r w:rsidRPr="00E678CF">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E678CF">
        <w:rPr>
          <w:rFonts w:ascii="Times New Roman" w:hAnsi="Times New Roman" w:cs="Times New Roman"/>
          <w:color w:val="000000"/>
          <w:spacing w:val="1"/>
          <w:sz w:val="26"/>
          <w:szCs w:val="26"/>
        </w:rPr>
        <w:br/>
      </w:r>
      <w:r w:rsidRPr="00E678CF">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 указаны в приложении 1 к настоящему объявлению.</w:t>
      </w:r>
    </w:p>
    <w:p w14:paraId="4FA24A86" w14:textId="77777777" w:rsidR="00DF1920" w:rsidRPr="00E678CF" w:rsidRDefault="00DF1920" w:rsidP="00DF1920">
      <w:pPr>
        <w:spacing w:after="0"/>
        <w:rPr>
          <w:rFonts w:ascii="Times New Roman" w:hAnsi="Times New Roman" w:cs="Times New Roman"/>
          <w:b/>
          <w:color w:val="000000" w:themeColor="text1"/>
          <w:spacing w:val="1"/>
          <w:sz w:val="26"/>
          <w:szCs w:val="26"/>
          <w:shd w:val="clear" w:color="auto" w:fill="FFFFFF"/>
        </w:rPr>
      </w:pPr>
      <w:r w:rsidRPr="00E678CF">
        <w:rPr>
          <w:rFonts w:ascii="Times New Roman" w:hAnsi="Times New Roman" w:cs="Times New Roman"/>
          <w:b/>
          <w:color w:val="000000" w:themeColor="text1"/>
          <w:spacing w:val="1"/>
          <w:sz w:val="26"/>
          <w:szCs w:val="26"/>
          <w:shd w:val="clear" w:color="auto" w:fill="FFFFFF"/>
        </w:rPr>
        <w:t xml:space="preserve">Место поставки товаров: </w:t>
      </w:r>
      <w:r w:rsidRPr="00E678CF">
        <w:rPr>
          <w:rFonts w:ascii="Times New Roman" w:hAnsi="Times New Roman" w:cs="Times New Roman"/>
          <w:color w:val="000000" w:themeColor="text1"/>
          <w:spacing w:val="1"/>
          <w:sz w:val="26"/>
          <w:szCs w:val="26"/>
          <w:shd w:val="clear" w:color="auto" w:fill="FFFFFF"/>
        </w:rPr>
        <w:t xml:space="preserve">город </w:t>
      </w:r>
      <w:r w:rsidRPr="00E678CF">
        <w:rPr>
          <w:rFonts w:ascii="Times New Roman" w:hAnsi="Times New Roman" w:cs="Times New Roman"/>
          <w:color w:val="000000" w:themeColor="text1"/>
          <w:sz w:val="26"/>
          <w:szCs w:val="26"/>
          <w:shd w:val="clear" w:color="auto" w:fill="FFFFFF"/>
        </w:rPr>
        <w:t xml:space="preserve">Алматы, </w:t>
      </w:r>
      <w:r>
        <w:rPr>
          <w:rFonts w:ascii="Times New Roman" w:hAnsi="Times New Roman" w:cs="Times New Roman"/>
          <w:color w:val="000000" w:themeColor="text1"/>
          <w:sz w:val="26"/>
          <w:szCs w:val="26"/>
          <w:shd w:val="clear" w:color="auto" w:fill="FFFFFF"/>
        </w:rPr>
        <w:t>улица Дегдара 10/2</w:t>
      </w:r>
      <w:r w:rsidRPr="00E678CF">
        <w:rPr>
          <w:rFonts w:ascii="Times New Roman" w:hAnsi="Times New Roman" w:cs="Times New Roman"/>
          <w:color w:val="000000" w:themeColor="text1"/>
          <w:sz w:val="26"/>
          <w:szCs w:val="26"/>
          <w:shd w:val="clear" w:color="auto" w:fill="FFFFFF"/>
        </w:rPr>
        <w:t>, аптечный склад</w:t>
      </w:r>
      <w:r>
        <w:rPr>
          <w:rFonts w:ascii="Times New Roman" w:hAnsi="Times New Roman" w:cs="Times New Roman"/>
          <w:color w:val="000000" w:themeColor="text1"/>
          <w:sz w:val="26"/>
          <w:szCs w:val="26"/>
          <w:shd w:val="clear" w:color="auto" w:fill="FFFFFF"/>
        </w:rPr>
        <w:t>.</w:t>
      </w:r>
    </w:p>
    <w:p w14:paraId="2011CD4D" w14:textId="77777777" w:rsidR="00DF1920" w:rsidRDefault="00DF1920" w:rsidP="00DF1920">
      <w:pPr>
        <w:spacing w:after="0"/>
        <w:jc w:val="both"/>
        <w:rPr>
          <w:rFonts w:ascii="Times New Roman" w:hAnsi="Times New Roman" w:cs="Times New Roman"/>
          <w:color w:val="000000" w:themeColor="text1"/>
          <w:spacing w:val="1"/>
          <w:sz w:val="26"/>
          <w:szCs w:val="26"/>
          <w:shd w:val="clear" w:color="auto" w:fill="FFFFFF"/>
        </w:rPr>
      </w:pPr>
      <w:r w:rsidRPr="00E678CF">
        <w:rPr>
          <w:rFonts w:ascii="Times New Roman" w:hAnsi="Times New Roman" w:cs="Times New Roman"/>
          <w:b/>
          <w:color w:val="000000" w:themeColor="text1"/>
          <w:spacing w:val="1"/>
          <w:sz w:val="26"/>
          <w:szCs w:val="26"/>
          <w:shd w:val="clear" w:color="auto" w:fill="FFFFFF"/>
        </w:rPr>
        <w:t>Сроки и условия поставки</w:t>
      </w:r>
      <w:r>
        <w:rPr>
          <w:rFonts w:ascii="Times New Roman" w:hAnsi="Times New Roman" w:cs="Times New Roman"/>
          <w:b/>
          <w:color w:val="000000" w:themeColor="text1"/>
          <w:spacing w:val="1"/>
          <w:sz w:val="26"/>
          <w:szCs w:val="26"/>
          <w:shd w:val="clear" w:color="auto" w:fill="FFFFFF"/>
          <w:lang w:val="kk-KZ"/>
        </w:rPr>
        <w:t xml:space="preserve"> товаров</w:t>
      </w:r>
      <w:r w:rsidRPr="00E678CF">
        <w:rPr>
          <w:rFonts w:ascii="Times New Roman" w:hAnsi="Times New Roman" w:cs="Times New Roman"/>
          <w:color w:val="000000" w:themeColor="text1"/>
          <w:spacing w:val="1"/>
          <w:sz w:val="26"/>
          <w:szCs w:val="26"/>
          <w:shd w:val="clear" w:color="auto" w:fill="FFFFFF"/>
        </w:rPr>
        <w:t>: в течении трех рабо</w:t>
      </w:r>
      <w:r>
        <w:rPr>
          <w:rFonts w:ascii="Times New Roman" w:hAnsi="Times New Roman" w:cs="Times New Roman"/>
          <w:color w:val="000000" w:themeColor="text1"/>
          <w:spacing w:val="1"/>
          <w:sz w:val="26"/>
          <w:szCs w:val="26"/>
          <w:shd w:val="clear" w:color="auto" w:fill="FFFFFF"/>
        </w:rPr>
        <w:t>чих дней со дня получения заявк</w:t>
      </w:r>
      <w:r>
        <w:rPr>
          <w:rFonts w:ascii="Times New Roman" w:hAnsi="Times New Roman" w:cs="Times New Roman"/>
          <w:color w:val="000000" w:themeColor="text1"/>
          <w:spacing w:val="1"/>
          <w:sz w:val="26"/>
          <w:szCs w:val="26"/>
          <w:shd w:val="clear" w:color="auto" w:fill="FFFFFF"/>
          <w:lang w:val="kk-KZ"/>
        </w:rPr>
        <w:t>и</w:t>
      </w:r>
      <w:r w:rsidRPr="00E678CF">
        <w:rPr>
          <w:rFonts w:ascii="Times New Roman" w:hAnsi="Times New Roman" w:cs="Times New Roman"/>
          <w:color w:val="000000" w:themeColor="text1"/>
          <w:spacing w:val="1"/>
          <w:sz w:val="26"/>
          <w:szCs w:val="26"/>
          <w:shd w:val="clear" w:color="auto" w:fill="FFFFFF"/>
        </w:rPr>
        <w:t xml:space="preserve"> от заказчика. </w:t>
      </w:r>
    </w:p>
    <w:p w14:paraId="65FDB58C" w14:textId="77777777" w:rsidR="00DF1920" w:rsidRDefault="00DF1920" w:rsidP="00DF1920">
      <w:pPr>
        <w:spacing w:after="0"/>
        <w:rPr>
          <w:rFonts w:ascii="Times New Roman" w:hAnsi="Times New Roman" w:cs="Times New Roman"/>
          <w:b/>
          <w:color w:val="000000" w:themeColor="text1"/>
          <w:spacing w:val="1"/>
          <w:sz w:val="26"/>
          <w:szCs w:val="26"/>
          <w:shd w:val="clear" w:color="auto" w:fill="FFFFFF"/>
        </w:rPr>
      </w:pPr>
      <w:r w:rsidRPr="00E678CF">
        <w:rPr>
          <w:rFonts w:ascii="Times New Roman" w:hAnsi="Times New Roman" w:cs="Times New Roman"/>
          <w:color w:val="000000" w:themeColor="text1"/>
          <w:spacing w:val="1"/>
          <w:sz w:val="26"/>
          <w:szCs w:val="26"/>
          <w:shd w:val="clear" w:color="auto" w:fill="FFFFFF"/>
        </w:rPr>
        <w:t xml:space="preserve">Поставка </w:t>
      </w:r>
      <w:r>
        <w:rPr>
          <w:rFonts w:ascii="Times New Roman" w:hAnsi="Times New Roman" w:cs="Times New Roman"/>
          <w:color w:val="000000" w:themeColor="text1"/>
          <w:spacing w:val="1"/>
          <w:sz w:val="26"/>
          <w:szCs w:val="26"/>
          <w:shd w:val="clear" w:color="auto" w:fill="FFFFFF"/>
          <w:lang w:val="kk-KZ"/>
        </w:rPr>
        <w:t>осуществляется</w:t>
      </w:r>
      <w:r w:rsidRPr="00E678CF">
        <w:rPr>
          <w:rFonts w:ascii="Times New Roman" w:hAnsi="Times New Roman" w:cs="Times New Roman"/>
          <w:color w:val="000000" w:themeColor="text1"/>
          <w:spacing w:val="1"/>
          <w:sz w:val="26"/>
          <w:szCs w:val="26"/>
          <w:shd w:val="clear" w:color="auto" w:fill="FFFFFF"/>
        </w:rPr>
        <w:t xml:space="preserve"> на условиях DDP ИНКОТЕРМС</w:t>
      </w:r>
      <w:r>
        <w:rPr>
          <w:rFonts w:ascii="Times New Roman" w:hAnsi="Times New Roman" w:cs="Times New Roman"/>
          <w:color w:val="000000" w:themeColor="text1"/>
          <w:spacing w:val="1"/>
          <w:sz w:val="26"/>
          <w:szCs w:val="26"/>
          <w:shd w:val="clear" w:color="auto" w:fill="FFFFFF"/>
          <w:lang w:val="kk-KZ"/>
        </w:rPr>
        <w:t xml:space="preserve"> 2</w:t>
      </w:r>
      <w:r w:rsidRPr="00E678CF">
        <w:rPr>
          <w:rFonts w:ascii="Times New Roman" w:hAnsi="Times New Roman" w:cs="Times New Roman"/>
          <w:color w:val="000000" w:themeColor="text1"/>
          <w:spacing w:val="1"/>
          <w:sz w:val="26"/>
          <w:szCs w:val="26"/>
          <w:shd w:val="clear" w:color="auto" w:fill="FFFFFF"/>
        </w:rPr>
        <w:t>020</w:t>
      </w:r>
      <w:r>
        <w:rPr>
          <w:rFonts w:ascii="Times New Roman" w:hAnsi="Times New Roman" w:cs="Times New Roman"/>
          <w:color w:val="000000" w:themeColor="text1"/>
          <w:spacing w:val="1"/>
          <w:sz w:val="26"/>
          <w:szCs w:val="26"/>
          <w:shd w:val="clear" w:color="auto" w:fill="FFFFFF"/>
          <w:lang w:val="kk-KZ"/>
        </w:rPr>
        <w:t>.</w:t>
      </w:r>
      <w:r w:rsidRPr="00E678CF">
        <w:rPr>
          <w:rFonts w:ascii="Times New Roman" w:hAnsi="Times New Roman" w:cs="Times New Roman"/>
          <w:color w:val="000000" w:themeColor="text1"/>
          <w:spacing w:val="1"/>
          <w:sz w:val="26"/>
          <w:szCs w:val="26"/>
        </w:rPr>
        <w:br/>
      </w:r>
    </w:p>
    <w:p w14:paraId="512AAD00" w14:textId="77777777" w:rsidR="00DF1920" w:rsidRPr="00E678CF" w:rsidRDefault="00DF1920" w:rsidP="00DF1920">
      <w:pPr>
        <w:spacing w:after="0"/>
        <w:jc w:val="both"/>
        <w:rPr>
          <w:rFonts w:ascii="Times New Roman" w:hAnsi="Times New Roman" w:cs="Times New Roman"/>
          <w:color w:val="000000" w:themeColor="text1"/>
          <w:spacing w:val="1"/>
          <w:sz w:val="26"/>
          <w:szCs w:val="26"/>
          <w:shd w:val="clear" w:color="auto" w:fill="FFFFFF"/>
        </w:rPr>
      </w:pPr>
      <w:r w:rsidRPr="00E678CF">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 ценовых предложений:</w:t>
      </w:r>
      <w:r w:rsidRPr="00E678CF">
        <w:rPr>
          <w:rFonts w:ascii="Times New Roman" w:hAnsi="Times New Roman" w:cs="Times New Roman"/>
          <w:color w:val="000000" w:themeColor="text1"/>
          <w:spacing w:val="1"/>
          <w:sz w:val="26"/>
          <w:szCs w:val="26"/>
          <w:shd w:val="clear" w:color="auto" w:fill="FFFFFF"/>
        </w:rPr>
        <w:t xml:space="preserve"> город </w:t>
      </w:r>
      <w:r w:rsidRPr="00E678CF">
        <w:rPr>
          <w:rFonts w:ascii="Times New Roman" w:hAnsi="Times New Roman" w:cs="Times New Roman"/>
          <w:color w:val="000000" w:themeColor="text1"/>
          <w:sz w:val="26"/>
          <w:szCs w:val="26"/>
          <w:shd w:val="clear" w:color="auto" w:fill="FFFFFF"/>
        </w:rPr>
        <w:t>Алматы,</w:t>
      </w:r>
      <w:r>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lang w:val="kk-KZ"/>
        </w:rPr>
        <w:t>улица Дегдара 10/2</w:t>
      </w:r>
      <w:r>
        <w:rPr>
          <w:rFonts w:ascii="Times New Roman" w:hAnsi="Times New Roman" w:cs="Times New Roman"/>
          <w:color w:val="000000" w:themeColor="text1"/>
          <w:sz w:val="26"/>
          <w:szCs w:val="26"/>
          <w:shd w:val="clear" w:color="auto" w:fill="FFFFFF"/>
        </w:rPr>
        <w:t>, администрация, отдел государственных закупок до 10</w:t>
      </w:r>
      <w:r w:rsidRPr="00E678CF">
        <w:rPr>
          <w:rFonts w:ascii="Times New Roman" w:hAnsi="Times New Roman" w:cs="Times New Roman"/>
          <w:color w:val="000000" w:themeColor="text1"/>
          <w:sz w:val="26"/>
          <w:szCs w:val="26"/>
          <w:shd w:val="clear" w:color="auto" w:fill="FFFFFF"/>
        </w:rPr>
        <w:t>:</w:t>
      </w:r>
      <w:r>
        <w:rPr>
          <w:rFonts w:ascii="Times New Roman" w:hAnsi="Times New Roman" w:cs="Times New Roman"/>
          <w:color w:val="000000" w:themeColor="text1"/>
          <w:sz w:val="26"/>
          <w:szCs w:val="26"/>
          <w:shd w:val="clear" w:color="auto" w:fill="FFFFFF"/>
          <w:lang w:val="kk-KZ"/>
        </w:rPr>
        <w:t>0</w:t>
      </w:r>
      <w:r>
        <w:rPr>
          <w:rFonts w:ascii="Times New Roman" w:hAnsi="Times New Roman" w:cs="Times New Roman"/>
          <w:color w:val="000000" w:themeColor="text1"/>
          <w:sz w:val="26"/>
          <w:szCs w:val="26"/>
          <w:shd w:val="clear" w:color="auto" w:fill="FFFFFF"/>
        </w:rPr>
        <w:t xml:space="preserve">0 по времени Астаны 13 января </w:t>
      </w:r>
      <w:r w:rsidRPr="00E678CF">
        <w:rPr>
          <w:rFonts w:ascii="Times New Roman" w:hAnsi="Times New Roman" w:cs="Times New Roman"/>
          <w:color w:val="000000" w:themeColor="text1"/>
          <w:sz w:val="26"/>
          <w:szCs w:val="26"/>
          <w:shd w:val="clear" w:color="auto" w:fill="FFFFFF"/>
        </w:rPr>
        <w:t>202</w:t>
      </w:r>
      <w:r>
        <w:rPr>
          <w:rFonts w:ascii="Times New Roman" w:hAnsi="Times New Roman" w:cs="Times New Roman"/>
          <w:color w:val="000000" w:themeColor="text1"/>
          <w:sz w:val="26"/>
          <w:szCs w:val="26"/>
          <w:shd w:val="clear" w:color="auto" w:fill="FFFFFF"/>
          <w:lang w:val="kk-KZ"/>
        </w:rPr>
        <w:t>5</w:t>
      </w:r>
      <w:r w:rsidRPr="00E678CF">
        <w:rPr>
          <w:rFonts w:ascii="Times New Roman" w:hAnsi="Times New Roman" w:cs="Times New Roman"/>
          <w:color w:val="000000" w:themeColor="text1"/>
          <w:sz w:val="26"/>
          <w:szCs w:val="26"/>
          <w:shd w:val="clear" w:color="auto" w:fill="FFFFFF"/>
        </w:rPr>
        <w:t>года</w:t>
      </w:r>
      <w:r>
        <w:rPr>
          <w:rFonts w:ascii="Times New Roman" w:hAnsi="Times New Roman" w:cs="Times New Roman"/>
          <w:color w:val="000000" w:themeColor="text1"/>
          <w:sz w:val="26"/>
          <w:szCs w:val="26"/>
          <w:shd w:val="clear" w:color="auto" w:fill="FFFFFF"/>
          <w:lang w:val="kk-KZ"/>
        </w:rPr>
        <w:t>.</w:t>
      </w:r>
      <w:r w:rsidRPr="00E678CF">
        <w:rPr>
          <w:rFonts w:ascii="Times New Roman" w:hAnsi="Times New Roman" w:cs="Times New Roman"/>
          <w:color w:val="000000" w:themeColor="text1"/>
          <w:sz w:val="26"/>
          <w:szCs w:val="26"/>
          <w:shd w:val="clear" w:color="auto" w:fill="FFFFFF"/>
        </w:rPr>
        <w:t xml:space="preserve"> </w:t>
      </w:r>
    </w:p>
    <w:p w14:paraId="6D3BBD7A" w14:textId="77777777" w:rsidR="00DF1920" w:rsidRDefault="00DF1920" w:rsidP="00DF1920">
      <w:pPr>
        <w:spacing w:after="0"/>
        <w:jc w:val="both"/>
        <w:rPr>
          <w:rFonts w:ascii="Times New Roman" w:hAnsi="Times New Roman" w:cs="Times New Roman"/>
          <w:b/>
          <w:color w:val="000000" w:themeColor="text1"/>
          <w:spacing w:val="1"/>
          <w:sz w:val="26"/>
          <w:szCs w:val="26"/>
          <w:shd w:val="clear" w:color="auto" w:fill="FFFFFF"/>
        </w:rPr>
      </w:pPr>
    </w:p>
    <w:p w14:paraId="27E0E16A" w14:textId="77777777" w:rsidR="00DF1920" w:rsidRDefault="00DF1920" w:rsidP="00DF1920">
      <w:pPr>
        <w:spacing w:after="0"/>
        <w:jc w:val="both"/>
        <w:rPr>
          <w:rFonts w:ascii="Times New Roman" w:hAnsi="Times New Roman" w:cs="Times New Roman"/>
          <w:color w:val="000000" w:themeColor="text1"/>
          <w:sz w:val="26"/>
          <w:szCs w:val="26"/>
          <w:shd w:val="clear" w:color="auto" w:fill="FFFFFF"/>
        </w:rPr>
      </w:pPr>
      <w:r w:rsidRPr="00E678CF">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Pr>
          <w:rFonts w:ascii="Times New Roman" w:hAnsi="Times New Roman" w:cs="Times New Roman"/>
          <w:color w:val="000000" w:themeColor="text1"/>
          <w:sz w:val="26"/>
          <w:szCs w:val="26"/>
          <w:shd w:val="clear" w:color="auto" w:fill="FFFFFF"/>
          <w:lang w:val="kk-KZ"/>
        </w:rPr>
        <w:t xml:space="preserve"> 13 января</w:t>
      </w:r>
      <w:r w:rsidRPr="00E678CF">
        <w:rPr>
          <w:rFonts w:ascii="Times New Roman" w:hAnsi="Times New Roman" w:cs="Times New Roman"/>
          <w:color w:val="000000" w:themeColor="text1"/>
          <w:sz w:val="26"/>
          <w:szCs w:val="26"/>
          <w:shd w:val="clear" w:color="auto" w:fill="FFFFFF"/>
        </w:rPr>
        <w:t xml:space="preserve"> 202</w:t>
      </w:r>
      <w:r>
        <w:rPr>
          <w:rFonts w:ascii="Times New Roman" w:hAnsi="Times New Roman" w:cs="Times New Roman"/>
          <w:color w:val="000000" w:themeColor="text1"/>
          <w:sz w:val="26"/>
          <w:szCs w:val="26"/>
          <w:shd w:val="clear" w:color="auto" w:fill="FFFFFF"/>
          <w:lang w:val="kk-KZ"/>
        </w:rPr>
        <w:t>5</w:t>
      </w:r>
      <w:r w:rsidRPr="00E678CF">
        <w:rPr>
          <w:rFonts w:ascii="Times New Roman" w:hAnsi="Times New Roman" w:cs="Times New Roman"/>
          <w:color w:val="000000" w:themeColor="text1"/>
          <w:sz w:val="26"/>
          <w:szCs w:val="26"/>
          <w:shd w:val="clear" w:color="auto" w:fill="FFFFFF"/>
        </w:rPr>
        <w:t xml:space="preserve">года </w:t>
      </w:r>
      <w:r>
        <w:rPr>
          <w:rFonts w:ascii="Times New Roman" w:hAnsi="Times New Roman" w:cs="Times New Roman"/>
          <w:color w:val="000000" w:themeColor="text1"/>
          <w:sz w:val="26"/>
          <w:szCs w:val="26"/>
          <w:shd w:val="clear" w:color="auto" w:fill="FFFFFF"/>
        </w:rPr>
        <w:t>в 1</w:t>
      </w:r>
      <w:r>
        <w:rPr>
          <w:rFonts w:ascii="Times New Roman" w:hAnsi="Times New Roman" w:cs="Times New Roman"/>
          <w:color w:val="000000" w:themeColor="text1"/>
          <w:sz w:val="26"/>
          <w:szCs w:val="26"/>
          <w:shd w:val="clear" w:color="auto" w:fill="FFFFFF"/>
          <w:lang w:val="kk-KZ"/>
        </w:rPr>
        <w:t>1</w:t>
      </w:r>
      <w:r w:rsidRPr="00E678CF">
        <w:rPr>
          <w:rFonts w:ascii="Times New Roman" w:hAnsi="Times New Roman" w:cs="Times New Roman"/>
          <w:color w:val="000000" w:themeColor="text1"/>
          <w:sz w:val="26"/>
          <w:szCs w:val="26"/>
          <w:shd w:val="clear" w:color="auto" w:fill="FFFFFF"/>
        </w:rPr>
        <w:t>:</w:t>
      </w:r>
      <w:r>
        <w:rPr>
          <w:rFonts w:ascii="Times New Roman" w:hAnsi="Times New Roman" w:cs="Times New Roman"/>
          <w:color w:val="000000" w:themeColor="text1"/>
          <w:sz w:val="26"/>
          <w:szCs w:val="26"/>
          <w:shd w:val="clear" w:color="auto" w:fill="FFFFFF"/>
          <w:lang w:val="kk-KZ"/>
        </w:rPr>
        <w:t>0</w:t>
      </w:r>
      <w:r>
        <w:rPr>
          <w:rFonts w:ascii="Times New Roman" w:hAnsi="Times New Roman" w:cs="Times New Roman"/>
          <w:color w:val="000000" w:themeColor="text1"/>
          <w:sz w:val="26"/>
          <w:szCs w:val="26"/>
          <w:shd w:val="clear" w:color="auto" w:fill="FFFFFF"/>
        </w:rPr>
        <w:t>0 по времени Астаны</w:t>
      </w:r>
    </w:p>
    <w:p w14:paraId="2AF98527" w14:textId="3FD1334D" w:rsidR="00DF1920" w:rsidRDefault="00DF1920" w:rsidP="004B5669">
      <w:pPr>
        <w:pStyle w:val="a3"/>
        <w:shd w:val="clear" w:color="auto" w:fill="FFFFFF"/>
        <w:tabs>
          <w:tab w:val="left" w:pos="12474"/>
        </w:tabs>
        <w:spacing w:before="0" w:beforeAutospacing="0" w:after="0" w:afterAutospacing="0"/>
        <w:jc w:val="both"/>
        <w:textAlignment w:val="baseline"/>
        <w:rPr>
          <w:spacing w:val="2"/>
        </w:rPr>
      </w:pPr>
    </w:p>
    <w:p w14:paraId="6CACB6F3" w14:textId="0FC87FA3" w:rsidR="00DF1920" w:rsidRDefault="00DF1920" w:rsidP="004B5669">
      <w:pPr>
        <w:pStyle w:val="a3"/>
        <w:shd w:val="clear" w:color="auto" w:fill="FFFFFF"/>
        <w:tabs>
          <w:tab w:val="left" w:pos="12474"/>
        </w:tabs>
        <w:spacing w:before="0" w:beforeAutospacing="0" w:after="0" w:afterAutospacing="0"/>
        <w:jc w:val="both"/>
        <w:textAlignment w:val="baseline"/>
        <w:rPr>
          <w:spacing w:val="2"/>
        </w:rPr>
      </w:pPr>
    </w:p>
    <w:p w14:paraId="19D53F7F" w14:textId="77777777" w:rsidR="004B5669" w:rsidRDefault="004B5669" w:rsidP="004B5669">
      <w:pPr>
        <w:pStyle w:val="a3"/>
        <w:shd w:val="clear" w:color="auto" w:fill="FFFFFF"/>
        <w:tabs>
          <w:tab w:val="left" w:pos="12474"/>
        </w:tabs>
        <w:spacing w:before="0" w:beforeAutospacing="0" w:after="0" w:afterAutospacing="0"/>
        <w:jc w:val="both"/>
        <w:textAlignment w:val="baseline"/>
        <w:rPr>
          <w:spacing w:val="2"/>
        </w:rPr>
      </w:pPr>
    </w:p>
    <w:p w14:paraId="6DD6B5BF" w14:textId="77777777" w:rsidR="00DF1920" w:rsidRDefault="00DF1920" w:rsidP="00543876">
      <w:pPr>
        <w:pStyle w:val="a3"/>
        <w:shd w:val="clear" w:color="auto" w:fill="FFFFFF"/>
        <w:tabs>
          <w:tab w:val="left" w:pos="12474"/>
        </w:tabs>
        <w:spacing w:before="0" w:beforeAutospacing="0" w:after="0" w:afterAutospacing="0"/>
        <w:ind w:left="11057"/>
        <w:jc w:val="both"/>
        <w:textAlignment w:val="baseline"/>
        <w:rPr>
          <w:spacing w:val="2"/>
        </w:rPr>
      </w:pPr>
    </w:p>
    <w:p w14:paraId="0AA008C5" w14:textId="05E810CC" w:rsidR="00756B5D" w:rsidRPr="003F23F3" w:rsidRDefault="003F08B8" w:rsidP="00543876">
      <w:pPr>
        <w:pStyle w:val="a3"/>
        <w:shd w:val="clear" w:color="auto" w:fill="FFFFFF"/>
        <w:tabs>
          <w:tab w:val="left" w:pos="12474"/>
        </w:tabs>
        <w:spacing w:before="0" w:beforeAutospacing="0" w:after="0" w:afterAutospacing="0"/>
        <w:ind w:left="11057"/>
        <w:jc w:val="both"/>
        <w:textAlignment w:val="baseline"/>
        <w:rPr>
          <w:spacing w:val="2"/>
        </w:rPr>
      </w:pPr>
      <w:r w:rsidRPr="003F23F3">
        <w:rPr>
          <w:b/>
          <w:noProof/>
          <w:lang w:val="en-US" w:eastAsia="en-US"/>
        </w:rPr>
        <w:lastRenderedPageBreak/>
        <w:drawing>
          <wp:anchor distT="0" distB="0" distL="114300" distR="114300" simplePos="0" relativeHeight="251659264" behindDoc="0" locked="0" layoutInCell="1" allowOverlap="1" wp14:anchorId="6D01B1D0" wp14:editId="2280A8D5">
            <wp:simplePos x="0" y="0"/>
            <wp:positionH relativeFrom="column">
              <wp:posOffset>-316865</wp:posOffset>
            </wp:positionH>
            <wp:positionV relativeFrom="paragraph">
              <wp:posOffset>-137160</wp:posOffset>
            </wp:positionV>
            <wp:extent cx="1562100" cy="1374775"/>
            <wp:effectExtent l="0" t="0" r="0" b="0"/>
            <wp:wrapNone/>
            <wp:docPr id="1" name="Рисунок 1" descr="C:\Users\OMTSAIDA\Pictures\logo-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TSAIDA\Pictures\logo-circ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648" cy="1375257"/>
                    </a:xfrm>
                    <a:prstGeom prst="rect">
                      <a:avLst/>
                    </a:prstGeom>
                    <a:noFill/>
                    <a:ln>
                      <a:noFill/>
                    </a:ln>
                  </pic:spPr>
                </pic:pic>
              </a:graphicData>
            </a:graphic>
            <wp14:sizeRelH relativeFrom="page">
              <wp14:pctWidth>0</wp14:pctWidth>
            </wp14:sizeRelH>
            <wp14:sizeRelV relativeFrom="page">
              <wp14:pctHeight>0</wp14:pctHeight>
            </wp14:sizeRelV>
          </wp:anchor>
        </w:drawing>
      </w:r>
      <w:r w:rsidR="00391609">
        <w:rPr>
          <w:spacing w:val="2"/>
        </w:rPr>
        <w:t>2025</w:t>
      </w:r>
      <w:r w:rsidR="00382B5E">
        <w:rPr>
          <w:spacing w:val="2"/>
        </w:rPr>
        <w:t>жыл 06</w:t>
      </w:r>
      <w:r w:rsidR="000D487F">
        <w:rPr>
          <w:spacing w:val="2"/>
        </w:rPr>
        <w:t xml:space="preserve"> </w:t>
      </w:r>
      <w:r w:rsidR="00391609">
        <w:rPr>
          <w:spacing w:val="2"/>
        </w:rPr>
        <w:t>қаңтар</w:t>
      </w:r>
      <w:r w:rsidR="000D487F">
        <w:rPr>
          <w:spacing w:val="2"/>
        </w:rPr>
        <w:t xml:space="preserve"> </w:t>
      </w:r>
      <w:r w:rsidR="00756B5D" w:rsidRPr="003F23F3">
        <w:rPr>
          <w:spacing w:val="2"/>
        </w:rPr>
        <w:t>№</w:t>
      </w:r>
      <w:r w:rsidR="00391609">
        <w:rPr>
          <w:spacing w:val="2"/>
        </w:rPr>
        <w:t>1</w:t>
      </w:r>
      <w:r w:rsidR="000D487F">
        <w:rPr>
          <w:spacing w:val="2"/>
        </w:rPr>
        <w:t xml:space="preserve"> </w:t>
      </w:r>
      <w:r w:rsidR="00756B5D" w:rsidRPr="003F23F3">
        <w:rPr>
          <w:spacing w:val="2"/>
        </w:rPr>
        <w:t xml:space="preserve">Баға ұсыныстарын сұрату тәсілімен сатып алуды өткізу туралы хабарландыруға </w:t>
      </w:r>
      <w:r w:rsidR="00543876" w:rsidRPr="00DF1920">
        <w:rPr>
          <w:spacing w:val="2"/>
        </w:rPr>
        <w:t xml:space="preserve">  </w:t>
      </w:r>
      <w:r w:rsidR="00756B5D" w:rsidRPr="003F23F3">
        <w:rPr>
          <w:spacing w:val="2"/>
        </w:rPr>
        <w:t>1-қосымша</w:t>
      </w:r>
    </w:p>
    <w:p w14:paraId="387D331A" w14:textId="77777777" w:rsidR="00756B5D" w:rsidRPr="003F23F3" w:rsidRDefault="00756B5D" w:rsidP="000A4A26">
      <w:pPr>
        <w:pStyle w:val="a3"/>
        <w:shd w:val="clear" w:color="auto" w:fill="FFFFFF"/>
        <w:tabs>
          <w:tab w:val="left" w:pos="12474"/>
        </w:tabs>
        <w:spacing w:before="0" w:beforeAutospacing="0" w:after="0" w:afterAutospacing="0"/>
        <w:ind w:left="11057"/>
        <w:jc w:val="both"/>
        <w:textAlignment w:val="baseline"/>
        <w:rPr>
          <w:spacing w:val="2"/>
        </w:rPr>
      </w:pPr>
    </w:p>
    <w:p w14:paraId="420A0146" w14:textId="2F04BF11" w:rsidR="00155DDC" w:rsidRPr="008672A8" w:rsidRDefault="004423B2" w:rsidP="008672A8">
      <w:pPr>
        <w:pStyle w:val="a3"/>
        <w:shd w:val="clear" w:color="auto" w:fill="FFFFFF"/>
        <w:tabs>
          <w:tab w:val="left" w:pos="12474"/>
        </w:tabs>
        <w:spacing w:before="0" w:beforeAutospacing="0" w:after="0" w:afterAutospacing="0"/>
        <w:ind w:left="11057"/>
        <w:jc w:val="both"/>
        <w:textAlignment w:val="baseline"/>
        <w:rPr>
          <w:spacing w:val="2"/>
          <w:lang w:val="kk-KZ"/>
        </w:rPr>
      </w:pPr>
      <w:r>
        <w:rPr>
          <w:spacing w:val="2"/>
        </w:rPr>
        <w:t>Приложение 1</w:t>
      </w:r>
      <w:r w:rsidR="00155DDC" w:rsidRPr="003F23F3">
        <w:rPr>
          <w:spacing w:val="2"/>
        </w:rPr>
        <w:t>к объявлению о проведении закупа способом</w:t>
      </w:r>
      <w:r w:rsidR="003603A2" w:rsidRPr="003F23F3">
        <w:rPr>
          <w:spacing w:val="2"/>
        </w:rPr>
        <w:t xml:space="preserve"> запроса ценовых предложений №</w:t>
      </w:r>
      <w:r w:rsidR="00391609">
        <w:rPr>
          <w:spacing w:val="2"/>
        </w:rPr>
        <w:t>1</w:t>
      </w:r>
      <w:r w:rsidR="00346FF9" w:rsidRPr="003F23F3">
        <w:rPr>
          <w:spacing w:val="2"/>
        </w:rPr>
        <w:t xml:space="preserve"> </w:t>
      </w:r>
      <w:r w:rsidR="00B051F3" w:rsidRPr="003F23F3">
        <w:rPr>
          <w:spacing w:val="2"/>
          <w:lang w:val="kk-KZ"/>
        </w:rPr>
        <w:t xml:space="preserve">от </w:t>
      </w:r>
      <w:r w:rsidR="00391609">
        <w:rPr>
          <w:spacing w:val="2"/>
          <w:lang w:val="kk-KZ"/>
        </w:rPr>
        <w:t xml:space="preserve"> 06</w:t>
      </w:r>
      <w:r w:rsidR="00AE608B" w:rsidRPr="003F23F3">
        <w:rPr>
          <w:spacing w:val="2"/>
          <w:lang w:val="kk-KZ"/>
        </w:rPr>
        <w:t xml:space="preserve"> </w:t>
      </w:r>
      <w:r w:rsidR="00391609">
        <w:rPr>
          <w:spacing w:val="2"/>
        </w:rPr>
        <w:t xml:space="preserve">января </w:t>
      </w:r>
      <w:r w:rsidR="00391609">
        <w:rPr>
          <w:spacing w:val="2"/>
          <w:lang w:val="kk-KZ"/>
        </w:rPr>
        <w:t>2025</w:t>
      </w:r>
      <w:r w:rsidR="00E557BE" w:rsidRPr="003F23F3">
        <w:rPr>
          <w:spacing w:val="2"/>
          <w:lang w:val="kk-KZ"/>
        </w:rPr>
        <w:t>года</w:t>
      </w:r>
    </w:p>
    <w:p w14:paraId="6632FFCE" w14:textId="3F4DCA52" w:rsidR="00756B5D" w:rsidRPr="008672A8" w:rsidRDefault="00DD42FD" w:rsidP="00756B5D">
      <w:pPr>
        <w:pStyle w:val="a3"/>
        <w:shd w:val="clear" w:color="auto" w:fill="FFFFFF"/>
        <w:spacing w:after="0"/>
        <w:ind w:firstLine="709"/>
        <w:jc w:val="center"/>
        <w:textAlignment w:val="baseline"/>
        <w:rPr>
          <w:color w:val="000000"/>
          <w:spacing w:val="1"/>
          <w:shd w:val="clear" w:color="auto" w:fill="FFFFFF"/>
          <w:lang w:val="kk-KZ"/>
        </w:rPr>
      </w:pPr>
      <w:r w:rsidRPr="008672A8">
        <w:rPr>
          <w:color w:val="000000"/>
          <w:spacing w:val="1"/>
          <w:sz w:val="20"/>
          <w:szCs w:val="20"/>
          <w:shd w:val="clear" w:color="auto" w:fill="FFFFFF"/>
          <w:lang w:val="kk-KZ"/>
        </w:rPr>
        <w:t xml:space="preserve">                    </w:t>
      </w:r>
      <w:r w:rsidR="00756B5D" w:rsidRPr="008672A8">
        <w:rPr>
          <w:color w:val="000000"/>
          <w:spacing w:val="1"/>
          <w:shd w:val="clear" w:color="auto" w:fill="FFFFFF"/>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w:t>
      </w:r>
      <w:r w:rsidR="00756B5D" w:rsidRPr="007F693E">
        <w:rPr>
          <w:color w:val="000000"/>
          <w:spacing w:val="1"/>
          <w:shd w:val="clear" w:color="auto" w:fill="FFFFFF"/>
          <w:lang w:val="kk-KZ"/>
        </w:rPr>
        <w:t xml:space="preserve"> </w:t>
      </w:r>
      <w:r w:rsidR="00756B5D" w:rsidRPr="008672A8">
        <w:rPr>
          <w:color w:val="000000"/>
          <w:spacing w:val="1"/>
          <w:shd w:val="clear" w:color="auto" w:fill="FFFFFF"/>
          <w:lang w:val="kk-KZ"/>
        </w:rPr>
        <w:t>және олардың қысқаша сипаттамасы, сатып алу көлемі, жеткізу орны, әрбір дәрілік зат және (немесе) медициналық бұйым бойынша сатып алу үшін бөлінген сома</w:t>
      </w:r>
    </w:p>
    <w:p w14:paraId="64F4DEBA" w14:textId="119E8261" w:rsidR="00543876" w:rsidRDefault="00155DDC" w:rsidP="00543876">
      <w:pPr>
        <w:pStyle w:val="a3"/>
        <w:shd w:val="clear" w:color="auto" w:fill="FFFFFF"/>
        <w:spacing w:before="0" w:beforeAutospacing="0" w:after="0" w:afterAutospacing="0"/>
        <w:jc w:val="center"/>
        <w:textAlignment w:val="baseline"/>
        <w:rPr>
          <w:color w:val="000000"/>
          <w:spacing w:val="1"/>
          <w:shd w:val="clear" w:color="auto" w:fill="FFFFFF"/>
        </w:rPr>
      </w:pPr>
      <w:r w:rsidRPr="007F693E">
        <w:rPr>
          <w:color w:val="000000"/>
          <w:spacing w:val="1"/>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00756B5D" w:rsidRPr="007F693E">
        <w:rPr>
          <w:color w:val="000000"/>
          <w:spacing w:val="1"/>
          <w:shd w:val="clear" w:color="auto" w:fill="FFFFFF"/>
          <w:lang w:val="kk-KZ"/>
        </w:rPr>
        <w:t xml:space="preserve"> </w:t>
      </w:r>
      <w:r w:rsidRPr="007F693E">
        <w:rPr>
          <w:color w:val="000000"/>
          <w:spacing w:val="1"/>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w:t>
      </w:r>
    </w:p>
    <w:p w14:paraId="08FC87A7" w14:textId="77777777" w:rsidR="00032E40" w:rsidRDefault="00032E40" w:rsidP="00543876">
      <w:pPr>
        <w:pStyle w:val="a3"/>
        <w:shd w:val="clear" w:color="auto" w:fill="FFFFFF"/>
        <w:spacing w:before="0" w:beforeAutospacing="0" w:after="0" w:afterAutospacing="0"/>
        <w:jc w:val="center"/>
        <w:textAlignment w:val="baseline"/>
        <w:rPr>
          <w:color w:val="000000"/>
          <w:spacing w:val="1"/>
          <w:shd w:val="clear" w:color="auto" w:fill="FFFFFF"/>
        </w:rPr>
      </w:pPr>
    </w:p>
    <w:tbl>
      <w:tblPr>
        <w:tblW w:w="15451" w:type="dxa"/>
        <w:tblInd w:w="-5" w:type="dxa"/>
        <w:tblLook w:val="04A0" w:firstRow="1" w:lastRow="0" w:firstColumn="1" w:lastColumn="0" w:noHBand="0" w:noVBand="1"/>
      </w:tblPr>
      <w:tblGrid>
        <w:gridCol w:w="760"/>
        <w:gridCol w:w="2926"/>
        <w:gridCol w:w="5103"/>
        <w:gridCol w:w="1200"/>
        <w:gridCol w:w="1210"/>
        <w:gridCol w:w="1276"/>
        <w:gridCol w:w="1275"/>
        <w:gridCol w:w="1701"/>
      </w:tblGrid>
      <w:tr w:rsidR="00032E40" w:rsidRPr="00032E40" w14:paraId="335957E5" w14:textId="77777777" w:rsidTr="00032E40">
        <w:trPr>
          <w:trHeight w:val="1185"/>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14:paraId="7D0D0D19" w14:textId="77777777" w:rsidR="00032E40" w:rsidRPr="00032E40" w:rsidRDefault="00032E40" w:rsidP="00032E40">
            <w:pPr>
              <w:spacing w:after="0" w:line="240" w:lineRule="auto"/>
              <w:rPr>
                <w:rFonts w:ascii="Times New Roman" w:eastAsia="Times New Roman" w:hAnsi="Times New Roman" w:cs="Times New Roman"/>
                <w:b/>
                <w:bCs/>
                <w:color w:val="000000"/>
                <w:sz w:val="18"/>
                <w:szCs w:val="18"/>
                <w:lang w:val="en-US"/>
              </w:rPr>
            </w:pPr>
            <w:r w:rsidRPr="00032E40">
              <w:rPr>
                <w:rFonts w:ascii="Times New Roman" w:eastAsia="Times New Roman" w:hAnsi="Times New Roman" w:cs="Times New Roman"/>
                <w:b/>
                <w:bCs/>
                <w:color w:val="000000"/>
                <w:sz w:val="18"/>
                <w:szCs w:val="18"/>
                <w:lang w:val="en-US"/>
              </w:rPr>
              <w:t>№</w:t>
            </w:r>
          </w:p>
        </w:tc>
        <w:tc>
          <w:tcPr>
            <w:tcW w:w="2926" w:type="dxa"/>
            <w:tcBorders>
              <w:top w:val="single" w:sz="4" w:space="0" w:color="auto"/>
              <w:left w:val="nil"/>
              <w:bottom w:val="single" w:sz="4" w:space="0" w:color="auto"/>
              <w:right w:val="single" w:sz="4" w:space="0" w:color="auto"/>
            </w:tcBorders>
            <w:shd w:val="clear" w:color="000000" w:fill="FFFFFF"/>
            <w:hideMark/>
          </w:tcPr>
          <w:p w14:paraId="78BC63C0" w14:textId="77777777" w:rsidR="00032E40" w:rsidRPr="00032E40" w:rsidRDefault="00032E40" w:rsidP="00032E40">
            <w:pPr>
              <w:spacing w:after="0" w:line="240" w:lineRule="auto"/>
              <w:rPr>
                <w:rFonts w:ascii="Times New Roman" w:eastAsia="Times New Roman" w:hAnsi="Times New Roman" w:cs="Times New Roman"/>
                <w:b/>
                <w:bCs/>
                <w:color w:val="000000"/>
                <w:sz w:val="18"/>
                <w:szCs w:val="18"/>
              </w:rPr>
            </w:pPr>
            <w:r w:rsidRPr="00032E40">
              <w:rPr>
                <w:rFonts w:ascii="Times New Roman" w:eastAsia="Times New Roman" w:hAnsi="Times New Roman" w:cs="Times New Roman"/>
                <w:b/>
                <w:bCs/>
                <w:color w:val="000000"/>
                <w:sz w:val="18"/>
                <w:szCs w:val="18"/>
              </w:rPr>
              <w:t>Сатып алынатын тауарлардың атауы</w:t>
            </w:r>
            <w:r w:rsidRPr="00032E40">
              <w:rPr>
                <w:rFonts w:ascii="Times New Roman" w:eastAsia="Times New Roman" w:hAnsi="Times New Roman" w:cs="Times New Roman"/>
                <w:b/>
                <w:bCs/>
                <w:color w:val="000000"/>
                <w:sz w:val="18"/>
                <w:szCs w:val="18"/>
              </w:rPr>
              <w:br/>
              <w:t>Наименование закупаемых товаров</w:t>
            </w:r>
          </w:p>
        </w:tc>
        <w:tc>
          <w:tcPr>
            <w:tcW w:w="5103" w:type="dxa"/>
            <w:tcBorders>
              <w:top w:val="single" w:sz="4" w:space="0" w:color="auto"/>
              <w:left w:val="nil"/>
              <w:bottom w:val="single" w:sz="4" w:space="0" w:color="auto"/>
              <w:right w:val="single" w:sz="4" w:space="0" w:color="auto"/>
            </w:tcBorders>
            <w:shd w:val="clear" w:color="000000" w:fill="FFFFFF"/>
            <w:hideMark/>
          </w:tcPr>
          <w:p w14:paraId="6E4BBDB3" w14:textId="77777777" w:rsidR="00032E40" w:rsidRPr="00032E40" w:rsidRDefault="00032E40" w:rsidP="00032E40">
            <w:pPr>
              <w:spacing w:after="0" w:line="240" w:lineRule="auto"/>
              <w:rPr>
                <w:rFonts w:ascii="Times New Roman" w:eastAsia="Times New Roman" w:hAnsi="Times New Roman" w:cs="Times New Roman"/>
                <w:b/>
                <w:bCs/>
                <w:color w:val="000000"/>
                <w:sz w:val="18"/>
                <w:szCs w:val="18"/>
              </w:rPr>
            </w:pPr>
            <w:r w:rsidRPr="00032E40">
              <w:rPr>
                <w:rFonts w:ascii="Times New Roman" w:eastAsia="Times New Roman" w:hAnsi="Times New Roman" w:cs="Times New Roman"/>
                <w:b/>
                <w:bCs/>
                <w:color w:val="000000"/>
                <w:sz w:val="18"/>
                <w:szCs w:val="18"/>
              </w:rPr>
              <w:t>Сатып алынатын тауарлардың сипаттамасы және техникалық ерекшелігі</w:t>
            </w:r>
            <w:r w:rsidRPr="00032E40">
              <w:rPr>
                <w:rFonts w:ascii="Times New Roman" w:eastAsia="Times New Roman" w:hAnsi="Times New Roman" w:cs="Times New Roman"/>
                <w:b/>
                <w:bCs/>
                <w:color w:val="000000"/>
                <w:sz w:val="18"/>
                <w:szCs w:val="18"/>
              </w:rPr>
              <w:br/>
              <w:t>Описание и техническая спецификация закупаемых товаров</w:t>
            </w:r>
          </w:p>
        </w:tc>
        <w:tc>
          <w:tcPr>
            <w:tcW w:w="1200" w:type="dxa"/>
            <w:tcBorders>
              <w:top w:val="single" w:sz="4" w:space="0" w:color="auto"/>
              <w:left w:val="nil"/>
              <w:bottom w:val="single" w:sz="4" w:space="0" w:color="auto"/>
              <w:right w:val="single" w:sz="4" w:space="0" w:color="auto"/>
            </w:tcBorders>
            <w:shd w:val="clear" w:color="000000" w:fill="FFFFFF"/>
            <w:hideMark/>
          </w:tcPr>
          <w:p w14:paraId="6AB96D18" w14:textId="77777777" w:rsidR="00032E40" w:rsidRPr="00032E40" w:rsidRDefault="00032E40" w:rsidP="00032E40">
            <w:pPr>
              <w:spacing w:after="0" w:line="240" w:lineRule="auto"/>
              <w:rPr>
                <w:rFonts w:ascii="Times New Roman" w:eastAsia="Times New Roman" w:hAnsi="Times New Roman" w:cs="Times New Roman"/>
                <w:b/>
                <w:bCs/>
                <w:color w:val="000000"/>
                <w:sz w:val="18"/>
                <w:szCs w:val="18"/>
                <w:lang w:val="en-US"/>
              </w:rPr>
            </w:pPr>
            <w:r w:rsidRPr="00032E40">
              <w:rPr>
                <w:rFonts w:ascii="Times New Roman" w:eastAsia="Times New Roman" w:hAnsi="Times New Roman" w:cs="Times New Roman"/>
                <w:b/>
                <w:bCs/>
                <w:color w:val="000000"/>
                <w:sz w:val="18"/>
                <w:szCs w:val="18"/>
                <w:lang w:val="en-US"/>
              </w:rPr>
              <w:t>Өлшем бірлігі</w:t>
            </w:r>
            <w:r w:rsidRPr="00032E40">
              <w:rPr>
                <w:rFonts w:ascii="Times New Roman" w:eastAsia="Times New Roman" w:hAnsi="Times New Roman" w:cs="Times New Roman"/>
                <w:b/>
                <w:bCs/>
                <w:color w:val="000000"/>
                <w:sz w:val="18"/>
                <w:szCs w:val="18"/>
                <w:lang w:val="en-US"/>
              </w:rPr>
              <w:br/>
              <w:t>Единица измерения</w:t>
            </w:r>
          </w:p>
        </w:tc>
        <w:tc>
          <w:tcPr>
            <w:tcW w:w="1210" w:type="dxa"/>
            <w:tcBorders>
              <w:top w:val="single" w:sz="4" w:space="0" w:color="auto"/>
              <w:left w:val="nil"/>
              <w:bottom w:val="single" w:sz="4" w:space="0" w:color="auto"/>
              <w:right w:val="single" w:sz="4" w:space="0" w:color="auto"/>
            </w:tcBorders>
            <w:shd w:val="clear" w:color="000000" w:fill="FFFFFF"/>
            <w:hideMark/>
          </w:tcPr>
          <w:p w14:paraId="669B0F4D" w14:textId="77777777" w:rsidR="00032E40" w:rsidRPr="00032E40" w:rsidRDefault="00032E40" w:rsidP="00032E40">
            <w:pPr>
              <w:spacing w:after="0" w:line="240" w:lineRule="auto"/>
              <w:jc w:val="center"/>
              <w:rPr>
                <w:rFonts w:ascii="Times New Roman" w:eastAsia="Times New Roman" w:hAnsi="Times New Roman" w:cs="Times New Roman"/>
                <w:b/>
                <w:bCs/>
                <w:color w:val="000000"/>
                <w:sz w:val="18"/>
                <w:szCs w:val="18"/>
                <w:lang w:val="en-US"/>
              </w:rPr>
            </w:pPr>
            <w:r w:rsidRPr="00032E40">
              <w:rPr>
                <w:rFonts w:ascii="Times New Roman" w:eastAsia="Times New Roman" w:hAnsi="Times New Roman" w:cs="Times New Roman"/>
                <w:b/>
                <w:bCs/>
                <w:color w:val="000000"/>
                <w:sz w:val="18"/>
                <w:szCs w:val="18"/>
                <w:lang w:val="en-US"/>
              </w:rPr>
              <w:t>Көлемі</w:t>
            </w:r>
            <w:r w:rsidRPr="00032E40">
              <w:rPr>
                <w:rFonts w:ascii="Times New Roman" w:eastAsia="Times New Roman" w:hAnsi="Times New Roman" w:cs="Times New Roman"/>
                <w:b/>
                <w:bCs/>
                <w:color w:val="000000"/>
                <w:sz w:val="18"/>
                <w:szCs w:val="18"/>
                <w:lang w:val="en-US"/>
              </w:rPr>
              <w:br/>
              <w:t xml:space="preserve">Количество </w:t>
            </w:r>
          </w:p>
        </w:tc>
        <w:tc>
          <w:tcPr>
            <w:tcW w:w="1276" w:type="dxa"/>
            <w:tcBorders>
              <w:top w:val="single" w:sz="4" w:space="0" w:color="auto"/>
              <w:left w:val="nil"/>
              <w:bottom w:val="single" w:sz="4" w:space="0" w:color="auto"/>
              <w:right w:val="single" w:sz="4" w:space="0" w:color="auto"/>
            </w:tcBorders>
            <w:shd w:val="clear" w:color="000000" w:fill="FFFFFF"/>
            <w:hideMark/>
          </w:tcPr>
          <w:p w14:paraId="65A6F827" w14:textId="77777777" w:rsidR="00032E40" w:rsidRPr="00032E40" w:rsidRDefault="00032E40" w:rsidP="00032E40">
            <w:pPr>
              <w:spacing w:after="0" w:line="240" w:lineRule="auto"/>
              <w:jc w:val="center"/>
              <w:rPr>
                <w:rFonts w:ascii="Times New Roman" w:eastAsia="Times New Roman" w:hAnsi="Times New Roman" w:cs="Times New Roman"/>
                <w:b/>
                <w:bCs/>
                <w:color w:val="000000"/>
                <w:sz w:val="18"/>
                <w:szCs w:val="18"/>
                <w:lang w:val="en-US"/>
              </w:rPr>
            </w:pPr>
            <w:r w:rsidRPr="00032E40">
              <w:rPr>
                <w:rFonts w:ascii="Times New Roman" w:eastAsia="Times New Roman" w:hAnsi="Times New Roman" w:cs="Times New Roman"/>
                <w:b/>
                <w:bCs/>
                <w:color w:val="000000"/>
                <w:sz w:val="18"/>
                <w:szCs w:val="18"/>
                <w:lang w:val="en-US"/>
              </w:rPr>
              <w:t>Бағасы</w:t>
            </w:r>
            <w:r w:rsidRPr="00032E40">
              <w:rPr>
                <w:rFonts w:ascii="Times New Roman" w:eastAsia="Times New Roman" w:hAnsi="Times New Roman" w:cs="Times New Roman"/>
                <w:b/>
                <w:bCs/>
                <w:color w:val="000000"/>
                <w:sz w:val="18"/>
                <w:szCs w:val="18"/>
                <w:lang w:val="en-US"/>
              </w:rPr>
              <w:br/>
              <w:t xml:space="preserve">Цена </w:t>
            </w:r>
          </w:p>
        </w:tc>
        <w:tc>
          <w:tcPr>
            <w:tcW w:w="1275" w:type="dxa"/>
            <w:tcBorders>
              <w:top w:val="single" w:sz="4" w:space="0" w:color="auto"/>
              <w:left w:val="nil"/>
              <w:bottom w:val="single" w:sz="4" w:space="0" w:color="auto"/>
              <w:right w:val="single" w:sz="4" w:space="0" w:color="auto"/>
            </w:tcBorders>
            <w:shd w:val="clear" w:color="000000" w:fill="FFFFFF"/>
            <w:hideMark/>
          </w:tcPr>
          <w:p w14:paraId="518AE1AF" w14:textId="77777777" w:rsidR="00032E40" w:rsidRPr="00032E40" w:rsidRDefault="00032E40" w:rsidP="00032E40">
            <w:pPr>
              <w:spacing w:after="0" w:line="240" w:lineRule="auto"/>
              <w:jc w:val="center"/>
              <w:rPr>
                <w:rFonts w:ascii="Times New Roman" w:eastAsia="Times New Roman" w:hAnsi="Times New Roman" w:cs="Times New Roman"/>
                <w:b/>
                <w:bCs/>
                <w:color w:val="000000"/>
                <w:sz w:val="18"/>
                <w:szCs w:val="18"/>
                <w:lang w:val="en-US"/>
              </w:rPr>
            </w:pPr>
            <w:r w:rsidRPr="00032E40">
              <w:rPr>
                <w:rFonts w:ascii="Times New Roman" w:eastAsia="Times New Roman" w:hAnsi="Times New Roman" w:cs="Times New Roman"/>
                <w:b/>
                <w:bCs/>
                <w:color w:val="000000"/>
                <w:sz w:val="18"/>
                <w:szCs w:val="18"/>
                <w:lang w:val="en-US"/>
              </w:rPr>
              <w:t>Сомасы</w:t>
            </w:r>
            <w:r w:rsidRPr="00032E40">
              <w:rPr>
                <w:rFonts w:ascii="Times New Roman" w:eastAsia="Times New Roman" w:hAnsi="Times New Roman" w:cs="Times New Roman"/>
                <w:b/>
                <w:bCs/>
                <w:color w:val="000000"/>
                <w:sz w:val="18"/>
                <w:szCs w:val="18"/>
                <w:lang w:val="en-US"/>
              </w:rPr>
              <w:br/>
              <w:t>Сумма</w:t>
            </w:r>
            <w:r w:rsidRPr="00032E40">
              <w:rPr>
                <w:rFonts w:ascii="Times New Roman" w:eastAsia="Times New Roman" w:hAnsi="Times New Roman" w:cs="Times New Roman"/>
                <w:b/>
                <w:bCs/>
                <w:color w:val="000000"/>
                <w:sz w:val="18"/>
                <w:szCs w:val="18"/>
                <w:lang w:val="en-US"/>
              </w:rPr>
              <w:br/>
              <w:t>тенге</w:t>
            </w:r>
          </w:p>
        </w:tc>
        <w:tc>
          <w:tcPr>
            <w:tcW w:w="1701" w:type="dxa"/>
            <w:tcBorders>
              <w:top w:val="single" w:sz="4" w:space="0" w:color="auto"/>
              <w:left w:val="nil"/>
              <w:bottom w:val="single" w:sz="4" w:space="0" w:color="auto"/>
              <w:right w:val="single" w:sz="4" w:space="0" w:color="auto"/>
            </w:tcBorders>
            <w:shd w:val="clear" w:color="000000" w:fill="FFFFFF"/>
            <w:hideMark/>
          </w:tcPr>
          <w:p w14:paraId="5800D788" w14:textId="77777777" w:rsidR="00032E40" w:rsidRPr="00032E40" w:rsidRDefault="00032E40" w:rsidP="00032E40">
            <w:pPr>
              <w:spacing w:after="0" w:line="240" w:lineRule="auto"/>
              <w:rPr>
                <w:rFonts w:ascii="Times New Roman" w:eastAsia="Times New Roman" w:hAnsi="Times New Roman" w:cs="Times New Roman"/>
                <w:b/>
                <w:bCs/>
                <w:color w:val="000000"/>
                <w:sz w:val="18"/>
                <w:szCs w:val="18"/>
              </w:rPr>
            </w:pPr>
            <w:r w:rsidRPr="00032E40">
              <w:rPr>
                <w:rFonts w:ascii="Times New Roman" w:eastAsia="Times New Roman" w:hAnsi="Times New Roman" w:cs="Times New Roman"/>
                <w:b/>
                <w:bCs/>
                <w:color w:val="000000"/>
                <w:sz w:val="18"/>
                <w:szCs w:val="18"/>
              </w:rPr>
              <w:t>Тауарды жеткізу орны Место поставки товара</w:t>
            </w:r>
          </w:p>
        </w:tc>
      </w:tr>
      <w:tr w:rsidR="00032E40" w:rsidRPr="00032E40" w14:paraId="526C4344" w14:textId="77777777" w:rsidTr="00032E40">
        <w:trPr>
          <w:trHeight w:val="1155"/>
        </w:trPr>
        <w:tc>
          <w:tcPr>
            <w:tcW w:w="760" w:type="dxa"/>
            <w:tcBorders>
              <w:top w:val="nil"/>
              <w:left w:val="single" w:sz="4" w:space="0" w:color="auto"/>
              <w:bottom w:val="single" w:sz="4" w:space="0" w:color="auto"/>
              <w:right w:val="single" w:sz="4" w:space="0" w:color="auto"/>
            </w:tcBorders>
            <w:shd w:val="clear" w:color="000000" w:fill="FFFFFF"/>
            <w:hideMark/>
          </w:tcPr>
          <w:p w14:paraId="058DBDB8"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w:t>
            </w:r>
          </w:p>
        </w:tc>
        <w:tc>
          <w:tcPr>
            <w:tcW w:w="2926" w:type="dxa"/>
            <w:tcBorders>
              <w:top w:val="nil"/>
              <w:left w:val="nil"/>
              <w:bottom w:val="single" w:sz="4" w:space="0" w:color="auto"/>
              <w:right w:val="single" w:sz="4" w:space="0" w:color="auto"/>
            </w:tcBorders>
            <w:shd w:val="clear" w:color="auto" w:fill="auto"/>
            <w:hideMark/>
          </w:tcPr>
          <w:p w14:paraId="29B3E0EF"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Питательный агар </w:t>
            </w:r>
          </w:p>
        </w:tc>
        <w:tc>
          <w:tcPr>
            <w:tcW w:w="5103" w:type="dxa"/>
            <w:tcBorders>
              <w:top w:val="nil"/>
              <w:left w:val="nil"/>
              <w:bottom w:val="single" w:sz="4" w:space="0" w:color="auto"/>
              <w:right w:val="single" w:sz="4" w:space="0" w:color="auto"/>
            </w:tcBorders>
            <w:shd w:val="clear" w:color="auto" w:fill="auto"/>
            <w:hideMark/>
          </w:tcPr>
          <w:p w14:paraId="74C9074A" w14:textId="7153B332"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Гомогенный сыпучий желтый порошок. Порошок по 500 г в пластиковом флаконе с навинчивающим</w:t>
            </w:r>
            <w:r>
              <w:rPr>
                <w:rFonts w:ascii="Times New Roman" w:eastAsia="Times New Roman" w:hAnsi="Times New Roman" w:cs="Times New Roman"/>
                <w:sz w:val="20"/>
                <w:szCs w:val="20"/>
              </w:rPr>
              <w:t xml:space="preserve">ся колпачком.Состав:Ингредиенты </w:t>
            </w:r>
            <w:r w:rsidRPr="00032E40">
              <w:rPr>
                <w:rFonts w:ascii="Times New Roman" w:eastAsia="Times New Roman" w:hAnsi="Times New Roman" w:cs="Times New Roman"/>
                <w:sz w:val="20"/>
                <w:szCs w:val="20"/>
              </w:rPr>
              <w:t xml:space="preserve">грамм/литр, пептический перевар животной ткани 5,00 Мясной экстракт 1,50.Дрожжевой экстракт 1,50.Натрия хлорид 5,00.Агар-агар 15,00.Конечное значение рН (при 25ºС) 7,4 ± 0,2 Область применения.Эта среда используется в качестве основной или специальной (после добавления 10% крови или другой биологической жидкости). </w:t>
            </w:r>
          </w:p>
        </w:tc>
        <w:tc>
          <w:tcPr>
            <w:tcW w:w="1200" w:type="dxa"/>
            <w:tcBorders>
              <w:top w:val="nil"/>
              <w:left w:val="nil"/>
              <w:bottom w:val="single" w:sz="4" w:space="0" w:color="auto"/>
              <w:right w:val="single" w:sz="4" w:space="0" w:color="auto"/>
            </w:tcBorders>
            <w:shd w:val="clear" w:color="auto" w:fill="auto"/>
            <w:vAlign w:val="center"/>
            <w:hideMark/>
          </w:tcPr>
          <w:p w14:paraId="5F29933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5902D15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40</w:t>
            </w:r>
          </w:p>
        </w:tc>
        <w:tc>
          <w:tcPr>
            <w:tcW w:w="1276" w:type="dxa"/>
            <w:tcBorders>
              <w:top w:val="nil"/>
              <w:left w:val="nil"/>
              <w:bottom w:val="single" w:sz="4" w:space="0" w:color="auto"/>
              <w:right w:val="single" w:sz="4" w:space="0" w:color="auto"/>
            </w:tcBorders>
            <w:shd w:val="clear" w:color="auto" w:fill="auto"/>
            <w:vAlign w:val="center"/>
            <w:hideMark/>
          </w:tcPr>
          <w:p w14:paraId="5C2607AA" w14:textId="68A07980"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3A00F7C6" w14:textId="0208778E" w:rsidR="00032E40" w:rsidRPr="00032E40" w:rsidRDefault="00032E40" w:rsidP="00032E4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2 256 280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522E39C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4340AE2" w14:textId="77777777" w:rsidTr="00032E40">
        <w:trPr>
          <w:trHeight w:val="1095"/>
        </w:trPr>
        <w:tc>
          <w:tcPr>
            <w:tcW w:w="760" w:type="dxa"/>
            <w:tcBorders>
              <w:top w:val="nil"/>
              <w:left w:val="single" w:sz="4" w:space="0" w:color="auto"/>
              <w:bottom w:val="single" w:sz="4" w:space="0" w:color="auto"/>
              <w:right w:val="single" w:sz="4" w:space="0" w:color="auto"/>
            </w:tcBorders>
            <w:shd w:val="clear" w:color="000000" w:fill="FFFFFF"/>
            <w:hideMark/>
          </w:tcPr>
          <w:p w14:paraId="1E5D60B8"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2</w:t>
            </w:r>
          </w:p>
        </w:tc>
        <w:tc>
          <w:tcPr>
            <w:tcW w:w="2926" w:type="dxa"/>
            <w:tcBorders>
              <w:top w:val="nil"/>
              <w:left w:val="nil"/>
              <w:bottom w:val="single" w:sz="4" w:space="0" w:color="auto"/>
              <w:right w:val="single" w:sz="4" w:space="0" w:color="auto"/>
            </w:tcBorders>
            <w:shd w:val="clear" w:color="auto" w:fill="auto"/>
            <w:hideMark/>
          </w:tcPr>
          <w:p w14:paraId="7F544496"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Питательный бульон</w:t>
            </w:r>
          </w:p>
        </w:tc>
        <w:tc>
          <w:tcPr>
            <w:tcW w:w="5103" w:type="dxa"/>
            <w:tcBorders>
              <w:top w:val="nil"/>
              <w:left w:val="nil"/>
              <w:bottom w:val="single" w:sz="4" w:space="0" w:color="auto"/>
              <w:right w:val="single" w:sz="4" w:space="0" w:color="auto"/>
            </w:tcBorders>
            <w:shd w:val="clear" w:color="auto" w:fill="auto"/>
            <w:hideMark/>
          </w:tcPr>
          <w:p w14:paraId="5ED83536" w14:textId="175947D3"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Питательный бульон.Гомогенный сыпучий желтый порошок. Порошок по 500 г в пластиковом флаконе с навинчива</w:t>
            </w:r>
            <w:r>
              <w:rPr>
                <w:rFonts w:ascii="Times New Roman" w:eastAsia="Times New Roman" w:hAnsi="Times New Roman" w:cs="Times New Roman"/>
                <w:sz w:val="20"/>
                <w:szCs w:val="20"/>
              </w:rPr>
              <w:t>ющимся колпачком.</w:t>
            </w:r>
            <w:r w:rsidRPr="00032E40">
              <w:rPr>
                <w:rFonts w:ascii="Times New Roman" w:eastAsia="Times New Roman" w:hAnsi="Times New Roman" w:cs="Times New Roman"/>
                <w:sz w:val="20"/>
                <w:szCs w:val="20"/>
              </w:rPr>
              <w:t>Состав: пептический перевар животной ткани 5,00 Мясной экстракт 1,50.Дрожжевой экстракт 1,50.Натрия хлорид 5,00.Конечное значение рН (при 25ºС)</w:t>
            </w:r>
            <w:r>
              <w:rPr>
                <w:rFonts w:ascii="Times New Roman" w:eastAsia="Times New Roman" w:hAnsi="Times New Roman" w:cs="Times New Roman"/>
                <w:sz w:val="20"/>
                <w:szCs w:val="20"/>
              </w:rPr>
              <w:t xml:space="preserve"> 7,2 ± 0,2□ Область применения:</w:t>
            </w:r>
            <w:r w:rsidRPr="00032E40">
              <w:rPr>
                <w:rFonts w:ascii="Times New Roman" w:eastAsia="Times New Roman" w:hAnsi="Times New Roman" w:cs="Times New Roman"/>
                <w:sz w:val="20"/>
                <w:szCs w:val="20"/>
              </w:rPr>
              <w:t xml:space="preserve">Эта среда используется в качестве основной или специальной (после добавления 10% крови или другой биологической жидкости). </w:t>
            </w:r>
          </w:p>
        </w:tc>
        <w:tc>
          <w:tcPr>
            <w:tcW w:w="1200" w:type="dxa"/>
            <w:tcBorders>
              <w:top w:val="nil"/>
              <w:left w:val="nil"/>
              <w:bottom w:val="single" w:sz="4" w:space="0" w:color="auto"/>
              <w:right w:val="single" w:sz="4" w:space="0" w:color="auto"/>
            </w:tcBorders>
            <w:shd w:val="clear" w:color="auto" w:fill="auto"/>
            <w:vAlign w:val="center"/>
            <w:hideMark/>
          </w:tcPr>
          <w:p w14:paraId="277E493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32CC5CD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w:t>
            </w:r>
          </w:p>
        </w:tc>
        <w:tc>
          <w:tcPr>
            <w:tcW w:w="1276" w:type="dxa"/>
            <w:tcBorders>
              <w:top w:val="nil"/>
              <w:left w:val="nil"/>
              <w:bottom w:val="single" w:sz="4" w:space="0" w:color="auto"/>
              <w:right w:val="single" w:sz="4" w:space="0" w:color="auto"/>
            </w:tcBorders>
            <w:shd w:val="clear" w:color="auto" w:fill="auto"/>
            <w:vAlign w:val="center"/>
            <w:hideMark/>
          </w:tcPr>
          <w:p w14:paraId="65134A7F" w14:textId="1D9C6F26"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301DDD87" w14:textId="27A88BEE"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169 221</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04C8536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00AA5AC" w14:textId="77777777" w:rsidTr="00032E40">
        <w:trPr>
          <w:trHeight w:val="1620"/>
        </w:trPr>
        <w:tc>
          <w:tcPr>
            <w:tcW w:w="760" w:type="dxa"/>
            <w:tcBorders>
              <w:top w:val="nil"/>
              <w:left w:val="single" w:sz="4" w:space="0" w:color="auto"/>
              <w:bottom w:val="single" w:sz="4" w:space="0" w:color="auto"/>
              <w:right w:val="single" w:sz="4" w:space="0" w:color="auto"/>
            </w:tcBorders>
            <w:shd w:val="clear" w:color="000000" w:fill="FFFFFF"/>
            <w:hideMark/>
          </w:tcPr>
          <w:p w14:paraId="2B9234A1"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3</w:t>
            </w:r>
          </w:p>
        </w:tc>
        <w:tc>
          <w:tcPr>
            <w:tcW w:w="2926" w:type="dxa"/>
            <w:tcBorders>
              <w:top w:val="nil"/>
              <w:left w:val="nil"/>
              <w:bottom w:val="single" w:sz="4" w:space="0" w:color="auto"/>
              <w:right w:val="single" w:sz="4" w:space="0" w:color="auto"/>
            </w:tcBorders>
            <w:shd w:val="clear" w:color="auto" w:fill="auto"/>
            <w:hideMark/>
          </w:tcPr>
          <w:p w14:paraId="22F9C4A1"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Висмут-сульфит агар (ВСА агар)</w:t>
            </w:r>
          </w:p>
        </w:tc>
        <w:tc>
          <w:tcPr>
            <w:tcW w:w="5103" w:type="dxa"/>
            <w:tcBorders>
              <w:top w:val="nil"/>
              <w:left w:val="nil"/>
              <w:bottom w:val="single" w:sz="4" w:space="0" w:color="auto"/>
              <w:right w:val="single" w:sz="4" w:space="0" w:color="auto"/>
            </w:tcBorders>
            <w:shd w:val="clear" w:color="auto" w:fill="auto"/>
            <w:hideMark/>
          </w:tcPr>
          <w:p w14:paraId="62F91A8B" w14:textId="15541D29"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Гомогенный сыпучий зеленовато-желтый порошок. Порошок 500г в пластиковом флаконе с навинчивающимся колпачком. Состав: Ингредиенты грамм/литр Пептический перевар животной т</w:t>
            </w:r>
            <w:r>
              <w:rPr>
                <w:rFonts w:ascii="Times New Roman" w:eastAsia="Times New Roman" w:hAnsi="Times New Roman" w:cs="Times New Roman"/>
                <w:sz w:val="20"/>
                <w:szCs w:val="20"/>
              </w:rPr>
              <w:t xml:space="preserve">кани 10,00 Мясной экстракт□5,00 Глюкоза 5,00 Натрия гидрофосфат 4,00 Железа сульфат 0,30 </w:t>
            </w:r>
            <w:r w:rsidRPr="00032E40">
              <w:rPr>
                <w:rFonts w:ascii="Times New Roman" w:eastAsia="Times New Roman" w:hAnsi="Times New Roman" w:cs="Times New Roman"/>
                <w:sz w:val="20"/>
                <w:szCs w:val="20"/>
              </w:rPr>
              <w:t>Висмута сульфит (индикатор) 8</w:t>
            </w:r>
            <w:r>
              <w:rPr>
                <w:rFonts w:ascii="Times New Roman" w:eastAsia="Times New Roman" w:hAnsi="Times New Roman" w:cs="Times New Roman"/>
                <w:sz w:val="20"/>
                <w:szCs w:val="20"/>
              </w:rPr>
              <w:t xml:space="preserve">,00 Бриллиантовый зеленый 0,025 Агар-агар 20,00 </w:t>
            </w:r>
            <w:r w:rsidRPr="00032E40">
              <w:rPr>
                <w:rFonts w:ascii="Times New Roman" w:eastAsia="Times New Roman" w:hAnsi="Times New Roman" w:cs="Times New Roman"/>
                <w:sz w:val="20"/>
                <w:szCs w:val="20"/>
              </w:rPr>
              <w:t>Конечное значение рН (при 25°С</w:t>
            </w:r>
            <w:r>
              <w:rPr>
                <w:rFonts w:ascii="Times New Roman" w:eastAsia="Times New Roman" w:hAnsi="Times New Roman" w:cs="Times New Roman"/>
                <w:sz w:val="20"/>
                <w:szCs w:val="20"/>
              </w:rPr>
              <w:t>) 7,7 ± 0,2 Область применения:</w:t>
            </w:r>
            <w:r w:rsidRPr="00032E40">
              <w:rPr>
                <w:rFonts w:ascii="Times New Roman" w:eastAsia="Times New Roman" w:hAnsi="Times New Roman" w:cs="Times New Roman"/>
                <w:sz w:val="20"/>
                <w:szCs w:val="20"/>
              </w:rPr>
              <w:t xml:space="preserve">Эта среда рекомендуется для селективного выделения и предварительной идентификации </w:t>
            </w:r>
            <w:r w:rsidRPr="00032E40">
              <w:rPr>
                <w:rFonts w:ascii="Times New Roman" w:eastAsia="Times New Roman" w:hAnsi="Times New Roman" w:cs="Times New Roman"/>
                <w:sz w:val="20"/>
                <w:szCs w:val="20"/>
                <w:lang w:val="en-US"/>
              </w:rPr>
              <w:t>Salmonella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typhi</w:t>
            </w:r>
            <w:r w:rsidRPr="00032E40">
              <w:rPr>
                <w:rFonts w:ascii="Times New Roman" w:eastAsia="Times New Roman" w:hAnsi="Times New Roman" w:cs="Times New Roman"/>
                <w:sz w:val="20"/>
                <w:szCs w:val="20"/>
              </w:rPr>
              <w:t xml:space="preserve"> и других сальмонелл из патологического материала, сточных вод, пищевых продуктов, воды и другого исследуемого материала.</w:t>
            </w:r>
          </w:p>
        </w:tc>
        <w:tc>
          <w:tcPr>
            <w:tcW w:w="1200" w:type="dxa"/>
            <w:tcBorders>
              <w:top w:val="nil"/>
              <w:left w:val="nil"/>
              <w:bottom w:val="single" w:sz="4" w:space="0" w:color="auto"/>
              <w:right w:val="single" w:sz="4" w:space="0" w:color="auto"/>
            </w:tcBorders>
            <w:shd w:val="clear" w:color="auto" w:fill="auto"/>
            <w:vAlign w:val="center"/>
            <w:hideMark/>
          </w:tcPr>
          <w:p w14:paraId="097C405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7EBCBDB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15</w:t>
            </w:r>
          </w:p>
        </w:tc>
        <w:tc>
          <w:tcPr>
            <w:tcW w:w="1276" w:type="dxa"/>
            <w:tcBorders>
              <w:top w:val="nil"/>
              <w:left w:val="nil"/>
              <w:bottom w:val="single" w:sz="4" w:space="0" w:color="auto"/>
              <w:right w:val="single" w:sz="4" w:space="0" w:color="auto"/>
            </w:tcBorders>
            <w:shd w:val="clear" w:color="auto" w:fill="auto"/>
            <w:vAlign w:val="center"/>
            <w:hideMark/>
          </w:tcPr>
          <w:p w14:paraId="29C60DB6" w14:textId="25A9D18B"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2E08D3DD" w14:textId="64154F38"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w:t>
            </w:r>
            <w:r w:rsidR="00BF1F53">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846 105</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23B4897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5702B6E" w14:textId="77777777" w:rsidTr="00032E40">
        <w:trPr>
          <w:trHeight w:val="1620"/>
        </w:trPr>
        <w:tc>
          <w:tcPr>
            <w:tcW w:w="760" w:type="dxa"/>
            <w:tcBorders>
              <w:top w:val="nil"/>
              <w:left w:val="single" w:sz="4" w:space="0" w:color="auto"/>
              <w:bottom w:val="single" w:sz="4" w:space="0" w:color="auto"/>
              <w:right w:val="single" w:sz="4" w:space="0" w:color="auto"/>
            </w:tcBorders>
            <w:shd w:val="clear" w:color="000000" w:fill="FFFFFF"/>
            <w:hideMark/>
          </w:tcPr>
          <w:p w14:paraId="1382929A"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4</w:t>
            </w:r>
          </w:p>
        </w:tc>
        <w:tc>
          <w:tcPr>
            <w:tcW w:w="2926" w:type="dxa"/>
            <w:tcBorders>
              <w:top w:val="nil"/>
              <w:left w:val="nil"/>
              <w:bottom w:val="single" w:sz="4" w:space="0" w:color="auto"/>
              <w:right w:val="single" w:sz="4" w:space="0" w:color="auto"/>
            </w:tcBorders>
            <w:shd w:val="clear" w:color="auto" w:fill="auto"/>
            <w:hideMark/>
          </w:tcPr>
          <w:p w14:paraId="133ECCA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Декстрозный агар Сабуро</w:t>
            </w:r>
          </w:p>
        </w:tc>
        <w:tc>
          <w:tcPr>
            <w:tcW w:w="5103" w:type="dxa"/>
            <w:tcBorders>
              <w:top w:val="nil"/>
              <w:left w:val="nil"/>
              <w:bottom w:val="single" w:sz="4" w:space="0" w:color="auto"/>
              <w:right w:val="single" w:sz="4" w:space="0" w:color="auto"/>
            </w:tcBorders>
            <w:shd w:val="clear" w:color="auto" w:fill="auto"/>
            <w:hideMark/>
          </w:tcPr>
          <w:p w14:paraId="6B3CF62E" w14:textId="440E6F8C"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Гранулированный сухой светло-желтый порошок</w:t>
            </w:r>
            <w:r w:rsidRPr="00032E40">
              <w:rPr>
                <w:rFonts w:ascii="Times New Roman" w:eastAsia="Times New Roman" w:hAnsi="Times New Roman" w:cs="Times New Roman"/>
                <w:sz w:val="20"/>
                <w:szCs w:val="20"/>
              </w:rPr>
              <w:br/>
              <w:t>Порошок 500г в пластиковом флако</w:t>
            </w:r>
            <w:r>
              <w:rPr>
                <w:rFonts w:ascii="Times New Roman" w:eastAsia="Times New Roman" w:hAnsi="Times New Roman" w:cs="Times New Roman"/>
                <w:sz w:val="20"/>
                <w:szCs w:val="20"/>
              </w:rPr>
              <w:t>не с навинчивающимся колпачком.</w:t>
            </w:r>
            <w:r w:rsidRPr="00032E40">
              <w:rPr>
                <w:rFonts w:ascii="Times New Roman" w:eastAsia="Times New Roman" w:hAnsi="Times New Roman" w:cs="Times New Roman"/>
                <w:sz w:val="20"/>
                <w:szCs w:val="20"/>
              </w:rPr>
              <w:t>Состав:</w:t>
            </w:r>
            <w:r w:rsidRPr="00032E40">
              <w:rPr>
                <w:rFonts w:ascii="Times New Roman" w:eastAsia="Times New Roman" w:hAnsi="Times New Roman" w:cs="Times New Roman"/>
                <w:sz w:val="20"/>
                <w:szCs w:val="20"/>
              </w:rPr>
              <w:br/>
              <w:t>Ингредиенты грамм/литр Микологич</w:t>
            </w:r>
            <w:r>
              <w:rPr>
                <w:rFonts w:ascii="Times New Roman" w:eastAsia="Times New Roman" w:hAnsi="Times New Roman" w:cs="Times New Roman"/>
                <w:sz w:val="20"/>
                <w:szCs w:val="20"/>
              </w:rPr>
              <w:t>еский пептон 10,0</w:t>
            </w:r>
            <w:r>
              <w:rPr>
                <w:rFonts w:ascii="Times New Roman" w:eastAsia="Times New Roman" w:hAnsi="Times New Roman" w:cs="Times New Roman"/>
                <w:sz w:val="20"/>
                <w:szCs w:val="20"/>
              </w:rPr>
              <w:br/>
              <w:t xml:space="preserve">Глюкоза 40,00 Агар-агар 15,00 </w:t>
            </w:r>
            <w:r w:rsidRPr="00032E40">
              <w:rPr>
                <w:rFonts w:ascii="Times New Roman" w:eastAsia="Times New Roman" w:hAnsi="Times New Roman" w:cs="Times New Roman"/>
                <w:sz w:val="20"/>
                <w:szCs w:val="20"/>
              </w:rPr>
              <w:t>Конечное значение рН (при 25ºС) 5,6 ± 0,2 Состав выверен и доведен до соответствия необходимым</w:t>
            </w:r>
            <w:r>
              <w:rPr>
                <w:rFonts w:ascii="Times New Roman" w:eastAsia="Times New Roman" w:hAnsi="Times New Roman" w:cs="Times New Roman"/>
                <w:sz w:val="20"/>
                <w:szCs w:val="20"/>
              </w:rPr>
              <w:t xml:space="preserve"> параметрам.</w:t>
            </w:r>
            <w:r>
              <w:rPr>
                <w:rFonts w:ascii="Times New Roman" w:eastAsia="Times New Roman" w:hAnsi="Times New Roman" w:cs="Times New Roman"/>
                <w:sz w:val="20"/>
                <w:szCs w:val="20"/>
              </w:rPr>
              <w:br/>
              <w:t xml:space="preserve">Область применения </w:t>
            </w:r>
            <w:r w:rsidRPr="00032E40">
              <w:rPr>
                <w:rFonts w:ascii="Times New Roman" w:eastAsia="Times New Roman" w:hAnsi="Times New Roman" w:cs="Times New Roman"/>
                <w:sz w:val="20"/>
                <w:szCs w:val="20"/>
              </w:rPr>
              <w:t>Для культивирования дрожжевых и плесневых грибов, а также для культивирования кислотолюбивых бактерий.</w:t>
            </w:r>
          </w:p>
        </w:tc>
        <w:tc>
          <w:tcPr>
            <w:tcW w:w="1200" w:type="dxa"/>
            <w:tcBorders>
              <w:top w:val="nil"/>
              <w:left w:val="nil"/>
              <w:bottom w:val="single" w:sz="4" w:space="0" w:color="auto"/>
              <w:right w:val="single" w:sz="4" w:space="0" w:color="auto"/>
            </w:tcBorders>
            <w:shd w:val="clear" w:color="auto" w:fill="auto"/>
            <w:vAlign w:val="center"/>
            <w:hideMark/>
          </w:tcPr>
          <w:p w14:paraId="1CBD3DA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22F3A5C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auto" w:fill="auto"/>
            <w:vAlign w:val="center"/>
            <w:hideMark/>
          </w:tcPr>
          <w:p w14:paraId="782CC41F" w14:textId="6E0C1B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686CD5DE" w14:textId="7E9A3F7B" w:rsidR="00032E40" w:rsidRPr="00032E40" w:rsidRDefault="00BF1F53"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032E40">
              <w:rPr>
                <w:rFonts w:ascii="Times New Roman" w:eastAsia="Times New Roman" w:hAnsi="Times New Roman" w:cs="Times New Roman"/>
                <w:sz w:val="20"/>
                <w:szCs w:val="20"/>
                <w:lang w:val="en-US"/>
              </w:rPr>
              <w:t>112 814</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3255823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76A6F11" w14:textId="77777777" w:rsidTr="00032E40">
        <w:trPr>
          <w:trHeight w:val="1620"/>
        </w:trPr>
        <w:tc>
          <w:tcPr>
            <w:tcW w:w="760" w:type="dxa"/>
            <w:tcBorders>
              <w:top w:val="nil"/>
              <w:left w:val="single" w:sz="4" w:space="0" w:color="auto"/>
              <w:bottom w:val="single" w:sz="4" w:space="0" w:color="auto"/>
              <w:right w:val="single" w:sz="4" w:space="0" w:color="auto"/>
            </w:tcBorders>
            <w:shd w:val="clear" w:color="000000" w:fill="FFFFFF"/>
            <w:hideMark/>
          </w:tcPr>
          <w:p w14:paraId="0B3ED31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5</w:t>
            </w:r>
          </w:p>
        </w:tc>
        <w:tc>
          <w:tcPr>
            <w:tcW w:w="2926" w:type="dxa"/>
            <w:tcBorders>
              <w:top w:val="nil"/>
              <w:left w:val="nil"/>
              <w:bottom w:val="single" w:sz="4" w:space="0" w:color="auto"/>
              <w:right w:val="single" w:sz="4" w:space="0" w:color="auto"/>
            </w:tcBorders>
            <w:shd w:val="clear" w:color="auto" w:fill="auto"/>
            <w:hideMark/>
          </w:tcPr>
          <w:p w14:paraId="0434A858"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Агар Мюллера Хинтона</w:t>
            </w:r>
          </w:p>
        </w:tc>
        <w:tc>
          <w:tcPr>
            <w:tcW w:w="5103" w:type="dxa"/>
            <w:tcBorders>
              <w:top w:val="nil"/>
              <w:left w:val="nil"/>
              <w:bottom w:val="single" w:sz="4" w:space="0" w:color="auto"/>
              <w:right w:val="single" w:sz="4" w:space="0" w:color="auto"/>
            </w:tcBorders>
            <w:shd w:val="clear" w:color="auto" w:fill="auto"/>
            <w:hideMark/>
          </w:tcPr>
          <w:p w14:paraId="732AF808" w14:textId="76C8DF78"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Гомогенный сыпучий желтый порошок. Порошок 500г в пластиковом флаконе с навинчивающимся колпачком.</w:t>
            </w:r>
            <w:r w:rsidRPr="00032E40">
              <w:rPr>
                <w:rFonts w:ascii="Times New Roman" w:eastAsia="Times New Roman" w:hAnsi="Times New Roman" w:cs="Times New Roman"/>
                <w:sz w:val="20"/>
                <w:szCs w:val="20"/>
              </w:rPr>
              <w:br/>
              <w:t>Состав: грамм/литр Мясной настой 300,00</w:t>
            </w:r>
            <w:r w:rsidRPr="00032E40">
              <w:rPr>
                <w:rFonts w:ascii="Times New Roman" w:eastAsia="Times New Roman" w:hAnsi="Times New Roman" w:cs="Times New Roman"/>
                <w:sz w:val="20"/>
                <w:szCs w:val="20"/>
              </w:rPr>
              <w:br/>
              <w:t>Гидрол</w:t>
            </w:r>
            <w:r>
              <w:rPr>
                <w:rFonts w:ascii="Times New Roman" w:eastAsia="Times New Roman" w:hAnsi="Times New Roman" w:cs="Times New Roman"/>
                <w:sz w:val="20"/>
                <w:szCs w:val="20"/>
              </w:rPr>
              <w:t xml:space="preserve">изат казеина 17,50 Крахмал□1,50 </w:t>
            </w:r>
            <w:r w:rsidRPr="00032E40">
              <w:rPr>
                <w:rFonts w:ascii="Times New Roman" w:eastAsia="Times New Roman" w:hAnsi="Times New Roman" w:cs="Times New Roman"/>
                <w:sz w:val="20"/>
                <w:szCs w:val="20"/>
              </w:rPr>
              <w:t>Агар-агар 17,00</w:t>
            </w:r>
            <w:r w:rsidRPr="00032E40">
              <w:rPr>
                <w:rFonts w:ascii="Times New Roman" w:eastAsia="Times New Roman" w:hAnsi="Times New Roman" w:cs="Times New Roman"/>
                <w:sz w:val="20"/>
                <w:szCs w:val="20"/>
              </w:rPr>
              <w:br/>
              <w:t>Конечное значение рН (при 25ºС) 7,3 ± 0,2 Область приме</w:t>
            </w:r>
            <w:r>
              <w:rPr>
                <w:rFonts w:ascii="Times New Roman" w:eastAsia="Times New Roman" w:hAnsi="Times New Roman" w:cs="Times New Roman"/>
                <w:sz w:val="20"/>
                <w:szCs w:val="20"/>
              </w:rPr>
              <w:t xml:space="preserve">нения: </w:t>
            </w:r>
            <w:r w:rsidRPr="00032E40">
              <w:rPr>
                <w:rFonts w:ascii="Times New Roman" w:eastAsia="Times New Roman" w:hAnsi="Times New Roman" w:cs="Times New Roman"/>
                <w:sz w:val="20"/>
                <w:szCs w:val="20"/>
              </w:rPr>
              <w:t>Эта среда используется для культивирования нейссерий и для определения чувствительности микроорганизмов к антимикробным средствам.</w:t>
            </w:r>
          </w:p>
        </w:tc>
        <w:tc>
          <w:tcPr>
            <w:tcW w:w="1200" w:type="dxa"/>
            <w:tcBorders>
              <w:top w:val="nil"/>
              <w:left w:val="nil"/>
              <w:bottom w:val="single" w:sz="4" w:space="0" w:color="auto"/>
              <w:right w:val="single" w:sz="4" w:space="0" w:color="auto"/>
            </w:tcBorders>
            <w:shd w:val="clear" w:color="auto" w:fill="auto"/>
            <w:vAlign w:val="center"/>
            <w:hideMark/>
          </w:tcPr>
          <w:p w14:paraId="527A305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349E112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25</w:t>
            </w:r>
          </w:p>
        </w:tc>
        <w:tc>
          <w:tcPr>
            <w:tcW w:w="1276" w:type="dxa"/>
            <w:tcBorders>
              <w:top w:val="nil"/>
              <w:left w:val="nil"/>
              <w:bottom w:val="single" w:sz="4" w:space="0" w:color="auto"/>
              <w:right w:val="single" w:sz="4" w:space="0" w:color="auto"/>
            </w:tcBorders>
            <w:shd w:val="clear" w:color="auto" w:fill="auto"/>
            <w:vAlign w:val="center"/>
            <w:hideMark/>
          </w:tcPr>
          <w:p w14:paraId="2F0546A2" w14:textId="1ECC6CBB"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78738E8A" w14:textId="373515A1" w:rsidR="00032E40" w:rsidRPr="00032E40" w:rsidRDefault="00032E40" w:rsidP="00032E4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1 410 175</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04302E3C"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477CD31" w14:textId="77777777" w:rsidTr="00032E40">
        <w:trPr>
          <w:trHeight w:val="1815"/>
        </w:trPr>
        <w:tc>
          <w:tcPr>
            <w:tcW w:w="760" w:type="dxa"/>
            <w:tcBorders>
              <w:top w:val="nil"/>
              <w:left w:val="single" w:sz="4" w:space="0" w:color="auto"/>
              <w:bottom w:val="single" w:sz="4" w:space="0" w:color="auto"/>
              <w:right w:val="single" w:sz="4" w:space="0" w:color="auto"/>
            </w:tcBorders>
            <w:shd w:val="clear" w:color="000000" w:fill="FFFFFF"/>
            <w:hideMark/>
          </w:tcPr>
          <w:p w14:paraId="5933ACA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6</w:t>
            </w:r>
          </w:p>
        </w:tc>
        <w:tc>
          <w:tcPr>
            <w:tcW w:w="2926" w:type="dxa"/>
            <w:tcBorders>
              <w:top w:val="nil"/>
              <w:left w:val="nil"/>
              <w:bottom w:val="single" w:sz="4" w:space="0" w:color="auto"/>
              <w:right w:val="single" w:sz="4" w:space="0" w:color="auto"/>
            </w:tcBorders>
            <w:shd w:val="clear" w:color="auto" w:fill="auto"/>
            <w:hideMark/>
          </w:tcPr>
          <w:p w14:paraId="2E735577"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Маннит- солевой агар</w:t>
            </w:r>
          </w:p>
        </w:tc>
        <w:tc>
          <w:tcPr>
            <w:tcW w:w="5103" w:type="dxa"/>
            <w:tcBorders>
              <w:top w:val="nil"/>
              <w:left w:val="nil"/>
              <w:bottom w:val="single" w:sz="4" w:space="0" w:color="auto"/>
              <w:right w:val="single" w:sz="4" w:space="0" w:color="auto"/>
            </w:tcBorders>
            <w:shd w:val="clear" w:color="auto" w:fill="auto"/>
            <w:hideMark/>
          </w:tcPr>
          <w:p w14:paraId="19A2850F" w14:textId="13AF2A50"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Гомогенный сыпучий светло-розовый порошок.</w:t>
            </w:r>
            <w:r w:rsidRPr="00032E40">
              <w:rPr>
                <w:rFonts w:ascii="Times New Roman" w:eastAsia="Times New Roman" w:hAnsi="Times New Roman" w:cs="Times New Roman"/>
                <w:sz w:val="20"/>
                <w:szCs w:val="20"/>
              </w:rPr>
              <w:br/>
              <w:t>Порошок 500г в пластиковом флако</w:t>
            </w:r>
            <w:r>
              <w:rPr>
                <w:rFonts w:ascii="Times New Roman" w:eastAsia="Times New Roman" w:hAnsi="Times New Roman" w:cs="Times New Roman"/>
                <w:sz w:val="20"/>
                <w:szCs w:val="20"/>
              </w:rPr>
              <w:t>не с навинчивающимся колпачком.</w:t>
            </w:r>
            <w:r w:rsidRPr="00032E40">
              <w:rPr>
                <w:rFonts w:ascii="Times New Roman" w:eastAsia="Times New Roman" w:hAnsi="Times New Roman" w:cs="Times New Roman"/>
                <w:sz w:val="20"/>
                <w:szCs w:val="20"/>
              </w:rPr>
              <w:t xml:space="preserve">Состав: Ингредиенты </w:t>
            </w:r>
            <w:r>
              <w:rPr>
                <w:rFonts w:ascii="Times New Roman" w:eastAsia="Times New Roman" w:hAnsi="Times New Roman" w:cs="Times New Roman"/>
                <w:sz w:val="20"/>
                <w:szCs w:val="20"/>
              </w:rPr>
              <w:t xml:space="preserve">грамм/литр Протеозопептон 10,00 </w:t>
            </w:r>
            <w:r w:rsidRPr="00032E40">
              <w:rPr>
                <w:rFonts w:ascii="Times New Roman" w:eastAsia="Times New Roman" w:hAnsi="Times New Roman" w:cs="Times New Roman"/>
                <w:sz w:val="20"/>
                <w:szCs w:val="20"/>
              </w:rPr>
              <w:t>Мясной эк</w:t>
            </w:r>
            <w:r>
              <w:rPr>
                <w:rFonts w:ascii="Times New Roman" w:eastAsia="Times New Roman" w:hAnsi="Times New Roman" w:cs="Times New Roman"/>
                <w:sz w:val="20"/>
                <w:szCs w:val="20"/>
              </w:rPr>
              <w:t xml:space="preserve">стракт□1,00 Натрия хлорид 75,00 </w:t>
            </w:r>
            <w:r w:rsidRPr="00032E40">
              <w:rPr>
                <w:rFonts w:ascii="Times New Roman" w:eastAsia="Times New Roman" w:hAnsi="Times New Roman" w:cs="Times New Roman"/>
                <w:sz w:val="20"/>
                <w:szCs w:val="20"/>
                <w:lang w:val="en-US"/>
              </w:rPr>
              <w:t>D</w:t>
            </w:r>
            <w:r w:rsidRPr="00032E40">
              <w:rPr>
                <w:rFonts w:ascii="Times New Roman" w:eastAsia="Times New Roman" w:hAnsi="Times New Roman" w:cs="Times New Roman"/>
                <w:sz w:val="20"/>
                <w:szCs w:val="20"/>
              </w:rPr>
              <w:t>-Манни</w:t>
            </w:r>
            <w:r>
              <w:rPr>
                <w:rFonts w:ascii="Times New Roman" w:eastAsia="Times New Roman" w:hAnsi="Times New Roman" w:cs="Times New Roman"/>
                <w:sz w:val="20"/>
                <w:szCs w:val="20"/>
              </w:rPr>
              <w:t>т 10,00</w:t>
            </w:r>
            <w:r>
              <w:rPr>
                <w:rFonts w:ascii="Times New Roman" w:eastAsia="Times New Roman" w:hAnsi="Times New Roman" w:cs="Times New Roman"/>
                <w:sz w:val="20"/>
                <w:szCs w:val="20"/>
              </w:rPr>
              <w:br/>
              <w:t xml:space="preserve">Феноловый красный 0,025 </w:t>
            </w:r>
            <w:r w:rsidRPr="00032E40">
              <w:rPr>
                <w:rFonts w:ascii="Times New Roman" w:eastAsia="Times New Roman" w:hAnsi="Times New Roman" w:cs="Times New Roman"/>
                <w:sz w:val="20"/>
                <w:szCs w:val="20"/>
              </w:rPr>
              <w:t>Агар-агар 15,00</w:t>
            </w:r>
            <w:r w:rsidRPr="00032E40">
              <w:rPr>
                <w:rFonts w:ascii="Times New Roman" w:eastAsia="Times New Roman" w:hAnsi="Times New Roman" w:cs="Times New Roman"/>
                <w:sz w:val="20"/>
                <w:szCs w:val="20"/>
              </w:rPr>
              <w:br/>
              <w:t xml:space="preserve">Конечное значение рН (при 25ºС) 7,4 ± 0,2 </w:t>
            </w:r>
          </w:p>
        </w:tc>
        <w:tc>
          <w:tcPr>
            <w:tcW w:w="1200" w:type="dxa"/>
            <w:tcBorders>
              <w:top w:val="nil"/>
              <w:left w:val="nil"/>
              <w:bottom w:val="single" w:sz="4" w:space="0" w:color="auto"/>
              <w:right w:val="single" w:sz="4" w:space="0" w:color="auto"/>
            </w:tcBorders>
            <w:shd w:val="clear" w:color="auto" w:fill="auto"/>
            <w:vAlign w:val="center"/>
            <w:hideMark/>
          </w:tcPr>
          <w:p w14:paraId="0AD7473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7FD4271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12</w:t>
            </w:r>
          </w:p>
        </w:tc>
        <w:tc>
          <w:tcPr>
            <w:tcW w:w="1276" w:type="dxa"/>
            <w:tcBorders>
              <w:top w:val="nil"/>
              <w:left w:val="nil"/>
              <w:bottom w:val="single" w:sz="4" w:space="0" w:color="auto"/>
              <w:right w:val="single" w:sz="4" w:space="0" w:color="auto"/>
            </w:tcBorders>
            <w:shd w:val="clear" w:color="auto" w:fill="auto"/>
            <w:vAlign w:val="center"/>
            <w:hideMark/>
          </w:tcPr>
          <w:p w14:paraId="08EC0E26" w14:textId="1EF8F4BA"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62E78039" w14:textId="5C28F541"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676 884</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62F024A"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5A5B3DA" w14:textId="77777777" w:rsidTr="00032E40">
        <w:trPr>
          <w:trHeight w:val="750"/>
        </w:trPr>
        <w:tc>
          <w:tcPr>
            <w:tcW w:w="760" w:type="dxa"/>
            <w:tcBorders>
              <w:top w:val="nil"/>
              <w:left w:val="single" w:sz="4" w:space="0" w:color="auto"/>
              <w:bottom w:val="single" w:sz="4" w:space="0" w:color="auto"/>
              <w:right w:val="single" w:sz="4" w:space="0" w:color="auto"/>
            </w:tcBorders>
            <w:shd w:val="clear" w:color="000000" w:fill="FFFFFF"/>
            <w:hideMark/>
          </w:tcPr>
          <w:p w14:paraId="73079163"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7</w:t>
            </w:r>
          </w:p>
        </w:tc>
        <w:tc>
          <w:tcPr>
            <w:tcW w:w="2926" w:type="dxa"/>
            <w:tcBorders>
              <w:top w:val="nil"/>
              <w:left w:val="nil"/>
              <w:bottom w:val="single" w:sz="4" w:space="0" w:color="auto"/>
              <w:right w:val="single" w:sz="4" w:space="0" w:color="auto"/>
            </w:tcBorders>
            <w:shd w:val="clear" w:color="auto" w:fill="auto"/>
            <w:hideMark/>
          </w:tcPr>
          <w:p w14:paraId="046172D6"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Основа уреазного агара</w:t>
            </w:r>
          </w:p>
        </w:tc>
        <w:tc>
          <w:tcPr>
            <w:tcW w:w="5103" w:type="dxa"/>
            <w:tcBorders>
              <w:top w:val="nil"/>
              <w:left w:val="nil"/>
              <w:bottom w:val="single" w:sz="4" w:space="0" w:color="auto"/>
              <w:right w:val="single" w:sz="4" w:space="0" w:color="auto"/>
            </w:tcBorders>
            <w:shd w:val="clear" w:color="auto" w:fill="auto"/>
            <w:hideMark/>
          </w:tcPr>
          <w:p w14:paraId="297F3690"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определения продукций уреазы.Флакон 500 гоамм.</w:t>
            </w:r>
          </w:p>
        </w:tc>
        <w:tc>
          <w:tcPr>
            <w:tcW w:w="1200" w:type="dxa"/>
            <w:tcBorders>
              <w:top w:val="nil"/>
              <w:left w:val="nil"/>
              <w:bottom w:val="single" w:sz="4" w:space="0" w:color="auto"/>
              <w:right w:val="single" w:sz="4" w:space="0" w:color="auto"/>
            </w:tcBorders>
            <w:shd w:val="clear" w:color="auto" w:fill="auto"/>
            <w:vAlign w:val="center"/>
            <w:hideMark/>
          </w:tcPr>
          <w:p w14:paraId="105CFC5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5A49812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50EB9B9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60000</w:t>
            </w:r>
          </w:p>
        </w:tc>
        <w:tc>
          <w:tcPr>
            <w:tcW w:w="1275" w:type="dxa"/>
            <w:tcBorders>
              <w:top w:val="nil"/>
              <w:left w:val="nil"/>
              <w:bottom w:val="single" w:sz="4" w:space="0" w:color="auto"/>
              <w:right w:val="single" w:sz="4" w:space="0" w:color="auto"/>
            </w:tcBorders>
            <w:shd w:val="clear" w:color="auto" w:fill="auto"/>
            <w:vAlign w:val="center"/>
            <w:hideMark/>
          </w:tcPr>
          <w:p w14:paraId="79BBD593" w14:textId="509440C5"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60 000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35FD68A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C19AC7F" w14:textId="77777777" w:rsidTr="00032E40">
        <w:trPr>
          <w:trHeight w:val="1890"/>
        </w:trPr>
        <w:tc>
          <w:tcPr>
            <w:tcW w:w="760" w:type="dxa"/>
            <w:tcBorders>
              <w:top w:val="nil"/>
              <w:left w:val="single" w:sz="4" w:space="0" w:color="auto"/>
              <w:bottom w:val="single" w:sz="4" w:space="0" w:color="auto"/>
              <w:right w:val="single" w:sz="4" w:space="0" w:color="auto"/>
            </w:tcBorders>
            <w:shd w:val="clear" w:color="000000" w:fill="FFFFFF"/>
            <w:hideMark/>
          </w:tcPr>
          <w:p w14:paraId="50F1877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8</w:t>
            </w:r>
          </w:p>
        </w:tc>
        <w:tc>
          <w:tcPr>
            <w:tcW w:w="2926" w:type="dxa"/>
            <w:tcBorders>
              <w:top w:val="nil"/>
              <w:left w:val="nil"/>
              <w:bottom w:val="single" w:sz="4" w:space="0" w:color="auto"/>
              <w:right w:val="single" w:sz="4" w:space="0" w:color="auto"/>
            </w:tcBorders>
            <w:shd w:val="clear" w:color="auto" w:fill="auto"/>
            <w:hideMark/>
          </w:tcPr>
          <w:p w14:paraId="5CE6AED4"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Селенитовый бульон</w:t>
            </w:r>
          </w:p>
        </w:tc>
        <w:tc>
          <w:tcPr>
            <w:tcW w:w="5103" w:type="dxa"/>
            <w:tcBorders>
              <w:top w:val="nil"/>
              <w:left w:val="nil"/>
              <w:bottom w:val="single" w:sz="4" w:space="0" w:color="auto"/>
              <w:right w:val="single" w:sz="4" w:space="0" w:color="auto"/>
            </w:tcBorders>
            <w:shd w:val="clear" w:color="auto" w:fill="auto"/>
            <w:hideMark/>
          </w:tcPr>
          <w:p w14:paraId="18CDE99D" w14:textId="6CA99FC5"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Гомогенный сыпучий белый или желтый порошок.</w:t>
            </w:r>
            <w:r w:rsidRPr="00032E40">
              <w:rPr>
                <w:rFonts w:ascii="Times New Roman" w:eastAsia="Times New Roman" w:hAnsi="Times New Roman" w:cs="Times New Roman"/>
                <w:sz w:val="20"/>
                <w:szCs w:val="20"/>
              </w:rPr>
              <w:br/>
              <w:t xml:space="preserve">Часть </w:t>
            </w:r>
            <w:r w:rsidRPr="00032E40">
              <w:rPr>
                <w:rFonts w:ascii="Times New Roman" w:eastAsia="Times New Roman" w:hAnsi="Times New Roman" w:cs="Times New Roman"/>
                <w:sz w:val="20"/>
                <w:szCs w:val="20"/>
                <w:lang w:val="en-US"/>
              </w:rPr>
              <w:t>B</w:t>
            </w:r>
            <w:r w:rsidRPr="00032E40">
              <w:rPr>
                <w:rFonts w:ascii="Times New Roman" w:eastAsia="Times New Roman" w:hAnsi="Times New Roman" w:cs="Times New Roman"/>
                <w:sz w:val="20"/>
                <w:szCs w:val="20"/>
              </w:rPr>
              <w:t>: Кристалличес</w:t>
            </w:r>
            <w:r>
              <w:rPr>
                <w:rFonts w:ascii="Times New Roman" w:eastAsia="Times New Roman" w:hAnsi="Times New Roman" w:cs="Times New Roman"/>
                <w:sz w:val="20"/>
                <w:szCs w:val="20"/>
              </w:rPr>
              <w:t>кий белый или кремовый порошок.</w:t>
            </w:r>
            <w:r w:rsidRPr="00032E40">
              <w:rPr>
                <w:rFonts w:ascii="Times New Roman" w:eastAsia="Times New Roman" w:hAnsi="Times New Roman" w:cs="Times New Roman"/>
                <w:sz w:val="20"/>
                <w:szCs w:val="20"/>
              </w:rPr>
              <w:t>Порошок 500г в пластиковом флаконе с нав</w:t>
            </w:r>
            <w:r w:rsidR="0054441F">
              <w:rPr>
                <w:rFonts w:ascii="Times New Roman" w:eastAsia="Times New Roman" w:hAnsi="Times New Roman" w:cs="Times New Roman"/>
                <w:sz w:val="20"/>
                <w:szCs w:val="20"/>
              </w:rPr>
              <w:t>инчивающимся колпачком.</w:t>
            </w:r>
            <w:r w:rsidR="0054441F">
              <w:rPr>
                <w:rFonts w:ascii="Times New Roman" w:eastAsia="Times New Roman" w:hAnsi="Times New Roman" w:cs="Times New Roman"/>
                <w:sz w:val="20"/>
                <w:szCs w:val="20"/>
              </w:rPr>
              <w:br/>
              <w:t xml:space="preserve">Состав:Ингредиенты грамм/литр Часть А </w:t>
            </w:r>
            <w:r w:rsidRPr="00032E40">
              <w:rPr>
                <w:rFonts w:ascii="Times New Roman" w:eastAsia="Times New Roman" w:hAnsi="Times New Roman" w:cs="Times New Roman"/>
                <w:sz w:val="20"/>
                <w:szCs w:val="20"/>
              </w:rPr>
              <w:t>Триптон 5,00</w:t>
            </w:r>
            <w:r w:rsidRPr="00032E40">
              <w:rPr>
                <w:rFonts w:ascii="Times New Roman" w:eastAsia="Times New Roman" w:hAnsi="Times New Roman" w:cs="Times New Roman"/>
                <w:sz w:val="20"/>
                <w:szCs w:val="20"/>
              </w:rPr>
              <w:br/>
              <w:t>Лактоза 4,00</w:t>
            </w:r>
            <w:r w:rsidR="0054441F">
              <w:rPr>
                <w:rFonts w:ascii="Times New Roman" w:eastAsia="Times New Roman" w:hAnsi="Times New Roman" w:cs="Times New Roman"/>
                <w:sz w:val="20"/>
                <w:szCs w:val="20"/>
              </w:rPr>
              <w:t xml:space="preserve"> Натрия фосфат 10,00 Часть В Натрия гидроселенит 4,00 </w:t>
            </w:r>
            <w:r w:rsidRPr="00032E40">
              <w:rPr>
                <w:rFonts w:ascii="Times New Roman" w:eastAsia="Times New Roman" w:hAnsi="Times New Roman" w:cs="Times New Roman"/>
                <w:sz w:val="20"/>
                <w:szCs w:val="20"/>
              </w:rPr>
              <w:t>Конечное значение рН (при 25ºС</w:t>
            </w:r>
            <w:r w:rsidR="0054441F">
              <w:rPr>
                <w:rFonts w:ascii="Times New Roman" w:eastAsia="Times New Roman" w:hAnsi="Times New Roman" w:cs="Times New Roman"/>
                <w:sz w:val="20"/>
                <w:szCs w:val="20"/>
              </w:rPr>
              <w:t xml:space="preserve">) 7,0 ± 0,2 Область применения: </w:t>
            </w:r>
            <w:r w:rsidRPr="00032E40">
              <w:rPr>
                <w:rFonts w:ascii="Times New Roman" w:eastAsia="Times New Roman" w:hAnsi="Times New Roman" w:cs="Times New Roman"/>
                <w:sz w:val="20"/>
                <w:szCs w:val="20"/>
              </w:rPr>
              <w:t>Эта среда рекомендуется в качестве среды обогащения для выделения сальмонелл из фекалий, урины и другого патологического материала.</w:t>
            </w:r>
          </w:p>
        </w:tc>
        <w:tc>
          <w:tcPr>
            <w:tcW w:w="1200" w:type="dxa"/>
            <w:tcBorders>
              <w:top w:val="nil"/>
              <w:left w:val="nil"/>
              <w:bottom w:val="single" w:sz="4" w:space="0" w:color="auto"/>
              <w:right w:val="single" w:sz="4" w:space="0" w:color="auto"/>
            </w:tcBorders>
            <w:shd w:val="clear" w:color="auto" w:fill="auto"/>
            <w:vAlign w:val="center"/>
            <w:hideMark/>
          </w:tcPr>
          <w:p w14:paraId="2E87E36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2E2BEF8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w:t>
            </w:r>
          </w:p>
        </w:tc>
        <w:tc>
          <w:tcPr>
            <w:tcW w:w="1276" w:type="dxa"/>
            <w:tcBorders>
              <w:top w:val="nil"/>
              <w:left w:val="nil"/>
              <w:bottom w:val="single" w:sz="4" w:space="0" w:color="auto"/>
              <w:right w:val="single" w:sz="4" w:space="0" w:color="auto"/>
            </w:tcBorders>
            <w:shd w:val="clear" w:color="auto" w:fill="auto"/>
            <w:vAlign w:val="center"/>
            <w:hideMark/>
          </w:tcPr>
          <w:p w14:paraId="6691440B" w14:textId="71195BB2"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6DEC3BB3" w14:textId="016F9287" w:rsidR="00032E40" w:rsidRPr="00032E40" w:rsidRDefault="00BF1F53"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032E40">
              <w:rPr>
                <w:rFonts w:ascii="Times New Roman" w:eastAsia="Times New Roman" w:hAnsi="Times New Roman" w:cs="Times New Roman"/>
                <w:sz w:val="20"/>
                <w:szCs w:val="20"/>
                <w:lang w:val="en-US"/>
              </w:rPr>
              <w:t>169 221</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1ABB3CD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3A4805A" w14:textId="77777777" w:rsidTr="00032E40">
        <w:trPr>
          <w:trHeight w:val="1020"/>
        </w:trPr>
        <w:tc>
          <w:tcPr>
            <w:tcW w:w="760" w:type="dxa"/>
            <w:tcBorders>
              <w:top w:val="nil"/>
              <w:left w:val="single" w:sz="4" w:space="0" w:color="auto"/>
              <w:bottom w:val="single" w:sz="4" w:space="0" w:color="auto"/>
              <w:right w:val="single" w:sz="4" w:space="0" w:color="auto"/>
            </w:tcBorders>
            <w:shd w:val="clear" w:color="000000" w:fill="FFFFFF"/>
            <w:hideMark/>
          </w:tcPr>
          <w:p w14:paraId="1FFB33F1"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9</w:t>
            </w:r>
          </w:p>
        </w:tc>
        <w:tc>
          <w:tcPr>
            <w:tcW w:w="2926" w:type="dxa"/>
            <w:tcBorders>
              <w:top w:val="nil"/>
              <w:left w:val="nil"/>
              <w:bottom w:val="single" w:sz="4" w:space="0" w:color="auto"/>
              <w:right w:val="single" w:sz="4" w:space="0" w:color="auto"/>
            </w:tcBorders>
            <w:shd w:val="clear" w:color="auto" w:fill="auto"/>
            <w:hideMark/>
          </w:tcPr>
          <w:p w14:paraId="03047A0C"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Калия-теллурит 2 %</w:t>
            </w:r>
          </w:p>
        </w:tc>
        <w:tc>
          <w:tcPr>
            <w:tcW w:w="5103" w:type="dxa"/>
            <w:tcBorders>
              <w:top w:val="nil"/>
              <w:left w:val="nil"/>
              <w:bottom w:val="single" w:sz="4" w:space="0" w:color="auto"/>
              <w:right w:val="single" w:sz="4" w:space="0" w:color="auto"/>
            </w:tcBorders>
            <w:shd w:val="clear" w:color="auto" w:fill="auto"/>
            <w:hideMark/>
          </w:tcPr>
          <w:p w14:paraId="5DCADB80"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менингита и дифтерий.Флакон 500 грамм.</w:t>
            </w:r>
          </w:p>
        </w:tc>
        <w:tc>
          <w:tcPr>
            <w:tcW w:w="1200" w:type="dxa"/>
            <w:tcBorders>
              <w:top w:val="nil"/>
              <w:left w:val="nil"/>
              <w:bottom w:val="single" w:sz="4" w:space="0" w:color="auto"/>
              <w:right w:val="single" w:sz="4" w:space="0" w:color="auto"/>
            </w:tcBorders>
            <w:shd w:val="clear" w:color="auto" w:fill="auto"/>
            <w:vAlign w:val="center"/>
            <w:hideMark/>
          </w:tcPr>
          <w:p w14:paraId="4A539FB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0523BEC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7</w:t>
            </w:r>
          </w:p>
        </w:tc>
        <w:tc>
          <w:tcPr>
            <w:tcW w:w="1276" w:type="dxa"/>
            <w:tcBorders>
              <w:top w:val="nil"/>
              <w:left w:val="nil"/>
              <w:bottom w:val="single" w:sz="4" w:space="0" w:color="auto"/>
              <w:right w:val="single" w:sz="4" w:space="0" w:color="auto"/>
            </w:tcBorders>
            <w:shd w:val="clear" w:color="auto" w:fill="auto"/>
            <w:vAlign w:val="center"/>
            <w:hideMark/>
          </w:tcPr>
          <w:p w14:paraId="475B673C" w14:textId="5C6235B6"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53011</w:t>
            </w:r>
          </w:p>
        </w:tc>
        <w:tc>
          <w:tcPr>
            <w:tcW w:w="1275" w:type="dxa"/>
            <w:tcBorders>
              <w:top w:val="nil"/>
              <w:left w:val="nil"/>
              <w:bottom w:val="single" w:sz="4" w:space="0" w:color="auto"/>
              <w:right w:val="single" w:sz="4" w:space="0" w:color="auto"/>
            </w:tcBorders>
            <w:shd w:val="clear" w:color="auto" w:fill="auto"/>
            <w:vAlign w:val="center"/>
            <w:hideMark/>
          </w:tcPr>
          <w:p w14:paraId="18943B72" w14:textId="195C8864"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371 077</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09B9454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9049FC2" w14:textId="77777777" w:rsidTr="00032E40">
        <w:trPr>
          <w:trHeight w:val="558"/>
        </w:trPr>
        <w:tc>
          <w:tcPr>
            <w:tcW w:w="760" w:type="dxa"/>
            <w:tcBorders>
              <w:top w:val="nil"/>
              <w:left w:val="single" w:sz="4" w:space="0" w:color="auto"/>
              <w:bottom w:val="single" w:sz="4" w:space="0" w:color="auto"/>
              <w:right w:val="single" w:sz="4" w:space="0" w:color="auto"/>
            </w:tcBorders>
            <w:shd w:val="clear" w:color="000000" w:fill="FFFFFF"/>
            <w:hideMark/>
          </w:tcPr>
          <w:p w14:paraId="78DCCD51"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10</w:t>
            </w:r>
          </w:p>
        </w:tc>
        <w:tc>
          <w:tcPr>
            <w:tcW w:w="2926" w:type="dxa"/>
            <w:tcBorders>
              <w:top w:val="nil"/>
              <w:left w:val="nil"/>
              <w:bottom w:val="single" w:sz="4" w:space="0" w:color="auto"/>
              <w:right w:val="single" w:sz="4" w:space="0" w:color="auto"/>
            </w:tcBorders>
            <w:shd w:val="clear" w:color="auto" w:fill="auto"/>
            <w:hideMark/>
          </w:tcPr>
          <w:p w14:paraId="49BD875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Бульон Мартена (жидкий) для культивирования коринебактерий дифтерии</w:t>
            </w:r>
          </w:p>
        </w:tc>
        <w:tc>
          <w:tcPr>
            <w:tcW w:w="5103" w:type="dxa"/>
            <w:tcBorders>
              <w:top w:val="nil"/>
              <w:left w:val="nil"/>
              <w:bottom w:val="single" w:sz="4" w:space="0" w:color="auto"/>
              <w:right w:val="single" w:sz="4" w:space="0" w:color="auto"/>
            </w:tcBorders>
            <w:shd w:val="clear" w:color="auto" w:fill="auto"/>
            <w:hideMark/>
          </w:tcPr>
          <w:p w14:paraId="06FE42F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Гомогенный сусымалы ақ немесе сары ұнтақ.</w:t>
            </w:r>
            <w:r w:rsidRPr="00032E40">
              <w:rPr>
                <w:rFonts w:ascii="Times New Roman" w:eastAsia="Times New Roman" w:hAnsi="Times New Roman" w:cs="Times New Roman"/>
                <w:sz w:val="20"/>
                <w:szCs w:val="20"/>
              </w:rPr>
              <w:br/>
              <w:t xml:space="preserve">Бөлігі </w:t>
            </w:r>
            <w:r w:rsidRPr="00032E40">
              <w:rPr>
                <w:rFonts w:ascii="Times New Roman" w:eastAsia="Times New Roman" w:hAnsi="Times New Roman" w:cs="Times New Roman"/>
                <w:sz w:val="20"/>
                <w:szCs w:val="20"/>
                <w:lang w:val="en-US"/>
              </w:rPr>
              <w:t>B</w:t>
            </w:r>
            <w:r w:rsidRPr="00032E40">
              <w:rPr>
                <w:rFonts w:ascii="Times New Roman" w:eastAsia="Times New Roman" w:hAnsi="Times New Roman" w:cs="Times New Roman"/>
                <w:sz w:val="20"/>
                <w:szCs w:val="20"/>
              </w:rPr>
              <w:t>: Кристалды, ақ немесе кремді ұнтақ.</w:t>
            </w:r>
            <w:r w:rsidRPr="00032E40">
              <w:rPr>
                <w:rFonts w:ascii="Times New Roman" w:eastAsia="Times New Roman" w:hAnsi="Times New Roman" w:cs="Times New Roman"/>
                <w:sz w:val="20"/>
                <w:szCs w:val="20"/>
              </w:rPr>
              <w:br/>
              <w:t>Ұнтақ 500г в пластиковом флаконе с навинчивающимся қалпақшамен.</w:t>
            </w:r>
            <w:r w:rsidRPr="00032E40">
              <w:rPr>
                <w:rFonts w:ascii="Times New Roman" w:eastAsia="Times New Roman" w:hAnsi="Times New Roman" w:cs="Times New Roman"/>
                <w:sz w:val="20"/>
                <w:szCs w:val="20"/>
              </w:rPr>
              <w:br/>
              <w:t>Құрамы:</w:t>
            </w:r>
            <w:r w:rsidRPr="00032E40">
              <w:rPr>
                <w:rFonts w:ascii="Times New Roman" w:eastAsia="Times New Roman" w:hAnsi="Times New Roman" w:cs="Times New Roman"/>
                <w:sz w:val="20"/>
                <w:szCs w:val="20"/>
              </w:rPr>
              <w:br/>
              <w:t>Ингредиенттер грамм/литр А Бөлігі</w:t>
            </w:r>
            <w:r w:rsidRPr="00032E40">
              <w:rPr>
                <w:rFonts w:ascii="Times New Roman" w:eastAsia="Times New Roman" w:hAnsi="Times New Roman" w:cs="Times New Roman"/>
                <w:sz w:val="20"/>
                <w:szCs w:val="20"/>
              </w:rPr>
              <w:br/>
              <w:t>Триптон 5,00</w:t>
            </w:r>
            <w:r w:rsidRPr="00032E40">
              <w:rPr>
                <w:rFonts w:ascii="Times New Roman" w:eastAsia="Times New Roman" w:hAnsi="Times New Roman" w:cs="Times New Roman"/>
                <w:sz w:val="20"/>
                <w:szCs w:val="20"/>
              </w:rPr>
              <w:br/>
              <w:t>Лактоза 4,00</w:t>
            </w:r>
            <w:r w:rsidRPr="00032E40">
              <w:rPr>
                <w:rFonts w:ascii="Times New Roman" w:eastAsia="Times New Roman" w:hAnsi="Times New Roman" w:cs="Times New Roman"/>
                <w:sz w:val="20"/>
                <w:szCs w:val="20"/>
              </w:rPr>
              <w:br/>
              <w:t>Натрий фосфаты 10,00 Бөлігі</w:t>
            </w:r>
            <w:r w:rsidRPr="00032E40">
              <w:rPr>
                <w:rFonts w:ascii="Times New Roman" w:eastAsia="Times New Roman" w:hAnsi="Times New Roman" w:cs="Times New Roman"/>
                <w:sz w:val="20"/>
                <w:szCs w:val="20"/>
              </w:rPr>
              <w:br/>
              <w:t>Натрий гидроселенит 4,00</w:t>
            </w:r>
            <w:r w:rsidRPr="00032E40">
              <w:rPr>
                <w:rFonts w:ascii="Times New Roman" w:eastAsia="Times New Roman" w:hAnsi="Times New Roman" w:cs="Times New Roman"/>
                <w:sz w:val="20"/>
                <w:szCs w:val="20"/>
              </w:rPr>
              <w:br/>
              <w:t>Түпкі мәні рН (25ºС) 7,0 ± 0,2 қолдану Облысы:</w:t>
            </w:r>
            <w:r w:rsidRPr="00032E40">
              <w:rPr>
                <w:rFonts w:ascii="Times New Roman" w:eastAsia="Times New Roman" w:hAnsi="Times New Roman" w:cs="Times New Roman"/>
                <w:sz w:val="20"/>
                <w:szCs w:val="20"/>
              </w:rPr>
              <w:br/>
              <w:t>Бұл сәрсенбі ретінде ұсынылады ортаны байыту үшін бөлінген сальмонелла бірі нәжісті, урины және басқа да патологиялық материал.</w:t>
            </w:r>
          </w:p>
        </w:tc>
        <w:tc>
          <w:tcPr>
            <w:tcW w:w="1200" w:type="dxa"/>
            <w:tcBorders>
              <w:top w:val="nil"/>
              <w:left w:val="nil"/>
              <w:bottom w:val="single" w:sz="4" w:space="0" w:color="auto"/>
              <w:right w:val="single" w:sz="4" w:space="0" w:color="auto"/>
            </w:tcBorders>
            <w:shd w:val="clear" w:color="auto" w:fill="auto"/>
            <w:vAlign w:val="center"/>
            <w:hideMark/>
          </w:tcPr>
          <w:p w14:paraId="635BCB3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538F830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43A3588C" w14:textId="35B11528"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48620</w:t>
            </w:r>
          </w:p>
        </w:tc>
        <w:tc>
          <w:tcPr>
            <w:tcW w:w="1275" w:type="dxa"/>
            <w:tcBorders>
              <w:top w:val="nil"/>
              <w:left w:val="nil"/>
              <w:bottom w:val="single" w:sz="4" w:space="0" w:color="auto"/>
              <w:right w:val="single" w:sz="4" w:space="0" w:color="auto"/>
            </w:tcBorders>
            <w:shd w:val="clear" w:color="auto" w:fill="auto"/>
            <w:vAlign w:val="center"/>
            <w:hideMark/>
          </w:tcPr>
          <w:p w14:paraId="6C88CFFE" w14:textId="7004F80F"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48 620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57A03B02"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9B69E7D" w14:textId="77777777" w:rsidTr="00032E40">
        <w:trPr>
          <w:trHeight w:val="735"/>
        </w:trPr>
        <w:tc>
          <w:tcPr>
            <w:tcW w:w="760" w:type="dxa"/>
            <w:tcBorders>
              <w:top w:val="nil"/>
              <w:left w:val="single" w:sz="4" w:space="0" w:color="auto"/>
              <w:bottom w:val="single" w:sz="4" w:space="0" w:color="auto"/>
              <w:right w:val="single" w:sz="4" w:space="0" w:color="auto"/>
            </w:tcBorders>
            <w:shd w:val="clear" w:color="000000" w:fill="FFFFFF"/>
            <w:hideMark/>
          </w:tcPr>
          <w:p w14:paraId="01719BC3"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11</w:t>
            </w:r>
          </w:p>
        </w:tc>
        <w:tc>
          <w:tcPr>
            <w:tcW w:w="2926" w:type="dxa"/>
            <w:tcBorders>
              <w:top w:val="nil"/>
              <w:left w:val="nil"/>
              <w:bottom w:val="single" w:sz="4" w:space="0" w:color="auto"/>
              <w:right w:val="single" w:sz="4" w:space="0" w:color="auto"/>
            </w:tcBorders>
            <w:shd w:val="clear" w:color="auto" w:fill="auto"/>
            <w:hideMark/>
          </w:tcPr>
          <w:p w14:paraId="7E7149D9"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Индикатор Андреде</w:t>
            </w:r>
          </w:p>
        </w:tc>
        <w:tc>
          <w:tcPr>
            <w:tcW w:w="5103" w:type="dxa"/>
            <w:tcBorders>
              <w:top w:val="nil"/>
              <w:left w:val="nil"/>
              <w:bottom w:val="single" w:sz="4" w:space="0" w:color="auto"/>
              <w:right w:val="single" w:sz="4" w:space="0" w:color="auto"/>
            </w:tcBorders>
            <w:shd w:val="clear" w:color="auto" w:fill="auto"/>
            <w:hideMark/>
          </w:tcPr>
          <w:p w14:paraId="5B2B0B02"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идентификаций дифтерии  флакон 125 мл</w:t>
            </w:r>
          </w:p>
        </w:tc>
        <w:tc>
          <w:tcPr>
            <w:tcW w:w="1200" w:type="dxa"/>
            <w:tcBorders>
              <w:top w:val="nil"/>
              <w:left w:val="nil"/>
              <w:bottom w:val="single" w:sz="4" w:space="0" w:color="auto"/>
              <w:right w:val="single" w:sz="4" w:space="0" w:color="auto"/>
            </w:tcBorders>
            <w:shd w:val="clear" w:color="auto" w:fill="auto"/>
            <w:vAlign w:val="center"/>
            <w:hideMark/>
          </w:tcPr>
          <w:p w14:paraId="1D5236C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760D1F9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70823B92" w14:textId="394C25AB"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20048</w:t>
            </w:r>
          </w:p>
        </w:tc>
        <w:tc>
          <w:tcPr>
            <w:tcW w:w="1275" w:type="dxa"/>
            <w:tcBorders>
              <w:top w:val="nil"/>
              <w:left w:val="nil"/>
              <w:bottom w:val="single" w:sz="4" w:space="0" w:color="auto"/>
              <w:right w:val="single" w:sz="4" w:space="0" w:color="auto"/>
            </w:tcBorders>
            <w:shd w:val="clear" w:color="auto" w:fill="auto"/>
            <w:vAlign w:val="center"/>
            <w:hideMark/>
          </w:tcPr>
          <w:p w14:paraId="4F344E25" w14:textId="58190F75"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20 048</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24A6AFE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A50492D" w14:textId="77777777" w:rsidTr="00032E40">
        <w:trPr>
          <w:trHeight w:val="885"/>
        </w:trPr>
        <w:tc>
          <w:tcPr>
            <w:tcW w:w="760" w:type="dxa"/>
            <w:tcBorders>
              <w:top w:val="nil"/>
              <w:left w:val="single" w:sz="4" w:space="0" w:color="auto"/>
              <w:bottom w:val="single" w:sz="4" w:space="0" w:color="auto"/>
              <w:right w:val="single" w:sz="4" w:space="0" w:color="auto"/>
            </w:tcBorders>
            <w:shd w:val="clear" w:color="000000" w:fill="FFFFFF"/>
            <w:hideMark/>
          </w:tcPr>
          <w:p w14:paraId="5DEAE10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12</w:t>
            </w:r>
          </w:p>
        </w:tc>
        <w:tc>
          <w:tcPr>
            <w:tcW w:w="2926" w:type="dxa"/>
            <w:tcBorders>
              <w:top w:val="nil"/>
              <w:left w:val="nil"/>
              <w:bottom w:val="single" w:sz="4" w:space="0" w:color="auto"/>
              <w:right w:val="single" w:sz="4" w:space="0" w:color="auto"/>
            </w:tcBorders>
            <w:shd w:val="clear" w:color="auto" w:fill="auto"/>
            <w:hideMark/>
          </w:tcPr>
          <w:p w14:paraId="16C7853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Бульон для бифидобактерий</w:t>
            </w:r>
          </w:p>
        </w:tc>
        <w:tc>
          <w:tcPr>
            <w:tcW w:w="5103" w:type="dxa"/>
            <w:tcBorders>
              <w:top w:val="nil"/>
              <w:left w:val="nil"/>
              <w:bottom w:val="single" w:sz="4" w:space="0" w:color="auto"/>
              <w:right w:val="single" w:sz="4" w:space="0" w:color="auto"/>
            </w:tcBorders>
            <w:shd w:val="clear" w:color="auto" w:fill="auto"/>
            <w:hideMark/>
          </w:tcPr>
          <w:p w14:paraId="7F4D4C6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культивирования многочисленных бифидобактерий флакон 500 грамм</w:t>
            </w:r>
          </w:p>
        </w:tc>
        <w:tc>
          <w:tcPr>
            <w:tcW w:w="1200" w:type="dxa"/>
            <w:tcBorders>
              <w:top w:val="nil"/>
              <w:left w:val="nil"/>
              <w:bottom w:val="single" w:sz="4" w:space="0" w:color="auto"/>
              <w:right w:val="single" w:sz="4" w:space="0" w:color="auto"/>
            </w:tcBorders>
            <w:shd w:val="clear" w:color="auto" w:fill="auto"/>
            <w:vAlign w:val="center"/>
            <w:hideMark/>
          </w:tcPr>
          <w:p w14:paraId="53787CE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505BBAF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auto" w:fill="auto"/>
            <w:vAlign w:val="center"/>
            <w:hideMark/>
          </w:tcPr>
          <w:p w14:paraId="6A1FD5BD" w14:textId="44627008"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67711</w:t>
            </w:r>
          </w:p>
        </w:tc>
        <w:tc>
          <w:tcPr>
            <w:tcW w:w="1275" w:type="dxa"/>
            <w:tcBorders>
              <w:top w:val="nil"/>
              <w:left w:val="nil"/>
              <w:bottom w:val="single" w:sz="4" w:space="0" w:color="auto"/>
              <w:right w:val="single" w:sz="4" w:space="0" w:color="auto"/>
            </w:tcBorders>
            <w:shd w:val="clear" w:color="auto" w:fill="auto"/>
            <w:vAlign w:val="center"/>
            <w:hideMark/>
          </w:tcPr>
          <w:p w14:paraId="6257AF37" w14:textId="55411446"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135 422</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58E9BEF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D4437B2" w14:textId="77777777" w:rsidTr="00032E40">
        <w:trPr>
          <w:trHeight w:val="795"/>
        </w:trPr>
        <w:tc>
          <w:tcPr>
            <w:tcW w:w="760" w:type="dxa"/>
            <w:tcBorders>
              <w:top w:val="nil"/>
              <w:left w:val="single" w:sz="4" w:space="0" w:color="auto"/>
              <w:bottom w:val="single" w:sz="4" w:space="0" w:color="auto"/>
              <w:right w:val="single" w:sz="4" w:space="0" w:color="auto"/>
            </w:tcBorders>
            <w:shd w:val="clear" w:color="000000" w:fill="FFFFFF"/>
            <w:hideMark/>
          </w:tcPr>
          <w:p w14:paraId="1513FA59"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13</w:t>
            </w:r>
          </w:p>
        </w:tc>
        <w:tc>
          <w:tcPr>
            <w:tcW w:w="2926" w:type="dxa"/>
            <w:tcBorders>
              <w:top w:val="nil"/>
              <w:left w:val="nil"/>
              <w:bottom w:val="single" w:sz="4" w:space="0" w:color="auto"/>
              <w:right w:val="single" w:sz="4" w:space="0" w:color="auto"/>
            </w:tcBorders>
            <w:shd w:val="clear" w:color="auto" w:fill="auto"/>
            <w:hideMark/>
          </w:tcPr>
          <w:p w14:paraId="3A77E83F"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Ацетатный агар  дифференциальный</w:t>
            </w:r>
          </w:p>
        </w:tc>
        <w:tc>
          <w:tcPr>
            <w:tcW w:w="5103" w:type="dxa"/>
            <w:tcBorders>
              <w:top w:val="nil"/>
              <w:left w:val="nil"/>
              <w:bottom w:val="single" w:sz="4" w:space="0" w:color="auto"/>
              <w:right w:val="single" w:sz="4" w:space="0" w:color="auto"/>
            </w:tcBorders>
            <w:shd w:val="clear" w:color="auto" w:fill="auto"/>
            <w:hideMark/>
          </w:tcPr>
          <w:p w14:paraId="2515906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идентификаций энтеробактерий (</w:t>
            </w:r>
            <w:r w:rsidRPr="00032E40">
              <w:rPr>
                <w:rFonts w:ascii="Times New Roman" w:eastAsia="Times New Roman" w:hAnsi="Times New Roman" w:cs="Times New Roman"/>
                <w:sz w:val="20"/>
                <w:szCs w:val="20"/>
                <w:lang w:val="en-US"/>
              </w:rPr>
              <w:t>E</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Coli</w:t>
            </w:r>
            <w:r w:rsidRPr="00032E40">
              <w:rPr>
                <w:rFonts w:ascii="Times New Roman" w:eastAsia="Times New Roman" w:hAnsi="Times New Roman" w:cs="Times New Roman"/>
                <w:sz w:val="20"/>
                <w:szCs w:val="20"/>
              </w:rPr>
              <w:t>) флакон 500 грамм</w:t>
            </w:r>
          </w:p>
        </w:tc>
        <w:tc>
          <w:tcPr>
            <w:tcW w:w="1200" w:type="dxa"/>
            <w:tcBorders>
              <w:top w:val="nil"/>
              <w:left w:val="nil"/>
              <w:bottom w:val="single" w:sz="4" w:space="0" w:color="auto"/>
              <w:right w:val="single" w:sz="4" w:space="0" w:color="auto"/>
            </w:tcBorders>
            <w:shd w:val="clear" w:color="auto" w:fill="auto"/>
            <w:vAlign w:val="center"/>
            <w:hideMark/>
          </w:tcPr>
          <w:p w14:paraId="47519F4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2157404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auto" w:fill="auto"/>
            <w:vAlign w:val="center"/>
            <w:hideMark/>
          </w:tcPr>
          <w:p w14:paraId="2B4AB2F3" w14:textId="16BF8D2D"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6BBFDA1C" w14:textId="4AFC230B"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282 035</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3A1F491A"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FA3D474" w14:textId="77777777" w:rsidTr="00032E40">
        <w:trPr>
          <w:trHeight w:val="855"/>
        </w:trPr>
        <w:tc>
          <w:tcPr>
            <w:tcW w:w="760" w:type="dxa"/>
            <w:tcBorders>
              <w:top w:val="nil"/>
              <w:left w:val="single" w:sz="4" w:space="0" w:color="auto"/>
              <w:bottom w:val="single" w:sz="4" w:space="0" w:color="auto"/>
              <w:right w:val="single" w:sz="4" w:space="0" w:color="auto"/>
            </w:tcBorders>
            <w:shd w:val="clear" w:color="000000" w:fill="FFFFFF"/>
            <w:hideMark/>
          </w:tcPr>
          <w:p w14:paraId="1D198BEC"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14</w:t>
            </w:r>
          </w:p>
        </w:tc>
        <w:tc>
          <w:tcPr>
            <w:tcW w:w="2926" w:type="dxa"/>
            <w:tcBorders>
              <w:top w:val="nil"/>
              <w:left w:val="nil"/>
              <w:bottom w:val="single" w:sz="4" w:space="0" w:color="auto"/>
              <w:right w:val="single" w:sz="4" w:space="0" w:color="auto"/>
            </w:tcBorders>
            <w:shd w:val="clear" w:color="auto" w:fill="auto"/>
            <w:hideMark/>
          </w:tcPr>
          <w:p w14:paraId="7819918E"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Бульон  с малонатом</w:t>
            </w:r>
          </w:p>
        </w:tc>
        <w:tc>
          <w:tcPr>
            <w:tcW w:w="5103" w:type="dxa"/>
            <w:tcBorders>
              <w:top w:val="nil"/>
              <w:left w:val="nil"/>
              <w:bottom w:val="single" w:sz="4" w:space="0" w:color="auto"/>
              <w:right w:val="single" w:sz="4" w:space="0" w:color="auto"/>
            </w:tcBorders>
            <w:shd w:val="clear" w:color="auto" w:fill="auto"/>
            <w:hideMark/>
          </w:tcPr>
          <w:p w14:paraId="07F1F6F7"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определ.биохимических  свойст флакон 500 грамм</w:t>
            </w:r>
          </w:p>
        </w:tc>
        <w:tc>
          <w:tcPr>
            <w:tcW w:w="1200" w:type="dxa"/>
            <w:tcBorders>
              <w:top w:val="nil"/>
              <w:left w:val="nil"/>
              <w:bottom w:val="single" w:sz="4" w:space="0" w:color="auto"/>
              <w:right w:val="single" w:sz="4" w:space="0" w:color="auto"/>
            </w:tcBorders>
            <w:shd w:val="clear" w:color="auto" w:fill="auto"/>
            <w:vAlign w:val="center"/>
            <w:hideMark/>
          </w:tcPr>
          <w:p w14:paraId="689C174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4736E04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1F47E96E" w14:textId="6C7EB030"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24D2D351" w14:textId="71B78E7A"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56</w:t>
            </w:r>
            <w:r w:rsidR="0054441F">
              <w:rPr>
                <w:rFonts w:ascii="Times New Roman" w:eastAsia="Times New Roman" w:hAnsi="Times New Roman" w:cs="Times New Roman"/>
                <w:sz w:val="20"/>
                <w:szCs w:val="20"/>
                <w:lang w:val="en-US"/>
              </w:rPr>
              <w:t xml:space="preserve"> 407</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4701804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2A1A3FC" w14:textId="77777777" w:rsidTr="00032E40">
        <w:trPr>
          <w:trHeight w:val="675"/>
        </w:trPr>
        <w:tc>
          <w:tcPr>
            <w:tcW w:w="760" w:type="dxa"/>
            <w:tcBorders>
              <w:top w:val="nil"/>
              <w:left w:val="single" w:sz="4" w:space="0" w:color="auto"/>
              <w:bottom w:val="single" w:sz="4" w:space="0" w:color="auto"/>
              <w:right w:val="single" w:sz="4" w:space="0" w:color="auto"/>
            </w:tcBorders>
            <w:shd w:val="clear" w:color="000000" w:fill="FFFFFF"/>
            <w:hideMark/>
          </w:tcPr>
          <w:p w14:paraId="6B1A2EBE"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15</w:t>
            </w:r>
          </w:p>
        </w:tc>
        <w:tc>
          <w:tcPr>
            <w:tcW w:w="2926" w:type="dxa"/>
            <w:tcBorders>
              <w:top w:val="nil"/>
              <w:left w:val="nil"/>
              <w:bottom w:val="single" w:sz="4" w:space="0" w:color="auto"/>
              <w:right w:val="single" w:sz="4" w:space="0" w:color="auto"/>
            </w:tcBorders>
            <w:shd w:val="clear" w:color="auto" w:fill="auto"/>
            <w:hideMark/>
          </w:tcPr>
          <w:p w14:paraId="66802F99"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Дикарбоксилазный бульон  с лизином</w:t>
            </w:r>
          </w:p>
        </w:tc>
        <w:tc>
          <w:tcPr>
            <w:tcW w:w="5103" w:type="dxa"/>
            <w:tcBorders>
              <w:top w:val="nil"/>
              <w:left w:val="nil"/>
              <w:bottom w:val="single" w:sz="4" w:space="0" w:color="auto"/>
              <w:right w:val="single" w:sz="4" w:space="0" w:color="auto"/>
            </w:tcBorders>
            <w:shd w:val="clear" w:color="auto" w:fill="auto"/>
            <w:hideMark/>
          </w:tcPr>
          <w:p w14:paraId="5EAEF51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идентификаций энтеробактерий (</w:t>
            </w:r>
            <w:r w:rsidRPr="00032E40">
              <w:rPr>
                <w:rFonts w:ascii="Times New Roman" w:eastAsia="Times New Roman" w:hAnsi="Times New Roman" w:cs="Times New Roman"/>
                <w:sz w:val="20"/>
                <w:szCs w:val="20"/>
                <w:lang w:val="en-US"/>
              </w:rPr>
              <w:t>E</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Coli</w:t>
            </w:r>
            <w:r w:rsidRPr="00032E40">
              <w:rPr>
                <w:rFonts w:ascii="Times New Roman" w:eastAsia="Times New Roman" w:hAnsi="Times New Roman" w:cs="Times New Roman"/>
                <w:sz w:val="20"/>
                <w:szCs w:val="20"/>
              </w:rPr>
              <w:t>) флакон 500 грамм</w:t>
            </w:r>
          </w:p>
        </w:tc>
        <w:tc>
          <w:tcPr>
            <w:tcW w:w="1200" w:type="dxa"/>
            <w:tcBorders>
              <w:top w:val="nil"/>
              <w:left w:val="nil"/>
              <w:bottom w:val="single" w:sz="4" w:space="0" w:color="auto"/>
              <w:right w:val="single" w:sz="4" w:space="0" w:color="auto"/>
            </w:tcBorders>
            <w:shd w:val="clear" w:color="auto" w:fill="auto"/>
            <w:vAlign w:val="center"/>
            <w:hideMark/>
          </w:tcPr>
          <w:p w14:paraId="78FD84D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30DF08B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775F67F7" w14:textId="6BF0A8ED"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56482</w:t>
            </w:r>
          </w:p>
        </w:tc>
        <w:tc>
          <w:tcPr>
            <w:tcW w:w="1275" w:type="dxa"/>
            <w:tcBorders>
              <w:top w:val="nil"/>
              <w:left w:val="nil"/>
              <w:bottom w:val="single" w:sz="4" w:space="0" w:color="auto"/>
              <w:right w:val="single" w:sz="4" w:space="0" w:color="auto"/>
            </w:tcBorders>
            <w:shd w:val="clear" w:color="auto" w:fill="auto"/>
            <w:vAlign w:val="center"/>
            <w:hideMark/>
          </w:tcPr>
          <w:p w14:paraId="2224741B" w14:textId="6599363D"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54441F">
              <w:rPr>
                <w:rFonts w:ascii="Times New Roman" w:eastAsia="Times New Roman" w:hAnsi="Times New Roman" w:cs="Times New Roman"/>
                <w:sz w:val="20"/>
                <w:szCs w:val="20"/>
                <w:lang w:val="en-US"/>
              </w:rPr>
              <w:t xml:space="preserve">                      56 482</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B86EF92"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6D51FB0"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7E1CBC68"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16</w:t>
            </w:r>
          </w:p>
        </w:tc>
        <w:tc>
          <w:tcPr>
            <w:tcW w:w="2926" w:type="dxa"/>
            <w:tcBorders>
              <w:top w:val="nil"/>
              <w:left w:val="nil"/>
              <w:bottom w:val="single" w:sz="4" w:space="0" w:color="auto"/>
              <w:right w:val="single" w:sz="4" w:space="0" w:color="auto"/>
            </w:tcBorders>
            <w:shd w:val="clear" w:color="000000" w:fill="FFFFFF"/>
            <w:hideMark/>
          </w:tcPr>
          <w:p w14:paraId="2F74D506"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Глюкоза</w:t>
            </w:r>
          </w:p>
        </w:tc>
        <w:tc>
          <w:tcPr>
            <w:tcW w:w="5103" w:type="dxa"/>
            <w:tcBorders>
              <w:top w:val="nil"/>
              <w:left w:val="nil"/>
              <w:bottom w:val="single" w:sz="4" w:space="0" w:color="auto"/>
              <w:right w:val="single" w:sz="4" w:space="0" w:color="auto"/>
            </w:tcBorders>
            <w:shd w:val="clear" w:color="000000" w:fill="FFFFFF"/>
            <w:hideMark/>
          </w:tcPr>
          <w:p w14:paraId="301D08BE"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идентификаций и обогащения флакон 500 грамм</w:t>
            </w:r>
          </w:p>
        </w:tc>
        <w:tc>
          <w:tcPr>
            <w:tcW w:w="1200" w:type="dxa"/>
            <w:tcBorders>
              <w:top w:val="nil"/>
              <w:left w:val="nil"/>
              <w:bottom w:val="single" w:sz="4" w:space="0" w:color="auto"/>
              <w:right w:val="single" w:sz="4" w:space="0" w:color="auto"/>
            </w:tcBorders>
            <w:shd w:val="clear" w:color="000000" w:fill="FFFFFF"/>
            <w:vAlign w:val="center"/>
            <w:hideMark/>
          </w:tcPr>
          <w:p w14:paraId="64E5386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000000" w:fill="FFFFFF"/>
            <w:vAlign w:val="center"/>
            <w:hideMark/>
          </w:tcPr>
          <w:p w14:paraId="48B1263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4F144700" w14:textId="78B59E88"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59843</w:t>
            </w:r>
          </w:p>
        </w:tc>
        <w:tc>
          <w:tcPr>
            <w:tcW w:w="1275" w:type="dxa"/>
            <w:tcBorders>
              <w:top w:val="nil"/>
              <w:left w:val="nil"/>
              <w:bottom w:val="single" w:sz="4" w:space="0" w:color="auto"/>
              <w:right w:val="single" w:sz="4" w:space="0" w:color="auto"/>
            </w:tcBorders>
            <w:shd w:val="clear" w:color="auto" w:fill="auto"/>
            <w:vAlign w:val="center"/>
            <w:hideMark/>
          </w:tcPr>
          <w:p w14:paraId="57F4B339" w14:textId="0BD5508C"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54441F">
              <w:rPr>
                <w:rFonts w:ascii="Times New Roman" w:eastAsia="Times New Roman" w:hAnsi="Times New Roman" w:cs="Times New Roman"/>
                <w:sz w:val="20"/>
                <w:szCs w:val="20"/>
                <w:lang w:val="en-US"/>
              </w:rPr>
              <w:t xml:space="preserve">                      59 843</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18C84F2"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1702858" w14:textId="77777777" w:rsidTr="00032E40">
        <w:trPr>
          <w:trHeight w:val="780"/>
        </w:trPr>
        <w:tc>
          <w:tcPr>
            <w:tcW w:w="760" w:type="dxa"/>
            <w:tcBorders>
              <w:top w:val="nil"/>
              <w:left w:val="single" w:sz="4" w:space="0" w:color="auto"/>
              <w:bottom w:val="single" w:sz="4" w:space="0" w:color="auto"/>
              <w:right w:val="single" w:sz="4" w:space="0" w:color="auto"/>
            </w:tcBorders>
            <w:shd w:val="clear" w:color="000000" w:fill="FFFFFF"/>
            <w:hideMark/>
          </w:tcPr>
          <w:p w14:paraId="192D92BC"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17</w:t>
            </w:r>
          </w:p>
        </w:tc>
        <w:tc>
          <w:tcPr>
            <w:tcW w:w="2926" w:type="dxa"/>
            <w:tcBorders>
              <w:top w:val="nil"/>
              <w:left w:val="nil"/>
              <w:bottom w:val="single" w:sz="4" w:space="0" w:color="auto"/>
              <w:right w:val="single" w:sz="4" w:space="0" w:color="auto"/>
            </w:tcBorders>
            <w:shd w:val="clear" w:color="auto" w:fill="auto"/>
            <w:hideMark/>
          </w:tcPr>
          <w:p w14:paraId="0462EA14"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Цитратный агар Симмонса </w:t>
            </w:r>
          </w:p>
        </w:tc>
        <w:tc>
          <w:tcPr>
            <w:tcW w:w="5103" w:type="dxa"/>
            <w:tcBorders>
              <w:top w:val="nil"/>
              <w:left w:val="nil"/>
              <w:bottom w:val="single" w:sz="4" w:space="0" w:color="auto"/>
              <w:right w:val="single" w:sz="4" w:space="0" w:color="auto"/>
            </w:tcBorders>
            <w:shd w:val="clear" w:color="auto" w:fill="auto"/>
            <w:hideMark/>
          </w:tcPr>
          <w:p w14:paraId="61BAA215"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идентификаций энтеробактерий  флакон 500 грамм</w:t>
            </w:r>
          </w:p>
        </w:tc>
        <w:tc>
          <w:tcPr>
            <w:tcW w:w="1200" w:type="dxa"/>
            <w:tcBorders>
              <w:top w:val="nil"/>
              <w:left w:val="nil"/>
              <w:bottom w:val="single" w:sz="4" w:space="0" w:color="auto"/>
              <w:right w:val="single" w:sz="4" w:space="0" w:color="auto"/>
            </w:tcBorders>
            <w:shd w:val="clear" w:color="auto" w:fill="auto"/>
            <w:vAlign w:val="center"/>
            <w:hideMark/>
          </w:tcPr>
          <w:p w14:paraId="4FE8EEE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3621BD4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auto" w:fill="auto"/>
            <w:vAlign w:val="center"/>
            <w:hideMark/>
          </w:tcPr>
          <w:p w14:paraId="476730D2" w14:textId="7C1CCB95"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5CC8D4EF" w14:textId="00207F23"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282 035</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1F9DBD3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1C0E374" w14:textId="77777777" w:rsidTr="00032E40">
        <w:trPr>
          <w:trHeight w:val="720"/>
        </w:trPr>
        <w:tc>
          <w:tcPr>
            <w:tcW w:w="760" w:type="dxa"/>
            <w:tcBorders>
              <w:top w:val="nil"/>
              <w:left w:val="single" w:sz="4" w:space="0" w:color="auto"/>
              <w:bottom w:val="single" w:sz="4" w:space="0" w:color="auto"/>
              <w:right w:val="single" w:sz="4" w:space="0" w:color="auto"/>
            </w:tcBorders>
            <w:shd w:val="clear" w:color="000000" w:fill="FFFFFF"/>
            <w:hideMark/>
          </w:tcPr>
          <w:p w14:paraId="46C87124"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18</w:t>
            </w:r>
          </w:p>
        </w:tc>
        <w:tc>
          <w:tcPr>
            <w:tcW w:w="2926" w:type="dxa"/>
            <w:tcBorders>
              <w:top w:val="nil"/>
              <w:left w:val="nil"/>
              <w:bottom w:val="single" w:sz="4" w:space="0" w:color="auto"/>
              <w:right w:val="single" w:sz="4" w:space="0" w:color="auto"/>
            </w:tcBorders>
            <w:shd w:val="clear" w:color="auto" w:fill="auto"/>
            <w:hideMark/>
          </w:tcPr>
          <w:p w14:paraId="12A93C43"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Трехсахарный железосодержащий агар</w:t>
            </w:r>
          </w:p>
        </w:tc>
        <w:tc>
          <w:tcPr>
            <w:tcW w:w="5103" w:type="dxa"/>
            <w:tcBorders>
              <w:top w:val="nil"/>
              <w:left w:val="nil"/>
              <w:bottom w:val="single" w:sz="4" w:space="0" w:color="auto"/>
              <w:right w:val="single" w:sz="4" w:space="0" w:color="auto"/>
            </w:tcBorders>
            <w:shd w:val="clear" w:color="auto" w:fill="auto"/>
            <w:hideMark/>
          </w:tcPr>
          <w:p w14:paraId="01798E8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идентификаций микроорганизмов флакон 500 грамм</w:t>
            </w:r>
          </w:p>
        </w:tc>
        <w:tc>
          <w:tcPr>
            <w:tcW w:w="1200" w:type="dxa"/>
            <w:tcBorders>
              <w:top w:val="nil"/>
              <w:left w:val="nil"/>
              <w:bottom w:val="single" w:sz="4" w:space="0" w:color="auto"/>
              <w:right w:val="single" w:sz="4" w:space="0" w:color="auto"/>
            </w:tcBorders>
            <w:shd w:val="clear" w:color="auto" w:fill="auto"/>
            <w:vAlign w:val="center"/>
            <w:hideMark/>
          </w:tcPr>
          <w:p w14:paraId="2F5E007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44441E1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w:t>
            </w:r>
          </w:p>
        </w:tc>
        <w:tc>
          <w:tcPr>
            <w:tcW w:w="1276" w:type="dxa"/>
            <w:tcBorders>
              <w:top w:val="nil"/>
              <w:left w:val="nil"/>
              <w:bottom w:val="single" w:sz="4" w:space="0" w:color="auto"/>
              <w:right w:val="single" w:sz="4" w:space="0" w:color="auto"/>
            </w:tcBorders>
            <w:shd w:val="clear" w:color="auto" w:fill="auto"/>
            <w:vAlign w:val="center"/>
            <w:hideMark/>
          </w:tcPr>
          <w:p w14:paraId="0442FCF6" w14:textId="3D2E2297"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18EF25C3" w14:textId="21550B2E"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564 070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29886CC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B9EC03F" w14:textId="77777777" w:rsidTr="00032E40">
        <w:trPr>
          <w:trHeight w:val="615"/>
        </w:trPr>
        <w:tc>
          <w:tcPr>
            <w:tcW w:w="760" w:type="dxa"/>
            <w:tcBorders>
              <w:top w:val="nil"/>
              <w:left w:val="single" w:sz="4" w:space="0" w:color="auto"/>
              <w:bottom w:val="single" w:sz="4" w:space="0" w:color="auto"/>
              <w:right w:val="single" w:sz="4" w:space="0" w:color="auto"/>
            </w:tcBorders>
            <w:shd w:val="clear" w:color="000000" w:fill="FFFFFF"/>
            <w:hideMark/>
          </w:tcPr>
          <w:p w14:paraId="0FE2D3F4"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19</w:t>
            </w:r>
          </w:p>
        </w:tc>
        <w:tc>
          <w:tcPr>
            <w:tcW w:w="2926" w:type="dxa"/>
            <w:tcBorders>
              <w:top w:val="nil"/>
              <w:left w:val="nil"/>
              <w:bottom w:val="single" w:sz="4" w:space="0" w:color="auto"/>
              <w:right w:val="single" w:sz="4" w:space="0" w:color="auto"/>
            </w:tcBorders>
            <w:shd w:val="clear" w:color="auto" w:fill="auto"/>
            <w:hideMark/>
          </w:tcPr>
          <w:p w14:paraId="0BE9E008"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Фенилаланиновый агар</w:t>
            </w:r>
          </w:p>
        </w:tc>
        <w:tc>
          <w:tcPr>
            <w:tcW w:w="5103" w:type="dxa"/>
            <w:tcBorders>
              <w:top w:val="nil"/>
              <w:left w:val="nil"/>
              <w:bottom w:val="single" w:sz="4" w:space="0" w:color="auto"/>
              <w:right w:val="single" w:sz="4" w:space="0" w:color="auto"/>
            </w:tcBorders>
            <w:shd w:val="clear" w:color="auto" w:fill="auto"/>
            <w:hideMark/>
          </w:tcPr>
          <w:p w14:paraId="264442B6"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идентификаций энтеробактерий (протеев)  флакон 500 грамм</w:t>
            </w:r>
          </w:p>
        </w:tc>
        <w:tc>
          <w:tcPr>
            <w:tcW w:w="1200" w:type="dxa"/>
            <w:tcBorders>
              <w:top w:val="nil"/>
              <w:left w:val="nil"/>
              <w:bottom w:val="single" w:sz="4" w:space="0" w:color="auto"/>
              <w:right w:val="single" w:sz="4" w:space="0" w:color="auto"/>
            </w:tcBorders>
            <w:shd w:val="clear" w:color="auto" w:fill="auto"/>
            <w:vAlign w:val="center"/>
            <w:hideMark/>
          </w:tcPr>
          <w:p w14:paraId="23C0159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1B09E52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auto" w:fill="auto"/>
            <w:vAlign w:val="center"/>
            <w:hideMark/>
          </w:tcPr>
          <w:p w14:paraId="65A9D194" w14:textId="58BF87A1"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3ED9F9A0" w14:textId="50079074"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54441F">
              <w:rPr>
                <w:rFonts w:ascii="Times New Roman" w:eastAsia="Times New Roman" w:hAnsi="Times New Roman" w:cs="Times New Roman"/>
                <w:sz w:val="20"/>
                <w:szCs w:val="20"/>
                <w:lang w:val="en-US"/>
              </w:rPr>
              <w:t xml:space="preserve">                    282 035</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4B4A475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1ABB403" w14:textId="77777777" w:rsidTr="00032E40">
        <w:trPr>
          <w:trHeight w:val="735"/>
        </w:trPr>
        <w:tc>
          <w:tcPr>
            <w:tcW w:w="760" w:type="dxa"/>
            <w:tcBorders>
              <w:top w:val="nil"/>
              <w:left w:val="single" w:sz="4" w:space="0" w:color="auto"/>
              <w:bottom w:val="single" w:sz="4" w:space="0" w:color="auto"/>
              <w:right w:val="single" w:sz="4" w:space="0" w:color="auto"/>
            </w:tcBorders>
            <w:shd w:val="clear" w:color="000000" w:fill="FFFFFF"/>
            <w:hideMark/>
          </w:tcPr>
          <w:p w14:paraId="1442183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20</w:t>
            </w:r>
          </w:p>
        </w:tc>
        <w:tc>
          <w:tcPr>
            <w:tcW w:w="2926" w:type="dxa"/>
            <w:tcBorders>
              <w:top w:val="nil"/>
              <w:left w:val="nil"/>
              <w:bottom w:val="single" w:sz="4" w:space="0" w:color="auto"/>
              <w:right w:val="single" w:sz="4" w:space="0" w:color="auto"/>
            </w:tcBorders>
            <w:shd w:val="clear" w:color="auto" w:fill="auto"/>
            <w:hideMark/>
          </w:tcPr>
          <w:p w14:paraId="46A7BC0A"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Среда Пизу</w:t>
            </w:r>
          </w:p>
        </w:tc>
        <w:tc>
          <w:tcPr>
            <w:tcW w:w="5103" w:type="dxa"/>
            <w:tcBorders>
              <w:top w:val="nil"/>
              <w:left w:val="nil"/>
              <w:bottom w:val="single" w:sz="4" w:space="0" w:color="auto"/>
              <w:right w:val="single" w:sz="4" w:space="0" w:color="auto"/>
            </w:tcBorders>
            <w:shd w:val="clear" w:color="auto" w:fill="auto"/>
            <w:hideMark/>
          </w:tcPr>
          <w:p w14:paraId="2BE59F1B"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Питательная среда для идентификаций каринебактерий  флакон 250 грамм</w:t>
            </w:r>
          </w:p>
        </w:tc>
        <w:tc>
          <w:tcPr>
            <w:tcW w:w="1200" w:type="dxa"/>
            <w:tcBorders>
              <w:top w:val="nil"/>
              <w:left w:val="nil"/>
              <w:bottom w:val="single" w:sz="4" w:space="0" w:color="auto"/>
              <w:right w:val="single" w:sz="4" w:space="0" w:color="auto"/>
            </w:tcBorders>
            <w:shd w:val="clear" w:color="auto" w:fill="auto"/>
            <w:vAlign w:val="center"/>
            <w:hideMark/>
          </w:tcPr>
          <w:p w14:paraId="23158FA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0D33A52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11545DBB" w14:textId="1832673D"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57147</w:t>
            </w:r>
          </w:p>
        </w:tc>
        <w:tc>
          <w:tcPr>
            <w:tcW w:w="1275" w:type="dxa"/>
            <w:tcBorders>
              <w:top w:val="nil"/>
              <w:left w:val="nil"/>
              <w:bottom w:val="single" w:sz="4" w:space="0" w:color="auto"/>
              <w:right w:val="single" w:sz="4" w:space="0" w:color="auto"/>
            </w:tcBorders>
            <w:shd w:val="clear" w:color="auto" w:fill="auto"/>
            <w:vAlign w:val="center"/>
            <w:hideMark/>
          </w:tcPr>
          <w:p w14:paraId="6C9C931E" w14:textId="243F683B"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54441F">
              <w:rPr>
                <w:rFonts w:ascii="Times New Roman" w:eastAsia="Times New Roman" w:hAnsi="Times New Roman" w:cs="Times New Roman"/>
                <w:sz w:val="20"/>
                <w:szCs w:val="20"/>
                <w:lang w:val="en-US"/>
              </w:rPr>
              <w:t xml:space="preserve">                      57 147</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4DC4CAFA"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6228607" w14:textId="77777777" w:rsidTr="00032E40">
        <w:trPr>
          <w:trHeight w:val="945"/>
        </w:trPr>
        <w:tc>
          <w:tcPr>
            <w:tcW w:w="760" w:type="dxa"/>
            <w:tcBorders>
              <w:top w:val="nil"/>
              <w:left w:val="single" w:sz="4" w:space="0" w:color="auto"/>
              <w:bottom w:val="single" w:sz="4" w:space="0" w:color="auto"/>
              <w:right w:val="single" w:sz="4" w:space="0" w:color="auto"/>
            </w:tcBorders>
            <w:shd w:val="clear" w:color="000000" w:fill="FFFFFF"/>
            <w:hideMark/>
          </w:tcPr>
          <w:p w14:paraId="03258CBE"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21</w:t>
            </w:r>
          </w:p>
        </w:tc>
        <w:tc>
          <w:tcPr>
            <w:tcW w:w="2926" w:type="dxa"/>
            <w:tcBorders>
              <w:top w:val="nil"/>
              <w:left w:val="nil"/>
              <w:bottom w:val="single" w:sz="4" w:space="0" w:color="auto"/>
              <w:right w:val="single" w:sz="4" w:space="0" w:color="auto"/>
            </w:tcBorders>
            <w:shd w:val="clear" w:color="auto" w:fill="auto"/>
            <w:hideMark/>
          </w:tcPr>
          <w:p w14:paraId="52950A9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Диагностикум эритр. Кишечноиерсиниозный  О-3 антигенный лиофилизат для диагнастических целей уп ( 1 уп-3амп по 1,0  мл диагностикума)</w:t>
            </w:r>
          </w:p>
        </w:tc>
        <w:tc>
          <w:tcPr>
            <w:tcW w:w="5103" w:type="dxa"/>
            <w:tcBorders>
              <w:top w:val="nil"/>
              <w:left w:val="nil"/>
              <w:bottom w:val="single" w:sz="4" w:space="0" w:color="auto"/>
              <w:right w:val="single" w:sz="4" w:space="0" w:color="auto"/>
            </w:tcBorders>
            <w:shd w:val="clear" w:color="auto" w:fill="auto"/>
            <w:hideMark/>
          </w:tcPr>
          <w:p w14:paraId="3AC4648E"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РПГА на иерсинии  (1 уп 3 амп -1 мл)</w:t>
            </w:r>
          </w:p>
        </w:tc>
        <w:tc>
          <w:tcPr>
            <w:tcW w:w="1200" w:type="dxa"/>
            <w:tcBorders>
              <w:top w:val="nil"/>
              <w:left w:val="nil"/>
              <w:bottom w:val="single" w:sz="4" w:space="0" w:color="auto"/>
              <w:right w:val="single" w:sz="4" w:space="0" w:color="auto"/>
            </w:tcBorders>
            <w:shd w:val="clear" w:color="auto" w:fill="auto"/>
            <w:vAlign w:val="center"/>
            <w:hideMark/>
          </w:tcPr>
          <w:p w14:paraId="1B52655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auto" w:fill="auto"/>
            <w:vAlign w:val="center"/>
            <w:hideMark/>
          </w:tcPr>
          <w:p w14:paraId="4305A41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w:t>
            </w:r>
          </w:p>
        </w:tc>
        <w:tc>
          <w:tcPr>
            <w:tcW w:w="1276" w:type="dxa"/>
            <w:tcBorders>
              <w:top w:val="nil"/>
              <w:left w:val="nil"/>
              <w:bottom w:val="single" w:sz="4" w:space="0" w:color="auto"/>
              <w:right w:val="single" w:sz="4" w:space="0" w:color="auto"/>
            </w:tcBorders>
            <w:shd w:val="clear" w:color="auto" w:fill="auto"/>
            <w:vAlign w:val="center"/>
            <w:hideMark/>
          </w:tcPr>
          <w:p w14:paraId="4A7449F7" w14:textId="3E7B28EA"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92500</w:t>
            </w:r>
          </w:p>
        </w:tc>
        <w:tc>
          <w:tcPr>
            <w:tcW w:w="1275" w:type="dxa"/>
            <w:tcBorders>
              <w:top w:val="nil"/>
              <w:left w:val="nil"/>
              <w:bottom w:val="single" w:sz="4" w:space="0" w:color="auto"/>
              <w:right w:val="single" w:sz="4" w:space="0" w:color="auto"/>
            </w:tcBorders>
            <w:shd w:val="clear" w:color="auto" w:fill="auto"/>
            <w:vAlign w:val="center"/>
            <w:hideMark/>
          </w:tcPr>
          <w:p w14:paraId="6A465322" w14:textId="575706E0"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277 500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26F0275B"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A07D919"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557CAEAE"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22</w:t>
            </w:r>
          </w:p>
        </w:tc>
        <w:tc>
          <w:tcPr>
            <w:tcW w:w="2926" w:type="dxa"/>
            <w:tcBorders>
              <w:top w:val="nil"/>
              <w:left w:val="nil"/>
              <w:bottom w:val="single" w:sz="4" w:space="0" w:color="auto"/>
              <w:right w:val="single" w:sz="4" w:space="0" w:color="auto"/>
            </w:tcBorders>
            <w:shd w:val="clear" w:color="auto" w:fill="auto"/>
            <w:hideMark/>
          </w:tcPr>
          <w:p w14:paraId="2B4637E2"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Диагностикум эритр. кишечноиерсиниозный  О-9 антигенный лиофилизат для диагнастических целей уп (3амп по 1,0  мл диагностикума)</w:t>
            </w:r>
          </w:p>
        </w:tc>
        <w:tc>
          <w:tcPr>
            <w:tcW w:w="5103" w:type="dxa"/>
            <w:tcBorders>
              <w:top w:val="nil"/>
              <w:left w:val="nil"/>
              <w:bottom w:val="single" w:sz="4" w:space="0" w:color="auto"/>
              <w:right w:val="single" w:sz="4" w:space="0" w:color="auto"/>
            </w:tcBorders>
            <w:shd w:val="clear" w:color="auto" w:fill="auto"/>
            <w:hideMark/>
          </w:tcPr>
          <w:p w14:paraId="3FDA9771"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РПГА на иерсинии гр (1уп-3 фл по 2 мл )</w:t>
            </w:r>
          </w:p>
        </w:tc>
        <w:tc>
          <w:tcPr>
            <w:tcW w:w="1200" w:type="dxa"/>
            <w:tcBorders>
              <w:top w:val="nil"/>
              <w:left w:val="nil"/>
              <w:bottom w:val="single" w:sz="4" w:space="0" w:color="auto"/>
              <w:right w:val="single" w:sz="4" w:space="0" w:color="auto"/>
            </w:tcBorders>
            <w:shd w:val="clear" w:color="auto" w:fill="auto"/>
            <w:vAlign w:val="center"/>
            <w:hideMark/>
          </w:tcPr>
          <w:p w14:paraId="3FF0A8A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auto" w:fill="auto"/>
            <w:vAlign w:val="center"/>
            <w:hideMark/>
          </w:tcPr>
          <w:p w14:paraId="0E842B3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w:t>
            </w:r>
          </w:p>
        </w:tc>
        <w:tc>
          <w:tcPr>
            <w:tcW w:w="1276" w:type="dxa"/>
            <w:tcBorders>
              <w:top w:val="nil"/>
              <w:left w:val="nil"/>
              <w:bottom w:val="single" w:sz="4" w:space="0" w:color="auto"/>
              <w:right w:val="single" w:sz="4" w:space="0" w:color="auto"/>
            </w:tcBorders>
            <w:shd w:val="clear" w:color="auto" w:fill="auto"/>
            <w:vAlign w:val="center"/>
            <w:hideMark/>
          </w:tcPr>
          <w:p w14:paraId="7F7B07E3" w14:textId="10A95C07"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110500</w:t>
            </w:r>
          </w:p>
        </w:tc>
        <w:tc>
          <w:tcPr>
            <w:tcW w:w="1275" w:type="dxa"/>
            <w:tcBorders>
              <w:top w:val="nil"/>
              <w:left w:val="nil"/>
              <w:bottom w:val="single" w:sz="4" w:space="0" w:color="auto"/>
              <w:right w:val="single" w:sz="4" w:space="0" w:color="auto"/>
            </w:tcBorders>
            <w:shd w:val="clear" w:color="auto" w:fill="auto"/>
            <w:vAlign w:val="center"/>
            <w:hideMark/>
          </w:tcPr>
          <w:p w14:paraId="2DEA9C08" w14:textId="0D965706"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331 500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1C70AF7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71191B1" w14:textId="77777777" w:rsidTr="00032E40">
        <w:trPr>
          <w:trHeight w:val="945"/>
        </w:trPr>
        <w:tc>
          <w:tcPr>
            <w:tcW w:w="760" w:type="dxa"/>
            <w:tcBorders>
              <w:top w:val="nil"/>
              <w:left w:val="single" w:sz="4" w:space="0" w:color="auto"/>
              <w:bottom w:val="single" w:sz="4" w:space="0" w:color="auto"/>
              <w:right w:val="single" w:sz="4" w:space="0" w:color="auto"/>
            </w:tcBorders>
            <w:shd w:val="clear" w:color="000000" w:fill="FFFFFF"/>
            <w:hideMark/>
          </w:tcPr>
          <w:p w14:paraId="0A20536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23</w:t>
            </w:r>
          </w:p>
        </w:tc>
        <w:tc>
          <w:tcPr>
            <w:tcW w:w="2926" w:type="dxa"/>
            <w:tcBorders>
              <w:top w:val="nil"/>
              <w:left w:val="nil"/>
              <w:bottom w:val="single" w:sz="4" w:space="0" w:color="auto"/>
              <w:right w:val="single" w:sz="4" w:space="0" w:color="auto"/>
            </w:tcBorders>
            <w:shd w:val="clear" w:color="auto" w:fill="auto"/>
            <w:hideMark/>
          </w:tcPr>
          <w:p w14:paraId="152C3631"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Диагностикум эритр. Псевдотуберкулезный антигенный для РНГА , лиофилизат для диагнастических целей сухой 5%  уп (1уп 3 фл -по 2 мл )</w:t>
            </w:r>
          </w:p>
        </w:tc>
        <w:tc>
          <w:tcPr>
            <w:tcW w:w="5103" w:type="dxa"/>
            <w:tcBorders>
              <w:top w:val="nil"/>
              <w:left w:val="nil"/>
              <w:bottom w:val="single" w:sz="4" w:space="0" w:color="auto"/>
              <w:right w:val="single" w:sz="4" w:space="0" w:color="auto"/>
            </w:tcBorders>
            <w:shd w:val="clear" w:color="auto" w:fill="auto"/>
            <w:hideMark/>
          </w:tcPr>
          <w:p w14:paraId="5C27A9E0"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РПГА на иерсинии гр 09 (1уп-3 фл по 2 мл )</w:t>
            </w:r>
          </w:p>
        </w:tc>
        <w:tc>
          <w:tcPr>
            <w:tcW w:w="1200" w:type="dxa"/>
            <w:tcBorders>
              <w:top w:val="nil"/>
              <w:left w:val="nil"/>
              <w:bottom w:val="single" w:sz="4" w:space="0" w:color="auto"/>
              <w:right w:val="single" w:sz="4" w:space="0" w:color="auto"/>
            </w:tcBorders>
            <w:shd w:val="clear" w:color="auto" w:fill="auto"/>
            <w:vAlign w:val="center"/>
            <w:hideMark/>
          </w:tcPr>
          <w:p w14:paraId="78ACD96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auto" w:fill="auto"/>
            <w:vAlign w:val="center"/>
            <w:hideMark/>
          </w:tcPr>
          <w:p w14:paraId="1A1E2FB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131A83B0" w14:textId="000519A8"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90000</w:t>
            </w:r>
          </w:p>
        </w:tc>
        <w:tc>
          <w:tcPr>
            <w:tcW w:w="1275" w:type="dxa"/>
            <w:tcBorders>
              <w:top w:val="nil"/>
              <w:left w:val="nil"/>
              <w:bottom w:val="single" w:sz="4" w:space="0" w:color="auto"/>
              <w:right w:val="single" w:sz="4" w:space="0" w:color="auto"/>
            </w:tcBorders>
            <w:shd w:val="clear" w:color="auto" w:fill="auto"/>
            <w:vAlign w:val="center"/>
            <w:hideMark/>
          </w:tcPr>
          <w:p w14:paraId="7B3AAD7B" w14:textId="6D191776"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54441F">
              <w:rPr>
                <w:rFonts w:ascii="Times New Roman" w:eastAsia="Times New Roman" w:hAnsi="Times New Roman" w:cs="Times New Roman"/>
                <w:sz w:val="20"/>
                <w:szCs w:val="20"/>
                <w:lang w:val="en-US"/>
              </w:rPr>
              <w:t xml:space="preserve">                      90 000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151E50E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C00C53B" w14:textId="77777777" w:rsidTr="00032E40">
        <w:trPr>
          <w:trHeight w:val="780"/>
        </w:trPr>
        <w:tc>
          <w:tcPr>
            <w:tcW w:w="760" w:type="dxa"/>
            <w:tcBorders>
              <w:top w:val="nil"/>
              <w:left w:val="single" w:sz="4" w:space="0" w:color="auto"/>
              <w:bottom w:val="single" w:sz="4" w:space="0" w:color="auto"/>
              <w:right w:val="single" w:sz="4" w:space="0" w:color="auto"/>
            </w:tcBorders>
            <w:shd w:val="clear" w:color="000000" w:fill="FFFFFF"/>
            <w:hideMark/>
          </w:tcPr>
          <w:p w14:paraId="080F17DC"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24</w:t>
            </w:r>
          </w:p>
        </w:tc>
        <w:tc>
          <w:tcPr>
            <w:tcW w:w="2926" w:type="dxa"/>
            <w:tcBorders>
              <w:top w:val="nil"/>
              <w:left w:val="nil"/>
              <w:bottom w:val="single" w:sz="4" w:space="0" w:color="auto"/>
              <w:right w:val="single" w:sz="4" w:space="0" w:color="auto"/>
            </w:tcBorders>
            <w:shd w:val="clear" w:color="auto" w:fill="auto"/>
            <w:hideMark/>
          </w:tcPr>
          <w:p w14:paraId="4612FD42"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Диагностикум эритроцитарный листериозный антигенный сухой уп (1 уп-2 фл по-3 мл )</w:t>
            </w:r>
          </w:p>
        </w:tc>
        <w:tc>
          <w:tcPr>
            <w:tcW w:w="5103" w:type="dxa"/>
            <w:tcBorders>
              <w:top w:val="nil"/>
              <w:left w:val="nil"/>
              <w:bottom w:val="single" w:sz="4" w:space="0" w:color="auto"/>
              <w:right w:val="single" w:sz="4" w:space="0" w:color="auto"/>
            </w:tcBorders>
            <w:shd w:val="clear" w:color="auto" w:fill="auto"/>
            <w:hideMark/>
          </w:tcPr>
          <w:p w14:paraId="618A9881"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РПГА на листерии  ( 1 уп-2 фл по-3 мл )</w:t>
            </w:r>
          </w:p>
        </w:tc>
        <w:tc>
          <w:tcPr>
            <w:tcW w:w="1200" w:type="dxa"/>
            <w:tcBorders>
              <w:top w:val="nil"/>
              <w:left w:val="nil"/>
              <w:bottom w:val="single" w:sz="4" w:space="0" w:color="auto"/>
              <w:right w:val="single" w:sz="4" w:space="0" w:color="auto"/>
            </w:tcBorders>
            <w:shd w:val="clear" w:color="auto" w:fill="auto"/>
            <w:vAlign w:val="center"/>
            <w:hideMark/>
          </w:tcPr>
          <w:p w14:paraId="1D096A4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auto" w:fill="auto"/>
            <w:vAlign w:val="center"/>
            <w:hideMark/>
          </w:tcPr>
          <w:p w14:paraId="0D3FD2D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auto" w:fill="auto"/>
            <w:vAlign w:val="center"/>
            <w:hideMark/>
          </w:tcPr>
          <w:p w14:paraId="6488EEF4" w14:textId="0CA05252"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90000</w:t>
            </w:r>
          </w:p>
        </w:tc>
        <w:tc>
          <w:tcPr>
            <w:tcW w:w="1275" w:type="dxa"/>
            <w:tcBorders>
              <w:top w:val="nil"/>
              <w:left w:val="nil"/>
              <w:bottom w:val="single" w:sz="4" w:space="0" w:color="auto"/>
              <w:right w:val="single" w:sz="4" w:space="0" w:color="auto"/>
            </w:tcBorders>
            <w:shd w:val="clear" w:color="auto" w:fill="auto"/>
            <w:vAlign w:val="center"/>
            <w:hideMark/>
          </w:tcPr>
          <w:p w14:paraId="7443E6D8" w14:textId="1585BEF6"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54441F">
              <w:rPr>
                <w:rFonts w:ascii="Times New Roman" w:eastAsia="Times New Roman" w:hAnsi="Times New Roman" w:cs="Times New Roman"/>
                <w:sz w:val="20"/>
                <w:szCs w:val="20"/>
                <w:lang w:val="en-US"/>
              </w:rPr>
              <w:t xml:space="preserve">                    450 000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BFBF55C"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3F4E47B" w14:textId="77777777" w:rsidTr="00032E40">
        <w:trPr>
          <w:trHeight w:val="825"/>
        </w:trPr>
        <w:tc>
          <w:tcPr>
            <w:tcW w:w="760" w:type="dxa"/>
            <w:tcBorders>
              <w:top w:val="nil"/>
              <w:left w:val="single" w:sz="4" w:space="0" w:color="auto"/>
              <w:bottom w:val="single" w:sz="4" w:space="0" w:color="auto"/>
              <w:right w:val="single" w:sz="4" w:space="0" w:color="auto"/>
            </w:tcBorders>
            <w:shd w:val="clear" w:color="000000" w:fill="FFFFFF"/>
            <w:hideMark/>
          </w:tcPr>
          <w:p w14:paraId="049B3730"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25</w:t>
            </w:r>
          </w:p>
        </w:tc>
        <w:tc>
          <w:tcPr>
            <w:tcW w:w="2926" w:type="dxa"/>
            <w:tcBorders>
              <w:top w:val="nil"/>
              <w:left w:val="nil"/>
              <w:bottom w:val="single" w:sz="4" w:space="0" w:color="auto"/>
              <w:right w:val="single" w:sz="4" w:space="0" w:color="auto"/>
            </w:tcBorders>
            <w:shd w:val="clear" w:color="000000" w:fill="FFFFFF"/>
            <w:hideMark/>
          </w:tcPr>
          <w:p w14:paraId="51A0DC3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АВСДЕ  для РА, Комплект 1/1.</w:t>
            </w:r>
          </w:p>
        </w:tc>
        <w:tc>
          <w:tcPr>
            <w:tcW w:w="5103" w:type="dxa"/>
            <w:tcBorders>
              <w:top w:val="nil"/>
              <w:left w:val="nil"/>
              <w:bottom w:val="single" w:sz="4" w:space="0" w:color="auto"/>
              <w:right w:val="single" w:sz="4" w:space="0" w:color="auto"/>
            </w:tcBorders>
            <w:shd w:val="clear" w:color="000000" w:fill="FFFFFF"/>
            <w:hideMark/>
          </w:tcPr>
          <w:p w14:paraId="232E0C05"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Сыворотка диагностическая сальмонеллезная адсорбированная поливалентная групп </w:t>
            </w:r>
            <w:r w:rsidRPr="00032E40">
              <w:rPr>
                <w:rFonts w:ascii="Times New Roman" w:eastAsia="Times New Roman" w:hAnsi="Times New Roman" w:cs="Times New Roman"/>
                <w:sz w:val="20"/>
                <w:szCs w:val="20"/>
                <w:lang w:val="en-US"/>
              </w:rPr>
              <w:t>ABCDE</w:t>
            </w:r>
            <w:r w:rsidRPr="00032E40">
              <w:rPr>
                <w:rFonts w:ascii="Times New Roman" w:eastAsia="Times New Roman" w:hAnsi="Times New Roman" w:cs="Times New Roman"/>
                <w:sz w:val="20"/>
                <w:szCs w:val="20"/>
              </w:rPr>
              <w:t xml:space="preserve"> для РА, сухая. Комплект 1/1.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388FD8F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0183113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w:t>
            </w:r>
          </w:p>
        </w:tc>
        <w:tc>
          <w:tcPr>
            <w:tcW w:w="1276" w:type="dxa"/>
            <w:tcBorders>
              <w:top w:val="nil"/>
              <w:left w:val="nil"/>
              <w:bottom w:val="single" w:sz="4" w:space="0" w:color="auto"/>
              <w:right w:val="single" w:sz="4" w:space="0" w:color="auto"/>
            </w:tcBorders>
            <w:shd w:val="clear" w:color="000000" w:fill="FFFFFF"/>
            <w:vAlign w:val="center"/>
            <w:hideMark/>
          </w:tcPr>
          <w:p w14:paraId="1C3909A9" w14:textId="1B2B8B07"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221000</w:t>
            </w:r>
          </w:p>
        </w:tc>
        <w:tc>
          <w:tcPr>
            <w:tcW w:w="1275" w:type="dxa"/>
            <w:tcBorders>
              <w:top w:val="nil"/>
              <w:left w:val="nil"/>
              <w:bottom w:val="single" w:sz="4" w:space="0" w:color="auto"/>
              <w:right w:val="single" w:sz="4" w:space="0" w:color="auto"/>
            </w:tcBorders>
            <w:shd w:val="clear" w:color="auto" w:fill="auto"/>
            <w:vAlign w:val="center"/>
            <w:hideMark/>
          </w:tcPr>
          <w:p w14:paraId="53344A39" w14:textId="028B3B2E"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884 000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18104A0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F8E918A" w14:textId="77777777" w:rsidTr="00032E40">
        <w:trPr>
          <w:trHeight w:val="720"/>
        </w:trPr>
        <w:tc>
          <w:tcPr>
            <w:tcW w:w="760" w:type="dxa"/>
            <w:tcBorders>
              <w:top w:val="nil"/>
              <w:left w:val="single" w:sz="4" w:space="0" w:color="auto"/>
              <w:bottom w:val="single" w:sz="4" w:space="0" w:color="auto"/>
              <w:right w:val="single" w:sz="4" w:space="0" w:color="auto"/>
            </w:tcBorders>
            <w:shd w:val="clear" w:color="000000" w:fill="FFFFFF"/>
            <w:hideMark/>
          </w:tcPr>
          <w:p w14:paraId="24EE18C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26</w:t>
            </w:r>
          </w:p>
        </w:tc>
        <w:tc>
          <w:tcPr>
            <w:tcW w:w="2926" w:type="dxa"/>
            <w:tcBorders>
              <w:top w:val="nil"/>
              <w:left w:val="nil"/>
              <w:bottom w:val="single" w:sz="4" w:space="0" w:color="auto"/>
              <w:right w:val="single" w:sz="4" w:space="0" w:color="auto"/>
            </w:tcBorders>
            <w:shd w:val="clear" w:color="000000" w:fill="FFFFFF"/>
            <w:hideMark/>
          </w:tcPr>
          <w:p w14:paraId="5D3958D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 редких групп  для РА, Комплект 2/1.</w:t>
            </w:r>
          </w:p>
        </w:tc>
        <w:tc>
          <w:tcPr>
            <w:tcW w:w="5103" w:type="dxa"/>
            <w:tcBorders>
              <w:top w:val="nil"/>
              <w:left w:val="nil"/>
              <w:bottom w:val="single" w:sz="4" w:space="0" w:color="auto"/>
              <w:right w:val="single" w:sz="4" w:space="0" w:color="auto"/>
            </w:tcBorders>
            <w:shd w:val="clear" w:color="000000" w:fill="FFFFFF"/>
            <w:hideMark/>
          </w:tcPr>
          <w:p w14:paraId="7C11318C"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Сыворотка диагностическая сальмонеллезная адсорбированная поливалентная РЕДКИХ ГРУПП для РА, сухая. Комплект 2/1.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3AA6D01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2C8971C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w:t>
            </w:r>
          </w:p>
        </w:tc>
        <w:tc>
          <w:tcPr>
            <w:tcW w:w="1276" w:type="dxa"/>
            <w:tcBorders>
              <w:top w:val="nil"/>
              <w:left w:val="nil"/>
              <w:bottom w:val="single" w:sz="4" w:space="0" w:color="auto"/>
              <w:right w:val="single" w:sz="4" w:space="0" w:color="auto"/>
            </w:tcBorders>
            <w:shd w:val="clear" w:color="000000" w:fill="FFFFFF"/>
            <w:vAlign w:val="center"/>
            <w:hideMark/>
          </w:tcPr>
          <w:p w14:paraId="2FDF737B" w14:textId="3A0F7B16"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221000</w:t>
            </w:r>
          </w:p>
        </w:tc>
        <w:tc>
          <w:tcPr>
            <w:tcW w:w="1275" w:type="dxa"/>
            <w:tcBorders>
              <w:top w:val="nil"/>
              <w:left w:val="nil"/>
              <w:bottom w:val="single" w:sz="4" w:space="0" w:color="auto"/>
              <w:right w:val="single" w:sz="4" w:space="0" w:color="auto"/>
            </w:tcBorders>
            <w:shd w:val="clear" w:color="auto" w:fill="auto"/>
            <w:vAlign w:val="center"/>
            <w:hideMark/>
          </w:tcPr>
          <w:p w14:paraId="2A5DFD64" w14:textId="47368E28"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54441F">
              <w:rPr>
                <w:rFonts w:ascii="Times New Roman" w:eastAsia="Times New Roman" w:hAnsi="Times New Roman" w:cs="Times New Roman"/>
                <w:sz w:val="20"/>
                <w:szCs w:val="20"/>
                <w:lang w:val="en-US"/>
              </w:rPr>
              <w:t xml:space="preserve">                884 000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72CEB8A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266D7AA" w14:textId="77777777" w:rsidTr="00032E40">
        <w:trPr>
          <w:trHeight w:val="540"/>
        </w:trPr>
        <w:tc>
          <w:tcPr>
            <w:tcW w:w="760" w:type="dxa"/>
            <w:tcBorders>
              <w:top w:val="nil"/>
              <w:left w:val="single" w:sz="4" w:space="0" w:color="auto"/>
              <w:bottom w:val="single" w:sz="4" w:space="0" w:color="auto"/>
              <w:right w:val="single" w:sz="4" w:space="0" w:color="auto"/>
            </w:tcBorders>
            <w:shd w:val="clear" w:color="000000" w:fill="FFFFFF"/>
            <w:hideMark/>
          </w:tcPr>
          <w:p w14:paraId="1B72683A"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27</w:t>
            </w:r>
          </w:p>
        </w:tc>
        <w:tc>
          <w:tcPr>
            <w:tcW w:w="2926" w:type="dxa"/>
            <w:tcBorders>
              <w:top w:val="nil"/>
              <w:left w:val="nil"/>
              <w:bottom w:val="single" w:sz="4" w:space="0" w:color="auto"/>
              <w:right w:val="single" w:sz="4" w:space="0" w:color="auto"/>
            </w:tcBorders>
            <w:shd w:val="clear" w:color="000000" w:fill="FFFFFF"/>
            <w:hideMark/>
          </w:tcPr>
          <w:p w14:paraId="0F152DC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Сыворотка диагностическая сальмонеллезная О-12 для РА, Комплект 6/1.</w:t>
            </w:r>
          </w:p>
        </w:tc>
        <w:tc>
          <w:tcPr>
            <w:tcW w:w="5103" w:type="dxa"/>
            <w:tcBorders>
              <w:top w:val="nil"/>
              <w:left w:val="nil"/>
              <w:bottom w:val="single" w:sz="4" w:space="0" w:color="auto"/>
              <w:right w:val="single" w:sz="4" w:space="0" w:color="auto"/>
            </w:tcBorders>
            <w:shd w:val="clear" w:color="000000" w:fill="FFFFFF"/>
            <w:hideMark/>
          </w:tcPr>
          <w:p w14:paraId="3A88C676"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Сыворотка диагностическая сальмонеллезная адсорбированная моновалентная О-12 для РА, сухая. Комплект 6/1.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2C32810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288D7D9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571776E6" w14:textId="3673ABF2"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3A39311E" w14:textId="6D2597DE"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115 000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3F1E246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FE9FA12" w14:textId="77777777" w:rsidTr="00032E40">
        <w:trPr>
          <w:trHeight w:val="675"/>
        </w:trPr>
        <w:tc>
          <w:tcPr>
            <w:tcW w:w="760" w:type="dxa"/>
            <w:tcBorders>
              <w:top w:val="nil"/>
              <w:left w:val="single" w:sz="4" w:space="0" w:color="auto"/>
              <w:bottom w:val="single" w:sz="4" w:space="0" w:color="auto"/>
              <w:right w:val="single" w:sz="4" w:space="0" w:color="auto"/>
            </w:tcBorders>
            <w:shd w:val="clear" w:color="000000" w:fill="FFFFFF"/>
            <w:hideMark/>
          </w:tcPr>
          <w:p w14:paraId="3E6C453D"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28</w:t>
            </w:r>
          </w:p>
        </w:tc>
        <w:tc>
          <w:tcPr>
            <w:tcW w:w="2926" w:type="dxa"/>
            <w:tcBorders>
              <w:top w:val="nil"/>
              <w:left w:val="nil"/>
              <w:bottom w:val="single" w:sz="4" w:space="0" w:color="auto"/>
              <w:right w:val="single" w:sz="4" w:space="0" w:color="auto"/>
            </w:tcBorders>
            <w:shd w:val="clear" w:color="000000" w:fill="FFFFFF"/>
            <w:hideMark/>
          </w:tcPr>
          <w:p w14:paraId="5AA8FCA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О-</w:t>
            </w:r>
            <w:r w:rsidRPr="00032E40">
              <w:rPr>
                <w:rFonts w:ascii="Times New Roman" w:eastAsia="Times New Roman" w:hAnsi="Times New Roman" w:cs="Times New Roman"/>
                <w:color w:val="000000"/>
                <w:sz w:val="20"/>
                <w:szCs w:val="20"/>
                <w:lang w:val="en-US"/>
              </w:rPr>
              <w:t>Vi</w:t>
            </w:r>
            <w:r w:rsidRPr="00032E40">
              <w:rPr>
                <w:rFonts w:ascii="Times New Roman" w:eastAsia="Times New Roman" w:hAnsi="Times New Roman" w:cs="Times New Roman"/>
                <w:color w:val="000000"/>
                <w:sz w:val="20"/>
                <w:szCs w:val="20"/>
              </w:rPr>
              <w:t xml:space="preserve">  для РА, Комплект 53/1.</w:t>
            </w:r>
          </w:p>
        </w:tc>
        <w:tc>
          <w:tcPr>
            <w:tcW w:w="5103" w:type="dxa"/>
            <w:tcBorders>
              <w:top w:val="nil"/>
              <w:left w:val="nil"/>
              <w:bottom w:val="single" w:sz="4" w:space="0" w:color="auto"/>
              <w:right w:val="single" w:sz="4" w:space="0" w:color="auto"/>
            </w:tcBorders>
            <w:shd w:val="clear" w:color="000000" w:fill="FFFFFF"/>
            <w:hideMark/>
          </w:tcPr>
          <w:p w14:paraId="1FF11B5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Сыворотка диагностическая сальмонеллезная адсорбированная моновалентная О-</w:t>
            </w:r>
            <w:r w:rsidRPr="00032E40">
              <w:rPr>
                <w:rFonts w:ascii="Times New Roman" w:eastAsia="Times New Roman" w:hAnsi="Times New Roman" w:cs="Times New Roman"/>
                <w:sz w:val="20"/>
                <w:szCs w:val="20"/>
                <w:lang w:val="en-US"/>
              </w:rPr>
              <w:t>vi</w:t>
            </w:r>
            <w:r w:rsidRPr="00032E40">
              <w:rPr>
                <w:rFonts w:ascii="Times New Roman" w:eastAsia="Times New Roman" w:hAnsi="Times New Roman" w:cs="Times New Roman"/>
                <w:sz w:val="20"/>
                <w:szCs w:val="20"/>
              </w:rPr>
              <w:t xml:space="preserve"> для РА, сухая. Комплект 53/1.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7FB374F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229AC15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25F89EB2" w14:textId="34DA136A"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4DECD5F3" w14:textId="76F9B236"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115 000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11D8A977"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0ACA880" w14:textId="77777777" w:rsidTr="00032E40">
        <w:trPr>
          <w:trHeight w:val="810"/>
        </w:trPr>
        <w:tc>
          <w:tcPr>
            <w:tcW w:w="760" w:type="dxa"/>
            <w:tcBorders>
              <w:top w:val="nil"/>
              <w:left w:val="single" w:sz="4" w:space="0" w:color="auto"/>
              <w:bottom w:val="single" w:sz="4" w:space="0" w:color="auto"/>
              <w:right w:val="single" w:sz="4" w:space="0" w:color="auto"/>
            </w:tcBorders>
            <w:shd w:val="clear" w:color="000000" w:fill="FFFFFF"/>
            <w:hideMark/>
          </w:tcPr>
          <w:p w14:paraId="0E2B551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29</w:t>
            </w:r>
          </w:p>
        </w:tc>
        <w:tc>
          <w:tcPr>
            <w:tcW w:w="2926" w:type="dxa"/>
            <w:tcBorders>
              <w:top w:val="nil"/>
              <w:left w:val="nil"/>
              <w:bottom w:val="single" w:sz="4" w:space="0" w:color="auto"/>
              <w:right w:val="single" w:sz="4" w:space="0" w:color="auto"/>
            </w:tcBorders>
            <w:shd w:val="clear" w:color="000000" w:fill="FFFFFF"/>
            <w:hideMark/>
          </w:tcPr>
          <w:p w14:paraId="2F6C10F3"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О-3, 10  для РА, Комплект 3/1.</w:t>
            </w:r>
          </w:p>
        </w:tc>
        <w:tc>
          <w:tcPr>
            <w:tcW w:w="5103" w:type="dxa"/>
            <w:tcBorders>
              <w:top w:val="nil"/>
              <w:left w:val="nil"/>
              <w:bottom w:val="single" w:sz="4" w:space="0" w:color="auto"/>
              <w:right w:val="single" w:sz="4" w:space="0" w:color="auto"/>
            </w:tcBorders>
            <w:shd w:val="clear" w:color="000000" w:fill="FFFFFF"/>
            <w:hideMark/>
          </w:tcPr>
          <w:p w14:paraId="5FD2F997"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Сыворотка диагностическая сальмонеллезная адсорбированная моновалентная О-3,10 для РА, сухая. Комплект 3/1.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3BBE025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036D112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000000" w:fill="FFFFFF"/>
            <w:vAlign w:val="center"/>
            <w:hideMark/>
          </w:tcPr>
          <w:p w14:paraId="0A372869" w14:textId="24DF7EDE"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0115FC92" w14:textId="44F05ADB"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575 000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438717E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6EAC8A5" w14:textId="77777777" w:rsidTr="00032E40">
        <w:trPr>
          <w:trHeight w:val="675"/>
        </w:trPr>
        <w:tc>
          <w:tcPr>
            <w:tcW w:w="760" w:type="dxa"/>
            <w:tcBorders>
              <w:top w:val="nil"/>
              <w:left w:val="single" w:sz="4" w:space="0" w:color="auto"/>
              <w:bottom w:val="single" w:sz="4" w:space="0" w:color="auto"/>
              <w:right w:val="single" w:sz="4" w:space="0" w:color="auto"/>
            </w:tcBorders>
            <w:shd w:val="clear" w:color="000000" w:fill="FFFFFF"/>
            <w:hideMark/>
          </w:tcPr>
          <w:p w14:paraId="6AC9028D"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30</w:t>
            </w:r>
          </w:p>
        </w:tc>
        <w:tc>
          <w:tcPr>
            <w:tcW w:w="2926" w:type="dxa"/>
            <w:tcBorders>
              <w:top w:val="nil"/>
              <w:left w:val="nil"/>
              <w:bottom w:val="single" w:sz="4" w:space="0" w:color="auto"/>
              <w:right w:val="single" w:sz="4" w:space="0" w:color="auto"/>
            </w:tcBorders>
            <w:shd w:val="clear" w:color="000000" w:fill="FFFFFF"/>
            <w:hideMark/>
          </w:tcPr>
          <w:p w14:paraId="3C73C313"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w:t>
            </w:r>
            <w:r w:rsidRPr="00032E40">
              <w:rPr>
                <w:rFonts w:ascii="Times New Roman" w:eastAsia="Times New Roman" w:hAnsi="Times New Roman" w:cs="Times New Roman"/>
                <w:color w:val="000000"/>
                <w:sz w:val="20"/>
                <w:szCs w:val="20"/>
                <w:lang w:val="en-US"/>
              </w:rPr>
              <w:t>p</w:t>
            </w:r>
            <w:r w:rsidRPr="00032E40">
              <w:rPr>
                <w:rFonts w:ascii="Times New Roman" w:eastAsia="Times New Roman" w:hAnsi="Times New Roman" w:cs="Times New Roman"/>
                <w:color w:val="000000"/>
                <w:sz w:val="20"/>
                <w:szCs w:val="20"/>
              </w:rPr>
              <w:t xml:space="preserve">  для РА, Комплект 17/1.</w:t>
            </w:r>
          </w:p>
        </w:tc>
        <w:tc>
          <w:tcPr>
            <w:tcW w:w="5103" w:type="dxa"/>
            <w:tcBorders>
              <w:top w:val="nil"/>
              <w:left w:val="nil"/>
              <w:bottom w:val="single" w:sz="4" w:space="0" w:color="auto"/>
              <w:right w:val="single" w:sz="4" w:space="0" w:color="auto"/>
            </w:tcBorders>
            <w:shd w:val="clear" w:color="000000" w:fill="FFFFFF"/>
            <w:hideMark/>
          </w:tcPr>
          <w:p w14:paraId="400F807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Сыворотка диагностическая сальмонеллезная адсорбированная моновалентная </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p</w:t>
            </w:r>
            <w:r w:rsidRPr="00032E40">
              <w:rPr>
                <w:rFonts w:ascii="Times New Roman" w:eastAsia="Times New Roman" w:hAnsi="Times New Roman" w:cs="Times New Roman"/>
                <w:sz w:val="20"/>
                <w:szCs w:val="20"/>
              </w:rPr>
              <w:t xml:space="preserve"> для РА, сухая. Комплект 17/1.  Форма выпуска: уп. 1 фл. 2 мл. Флакон из полипропилена объемом 2 мл. с завинчивающейся </w:t>
            </w:r>
            <w:r w:rsidRPr="00032E40">
              <w:rPr>
                <w:rFonts w:ascii="Times New Roman" w:eastAsia="Times New Roman" w:hAnsi="Times New Roman" w:cs="Times New Roman"/>
                <w:sz w:val="20"/>
                <w:szCs w:val="20"/>
              </w:rPr>
              <w:lastRenderedPageBreak/>
              <w:t>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2DBF9FB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2B5FAE9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10BA832C" w14:textId="32094338"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5E46E30F" w14:textId="7D0E8119"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115 000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081998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AC81DD0" w14:textId="77777777" w:rsidTr="00032E40">
        <w:trPr>
          <w:trHeight w:val="690"/>
        </w:trPr>
        <w:tc>
          <w:tcPr>
            <w:tcW w:w="760" w:type="dxa"/>
            <w:tcBorders>
              <w:top w:val="nil"/>
              <w:left w:val="single" w:sz="4" w:space="0" w:color="auto"/>
              <w:bottom w:val="single" w:sz="4" w:space="0" w:color="auto"/>
              <w:right w:val="single" w:sz="4" w:space="0" w:color="auto"/>
            </w:tcBorders>
            <w:shd w:val="clear" w:color="000000" w:fill="FFFFFF"/>
            <w:hideMark/>
          </w:tcPr>
          <w:p w14:paraId="5820598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31</w:t>
            </w:r>
          </w:p>
        </w:tc>
        <w:tc>
          <w:tcPr>
            <w:tcW w:w="2926" w:type="dxa"/>
            <w:tcBorders>
              <w:top w:val="nil"/>
              <w:left w:val="nil"/>
              <w:bottom w:val="single" w:sz="4" w:space="0" w:color="auto"/>
              <w:right w:val="single" w:sz="4" w:space="0" w:color="auto"/>
            </w:tcBorders>
            <w:shd w:val="clear" w:color="000000" w:fill="FFFFFF"/>
            <w:hideMark/>
          </w:tcPr>
          <w:p w14:paraId="6C1765FC"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Сыворотка диагностическая сальмонеллезная </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w:t>
            </w:r>
            <w:r w:rsidRPr="00032E40">
              <w:rPr>
                <w:rFonts w:ascii="Times New Roman" w:eastAsia="Times New Roman" w:hAnsi="Times New Roman" w:cs="Times New Roman"/>
                <w:color w:val="000000"/>
                <w:sz w:val="20"/>
                <w:szCs w:val="20"/>
                <w:lang w:val="en-US"/>
              </w:rPr>
              <w:t>m</w:t>
            </w:r>
            <w:r w:rsidRPr="00032E40">
              <w:rPr>
                <w:rFonts w:ascii="Times New Roman" w:eastAsia="Times New Roman" w:hAnsi="Times New Roman" w:cs="Times New Roman"/>
                <w:color w:val="000000"/>
                <w:sz w:val="20"/>
                <w:szCs w:val="20"/>
              </w:rPr>
              <w:t xml:space="preserve">  для РА, Комплект 15/1.</w:t>
            </w:r>
          </w:p>
        </w:tc>
        <w:tc>
          <w:tcPr>
            <w:tcW w:w="5103" w:type="dxa"/>
            <w:tcBorders>
              <w:top w:val="nil"/>
              <w:left w:val="nil"/>
              <w:bottom w:val="single" w:sz="4" w:space="0" w:color="auto"/>
              <w:right w:val="single" w:sz="4" w:space="0" w:color="auto"/>
            </w:tcBorders>
            <w:shd w:val="clear" w:color="000000" w:fill="FFFFFF"/>
            <w:hideMark/>
          </w:tcPr>
          <w:p w14:paraId="58B05B7F"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Сыворотка диагностическая сальмонеллезная адсорбированная моновалентная </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 xml:space="preserve"> для РА, сухая. Комплект 15/1.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00B3072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6F26523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2C2CC2CD" w14:textId="34CE3AB3"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w:t>
            </w:r>
            <w:r w:rsidR="0054441F">
              <w:rPr>
                <w:rFonts w:ascii="Times New Roman" w:eastAsia="Times New Roman" w:hAnsi="Times New Roman" w:cs="Times New Roman"/>
                <w:sz w:val="20"/>
                <w:szCs w:val="20"/>
                <w:lang w:val="en-US"/>
              </w:rPr>
              <w:t>5000</w:t>
            </w:r>
          </w:p>
        </w:tc>
        <w:tc>
          <w:tcPr>
            <w:tcW w:w="1275" w:type="dxa"/>
            <w:tcBorders>
              <w:top w:val="nil"/>
              <w:left w:val="nil"/>
              <w:bottom w:val="single" w:sz="4" w:space="0" w:color="auto"/>
              <w:right w:val="single" w:sz="4" w:space="0" w:color="auto"/>
            </w:tcBorders>
            <w:shd w:val="clear" w:color="auto" w:fill="auto"/>
            <w:vAlign w:val="center"/>
            <w:hideMark/>
          </w:tcPr>
          <w:p w14:paraId="4C3A081E" w14:textId="61B4D343"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115 000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95631F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12F553F" w14:textId="77777777" w:rsidTr="00032E40">
        <w:trPr>
          <w:trHeight w:val="645"/>
        </w:trPr>
        <w:tc>
          <w:tcPr>
            <w:tcW w:w="760" w:type="dxa"/>
            <w:tcBorders>
              <w:top w:val="nil"/>
              <w:left w:val="single" w:sz="4" w:space="0" w:color="auto"/>
              <w:bottom w:val="single" w:sz="4" w:space="0" w:color="auto"/>
              <w:right w:val="single" w:sz="4" w:space="0" w:color="auto"/>
            </w:tcBorders>
            <w:shd w:val="clear" w:color="000000" w:fill="FFFFFF"/>
            <w:hideMark/>
          </w:tcPr>
          <w:p w14:paraId="5A2C6DCE"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32</w:t>
            </w:r>
          </w:p>
        </w:tc>
        <w:tc>
          <w:tcPr>
            <w:tcW w:w="2926" w:type="dxa"/>
            <w:tcBorders>
              <w:top w:val="nil"/>
              <w:left w:val="nil"/>
              <w:bottom w:val="single" w:sz="4" w:space="0" w:color="auto"/>
              <w:right w:val="single" w:sz="4" w:space="0" w:color="auto"/>
            </w:tcBorders>
            <w:shd w:val="clear" w:color="000000" w:fill="FFFFFF"/>
            <w:hideMark/>
          </w:tcPr>
          <w:p w14:paraId="757D6F5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w:t>
            </w:r>
            <w:r w:rsidRPr="00032E40">
              <w:rPr>
                <w:rFonts w:ascii="Times New Roman" w:eastAsia="Times New Roman" w:hAnsi="Times New Roman" w:cs="Times New Roman"/>
                <w:color w:val="000000"/>
                <w:sz w:val="20"/>
                <w:szCs w:val="20"/>
                <w:lang w:val="en-US"/>
              </w:rPr>
              <w:t>k</w:t>
            </w:r>
            <w:r w:rsidRPr="00032E40">
              <w:rPr>
                <w:rFonts w:ascii="Times New Roman" w:eastAsia="Times New Roman" w:hAnsi="Times New Roman" w:cs="Times New Roman"/>
                <w:color w:val="000000"/>
                <w:sz w:val="20"/>
                <w:szCs w:val="20"/>
              </w:rPr>
              <w:t xml:space="preserve">  для РА, Комплект 13/1.</w:t>
            </w:r>
          </w:p>
        </w:tc>
        <w:tc>
          <w:tcPr>
            <w:tcW w:w="5103" w:type="dxa"/>
            <w:tcBorders>
              <w:top w:val="nil"/>
              <w:left w:val="nil"/>
              <w:bottom w:val="single" w:sz="4" w:space="0" w:color="auto"/>
              <w:right w:val="single" w:sz="4" w:space="0" w:color="auto"/>
            </w:tcBorders>
            <w:shd w:val="clear" w:color="000000" w:fill="FFFFFF"/>
            <w:hideMark/>
          </w:tcPr>
          <w:p w14:paraId="6825784E"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Сыворотка диагностическая сальмонеллезная адсорбированная моновалентная </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k</w:t>
            </w:r>
            <w:r w:rsidRPr="00032E40">
              <w:rPr>
                <w:rFonts w:ascii="Times New Roman" w:eastAsia="Times New Roman" w:hAnsi="Times New Roman" w:cs="Times New Roman"/>
                <w:sz w:val="20"/>
                <w:szCs w:val="20"/>
              </w:rPr>
              <w:t xml:space="preserve"> для РА, сухая. Комплект 13/1.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0085339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1117CC0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58FA91D7" w14:textId="1FF30390"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115 00</w:t>
            </w:r>
            <w:r w:rsidR="00032E40" w:rsidRPr="00032E40">
              <w:rPr>
                <w:rFonts w:ascii="Times New Roman" w:eastAsia="Times New Roman" w:hAnsi="Times New Roman" w:cs="Times New Roman"/>
                <w:sz w:val="20"/>
                <w:szCs w:val="20"/>
                <w:lang w:val="en-US"/>
              </w:rPr>
              <w:t>0</w:t>
            </w:r>
          </w:p>
        </w:tc>
        <w:tc>
          <w:tcPr>
            <w:tcW w:w="1275" w:type="dxa"/>
            <w:tcBorders>
              <w:top w:val="nil"/>
              <w:left w:val="nil"/>
              <w:bottom w:val="single" w:sz="4" w:space="0" w:color="auto"/>
              <w:right w:val="single" w:sz="4" w:space="0" w:color="auto"/>
            </w:tcBorders>
            <w:shd w:val="clear" w:color="auto" w:fill="auto"/>
            <w:vAlign w:val="center"/>
            <w:hideMark/>
          </w:tcPr>
          <w:p w14:paraId="1FB9C906" w14:textId="5865E85F"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115 000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3561BA2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9E51277" w14:textId="77777777" w:rsidTr="00032E40">
        <w:trPr>
          <w:trHeight w:val="825"/>
        </w:trPr>
        <w:tc>
          <w:tcPr>
            <w:tcW w:w="760" w:type="dxa"/>
            <w:tcBorders>
              <w:top w:val="nil"/>
              <w:left w:val="single" w:sz="4" w:space="0" w:color="auto"/>
              <w:bottom w:val="single" w:sz="4" w:space="0" w:color="auto"/>
              <w:right w:val="single" w:sz="4" w:space="0" w:color="auto"/>
            </w:tcBorders>
            <w:shd w:val="clear" w:color="000000" w:fill="FFFFFF"/>
            <w:hideMark/>
          </w:tcPr>
          <w:p w14:paraId="0FE5F4A8"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33</w:t>
            </w:r>
          </w:p>
        </w:tc>
        <w:tc>
          <w:tcPr>
            <w:tcW w:w="2926" w:type="dxa"/>
            <w:tcBorders>
              <w:top w:val="nil"/>
              <w:left w:val="nil"/>
              <w:bottom w:val="single" w:sz="4" w:space="0" w:color="auto"/>
              <w:right w:val="single" w:sz="4" w:space="0" w:color="auto"/>
            </w:tcBorders>
            <w:shd w:val="clear" w:color="000000" w:fill="FFFFFF"/>
            <w:hideMark/>
          </w:tcPr>
          <w:p w14:paraId="03E78F4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Сыворотка диагностическая сальмонеллезная </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w:t>
            </w:r>
            <w:r w:rsidRPr="00032E40">
              <w:rPr>
                <w:rFonts w:ascii="Times New Roman" w:eastAsia="Times New Roman" w:hAnsi="Times New Roman" w:cs="Times New Roman"/>
                <w:color w:val="000000"/>
                <w:sz w:val="20"/>
                <w:szCs w:val="20"/>
                <w:lang w:val="en-US"/>
              </w:rPr>
              <w:t>b</w:t>
            </w:r>
            <w:r w:rsidRPr="00032E40">
              <w:rPr>
                <w:rFonts w:ascii="Times New Roman" w:eastAsia="Times New Roman" w:hAnsi="Times New Roman" w:cs="Times New Roman"/>
                <w:color w:val="000000"/>
                <w:sz w:val="20"/>
                <w:szCs w:val="20"/>
              </w:rPr>
              <w:t xml:space="preserve">  для РА, Комплект 3/1.</w:t>
            </w:r>
          </w:p>
        </w:tc>
        <w:tc>
          <w:tcPr>
            <w:tcW w:w="5103" w:type="dxa"/>
            <w:tcBorders>
              <w:top w:val="nil"/>
              <w:left w:val="nil"/>
              <w:bottom w:val="single" w:sz="4" w:space="0" w:color="auto"/>
              <w:right w:val="single" w:sz="4" w:space="0" w:color="auto"/>
            </w:tcBorders>
            <w:shd w:val="clear" w:color="000000" w:fill="FFFFFF"/>
            <w:hideMark/>
          </w:tcPr>
          <w:p w14:paraId="657139C6"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Сыворотка диагностическая сальмонеллезная адсорбированная моновалентная </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b</w:t>
            </w:r>
            <w:r w:rsidRPr="00032E40">
              <w:rPr>
                <w:rFonts w:ascii="Times New Roman" w:eastAsia="Times New Roman" w:hAnsi="Times New Roman" w:cs="Times New Roman"/>
                <w:sz w:val="20"/>
                <w:szCs w:val="20"/>
              </w:rPr>
              <w:t xml:space="preserve"> для РА, сухая. Комплект 3/1.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43C25D5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1283FD9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6CA47706" w14:textId="49471BE4"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7C7713F7" w14:textId="48DC5F76"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115 000 </w:t>
            </w:r>
          </w:p>
        </w:tc>
        <w:tc>
          <w:tcPr>
            <w:tcW w:w="1701" w:type="dxa"/>
            <w:tcBorders>
              <w:top w:val="nil"/>
              <w:left w:val="nil"/>
              <w:bottom w:val="single" w:sz="4" w:space="0" w:color="auto"/>
              <w:right w:val="single" w:sz="4" w:space="0" w:color="auto"/>
            </w:tcBorders>
            <w:shd w:val="clear" w:color="000000" w:fill="FFFFFF"/>
            <w:hideMark/>
          </w:tcPr>
          <w:p w14:paraId="7F45F56B"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189C2DD" w14:textId="77777777" w:rsidTr="00032E40">
        <w:trPr>
          <w:trHeight w:val="885"/>
        </w:trPr>
        <w:tc>
          <w:tcPr>
            <w:tcW w:w="760" w:type="dxa"/>
            <w:tcBorders>
              <w:top w:val="nil"/>
              <w:left w:val="single" w:sz="4" w:space="0" w:color="auto"/>
              <w:bottom w:val="single" w:sz="4" w:space="0" w:color="auto"/>
              <w:right w:val="single" w:sz="4" w:space="0" w:color="auto"/>
            </w:tcBorders>
            <w:shd w:val="clear" w:color="000000" w:fill="FFFFFF"/>
            <w:hideMark/>
          </w:tcPr>
          <w:p w14:paraId="24023E2B"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34</w:t>
            </w:r>
          </w:p>
        </w:tc>
        <w:tc>
          <w:tcPr>
            <w:tcW w:w="2926" w:type="dxa"/>
            <w:tcBorders>
              <w:top w:val="nil"/>
              <w:left w:val="nil"/>
              <w:bottom w:val="single" w:sz="4" w:space="0" w:color="auto"/>
              <w:right w:val="single" w:sz="4" w:space="0" w:color="auto"/>
            </w:tcBorders>
            <w:shd w:val="clear" w:color="000000" w:fill="FFFFFF"/>
            <w:hideMark/>
          </w:tcPr>
          <w:p w14:paraId="0517B06C"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-і для РА, Комплект 11/1.</w:t>
            </w:r>
          </w:p>
        </w:tc>
        <w:tc>
          <w:tcPr>
            <w:tcW w:w="5103" w:type="dxa"/>
            <w:tcBorders>
              <w:top w:val="nil"/>
              <w:left w:val="nil"/>
              <w:bottom w:val="single" w:sz="4" w:space="0" w:color="auto"/>
              <w:right w:val="single" w:sz="4" w:space="0" w:color="auto"/>
            </w:tcBorders>
            <w:shd w:val="clear" w:color="000000" w:fill="FFFFFF"/>
            <w:hideMark/>
          </w:tcPr>
          <w:p w14:paraId="78D7C692"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Сыворотка диагностическая сальмонеллезная адсорбированная моновалентная </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i</w:t>
            </w:r>
            <w:r w:rsidRPr="00032E40">
              <w:rPr>
                <w:rFonts w:ascii="Times New Roman" w:eastAsia="Times New Roman" w:hAnsi="Times New Roman" w:cs="Times New Roman"/>
                <w:sz w:val="20"/>
                <w:szCs w:val="20"/>
              </w:rPr>
              <w:t xml:space="preserve"> для РА, сухая. Комплект 11/1.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08E9B6B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0914597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6CB9C84E" w14:textId="22B5B75F"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2E464582" w14:textId="4805D47E"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115 000 </w:t>
            </w:r>
          </w:p>
        </w:tc>
        <w:tc>
          <w:tcPr>
            <w:tcW w:w="1701" w:type="dxa"/>
            <w:tcBorders>
              <w:top w:val="nil"/>
              <w:left w:val="nil"/>
              <w:bottom w:val="single" w:sz="4" w:space="0" w:color="auto"/>
              <w:right w:val="single" w:sz="4" w:space="0" w:color="auto"/>
            </w:tcBorders>
            <w:shd w:val="clear" w:color="000000" w:fill="FFFFFF"/>
            <w:hideMark/>
          </w:tcPr>
          <w:p w14:paraId="58E558BA"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DDC9A73" w14:textId="77777777" w:rsidTr="00032E40">
        <w:trPr>
          <w:trHeight w:val="720"/>
        </w:trPr>
        <w:tc>
          <w:tcPr>
            <w:tcW w:w="760" w:type="dxa"/>
            <w:tcBorders>
              <w:top w:val="nil"/>
              <w:left w:val="single" w:sz="4" w:space="0" w:color="auto"/>
              <w:bottom w:val="single" w:sz="4" w:space="0" w:color="auto"/>
              <w:right w:val="single" w:sz="4" w:space="0" w:color="auto"/>
            </w:tcBorders>
            <w:shd w:val="clear" w:color="000000" w:fill="FFFFFF"/>
            <w:hideMark/>
          </w:tcPr>
          <w:p w14:paraId="4D059CA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35</w:t>
            </w:r>
          </w:p>
        </w:tc>
        <w:tc>
          <w:tcPr>
            <w:tcW w:w="2926" w:type="dxa"/>
            <w:tcBorders>
              <w:top w:val="nil"/>
              <w:left w:val="nil"/>
              <w:bottom w:val="single" w:sz="4" w:space="0" w:color="auto"/>
              <w:right w:val="single" w:sz="4" w:space="0" w:color="auto"/>
            </w:tcBorders>
            <w:shd w:val="clear" w:color="000000" w:fill="FFFFFF"/>
            <w:hideMark/>
          </w:tcPr>
          <w:p w14:paraId="6B58BDEA"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о-9  для РА, Комплект 8/1.</w:t>
            </w:r>
          </w:p>
        </w:tc>
        <w:tc>
          <w:tcPr>
            <w:tcW w:w="5103" w:type="dxa"/>
            <w:tcBorders>
              <w:top w:val="nil"/>
              <w:left w:val="nil"/>
              <w:bottom w:val="single" w:sz="4" w:space="0" w:color="auto"/>
              <w:right w:val="single" w:sz="4" w:space="0" w:color="auto"/>
            </w:tcBorders>
            <w:shd w:val="clear" w:color="000000" w:fill="FFFFFF"/>
            <w:hideMark/>
          </w:tcPr>
          <w:p w14:paraId="467A99C4"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Сыворотка диагностическая сальмонеллезная адсорбированная моновалентная О-9 для РА, сухая. Комплект 8/1.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6869D36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3EE1445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w:t>
            </w:r>
          </w:p>
        </w:tc>
        <w:tc>
          <w:tcPr>
            <w:tcW w:w="1276" w:type="dxa"/>
            <w:tcBorders>
              <w:top w:val="nil"/>
              <w:left w:val="nil"/>
              <w:bottom w:val="single" w:sz="4" w:space="0" w:color="auto"/>
              <w:right w:val="single" w:sz="4" w:space="0" w:color="auto"/>
            </w:tcBorders>
            <w:shd w:val="clear" w:color="000000" w:fill="FFFFFF"/>
            <w:vAlign w:val="center"/>
            <w:hideMark/>
          </w:tcPr>
          <w:p w14:paraId="63083AA3" w14:textId="304889EF"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4DBE686A" w14:textId="69E0682B"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460 000 </w:t>
            </w:r>
          </w:p>
        </w:tc>
        <w:tc>
          <w:tcPr>
            <w:tcW w:w="1701" w:type="dxa"/>
            <w:tcBorders>
              <w:top w:val="nil"/>
              <w:left w:val="nil"/>
              <w:bottom w:val="single" w:sz="4" w:space="0" w:color="auto"/>
              <w:right w:val="single" w:sz="4" w:space="0" w:color="auto"/>
            </w:tcBorders>
            <w:shd w:val="clear" w:color="000000" w:fill="FFFFFF"/>
            <w:hideMark/>
          </w:tcPr>
          <w:p w14:paraId="1CB8854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F41E757" w14:textId="77777777" w:rsidTr="00032E40">
        <w:trPr>
          <w:trHeight w:val="810"/>
        </w:trPr>
        <w:tc>
          <w:tcPr>
            <w:tcW w:w="760" w:type="dxa"/>
            <w:tcBorders>
              <w:top w:val="nil"/>
              <w:left w:val="single" w:sz="4" w:space="0" w:color="auto"/>
              <w:bottom w:val="single" w:sz="4" w:space="0" w:color="auto"/>
              <w:right w:val="single" w:sz="4" w:space="0" w:color="auto"/>
            </w:tcBorders>
            <w:shd w:val="clear" w:color="000000" w:fill="FFFFFF"/>
            <w:hideMark/>
          </w:tcPr>
          <w:p w14:paraId="431E2271"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36</w:t>
            </w:r>
          </w:p>
        </w:tc>
        <w:tc>
          <w:tcPr>
            <w:tcW w:w="2926" w:type="dxa"/>
            <w:tcBorders>
              <w:top w:val="nil"/>
              <w:left w:val="nil"/>
              <w:bottom w:val="single" w:sz="4" w:space="0" w:color="auto"/>
              <w:right w:val="single" w:sz="4" w:space="0" w:color="auto"/>
            </w:tcBorders>
            <w:shd w:val="clear" w:color="000000" w:fill="FFFFFF"/>
            <w:hideMark/>
          </w:tcPr>
          <w:p w14:paraId="761C1BD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 сальмонеллезная О6/1 для РА, Комплект 5/1.</w:t>
            </w:r>
          </w:p>
        </w:tc>
        <w:tc>
          <w:tcPr>
            <w:tcW w:w="5103" w:type="dxa"/>
            <w:tcBorders>
              <w:top w:val="nil"/>
              <w:left w:val="nil"/>
              <w:bottom w:val="single" w:sz="4" w:space="0" w:color="auto"/>
              <w:right w:val="single" w:sz="4" w:space="0" w:color="auto"/>
            </w:tcBorders>
            <w:shd w:val="clear" w:color="000000" w:fill="FFFFFF"/>
            <w:hideMark/>
          </w:tcPr>
          <w:p w14:paraId="2F6522A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Сыворотка диагностическая сальмонеллезная адсорбированная моновалентная О-6/1 для РА, сухая. Комплект 5/1.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55EF642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5BE296F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1EC77228" w14:textId="37D15E49"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647320E0" w14:textId="61092B5C"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230 000 </w:t>
            </w:r>
          </w:p>
        </w:tc>
        <w:tc>
          <w:tcPr>
            <w:tcW w:w="1701" w:type="dxa"/>
            <w:tcBorders>
              <w:top w:val="nil"/>
              <w:left w:val="nil"/>
              <w:bottom w:val="single" w:sz="4" w:space="0" w:color="auto"/>
              <w:right w:val="single" w:sz="4" w:space="0" w:color="auto"/>
            </w:tcBorders>
            <w:shd w:val="clear" w:color="000000" w:fill="FFFFFF"/>
            <w:hideMark/>
          </w:tcPr>
          <w:p w14:paraId="2FC121F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717CB43" w14:textId="77777777" w:rsidTr="00032E40">
        <w:trPr>
          <w:trHeight w:val="660"/>
        </w:trPr>
        <w:tc>
          <w:tcPr>
            <w:tcW w:w="760" w:type="dxa"/>
            <w:tcBorders>
              <w:top w:val="nil"/>
              <w:left w:val="single" w:sz="4" w:space="0" w:color="auto"/>
              <w:bottom w:val="single" w:sz="4" w:space="0" w:color="auto"/>
              <w:right w:val="single" w:sz="4" w:space="0" w:color="auto"/>
            </w:tcBorders>
            <w:shd w:val="clear" w:color="000000" w:fill="FFFFFF"/>
            <w:hideMark/>
          </w:tcPr>
          <w:p w14:paraId="3E54B4D2"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37</w:t>
            </w:r>
          </w:p>
        </w:tc>
        <w:tc>
          <w:tcPr>
            <w:tcW w:w="2926" w:type="dxa"/>
            <w:tcBorders>
              <w:top w:val="nil"/>
              <w:left w:val="nil"/>
              <w:bottom w:val="single" w:sz="4" w:space="0" w:color="auto"/>
              <w:right w:val="single" w:sz="4" w:space="0" w:color="auto"/>
            </w:tcBorders>
            <w:shd w:val="clear" w:color="000000" w:fill="FFFFFF"/>
            <w:hideMark/>
          </w:tcPr>
          <w:p w14:paraId="52A9A95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е</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 xml:space="preserve"> для РА, Комплект 6/1.</w:t>
            </w:r>
          </w:p>
        </w:tc>
        <w:tc>
          <w:tcPr>
            <w:tcW w:w="5103" w:type="dxa"/>
            <w:tcBorders>
              <w:top w:val="nil"/>
              <w:left w:val="nil"/>
              <w:bottom w:val="single" w:sz="4" w:space="0" w:color="auto"/>
              <w:right w:val="single" w:sz="4" w:space="0" w:color="auto"/>
            </w:tcBorders>
            <w:shd w:val="clear" w:color="000000" w:fill="FFFFFF"/>
            <w:hideMark/>
          </w:tcPr>
          <w:p w14:paraId="51D157C6"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Сыворотка диагностическая сальмонеллезная адсорбированная моновалентная </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eh</w:t>
            </w:r>
            <w:r w:rsidRPr="00032E40">
              <w:rPr>
                <w:rFonts w:ascii="Times New Roman" w:eastAsia="Times New Roman" w:hAnsi="Times New Roman" w:cs="Times New Roman"/>
                <w:sz w:val="20"/>
                <w:szCs w:val="20"/>
              </w:rPr>
              <w:t xml:space="preserve"> для РА, сухая. Комплект 6/1.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67212E7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7F00FF9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64596A8A" w14:textId="761AE5A4"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55591C8E" w14:textId="00E8BD97"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115 000 </w:t>
            </w:r>
          </w:p>
        </w:tc>
        <w:tc>
          <w:tcPr>
            <w:tcW w:w="1701" w:type="dxa"/>
            <w:tcBorders>
              <w:top w:val="nil"/>
              <w:left w:val="nil"/>
              <w:bottom w:val="single" w:sz="4" w:space="0" w:color="auto"/>
              <w:right w:val="single" w:sz="4" w:space="0" w:color="auto"/>
            </w:tcBorders>
            <w:shd w:val="clear" w:color="000000" w:fill="FFFFFF"/>
            <w:hideMark/>
          </w:tcPr>
          <w:p w14:paraId="56A9470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C43B5C2" w14:textId="77777777" w:rsidTr="00032E40">
        <w:trPr>
          <w:trHeight w:val="795"/>
        </w:trPr>
        <w:tc>
          <w:tcPr>
            <w:tcW w:w="760" w:type="dxa"/>
            <w:tcBorders>
              <w:top w:val="nil"/>
              <w:left w:val="single" w:sz="4" w:space="0" w:color="auto"/>
              <w:bottom w:val="single" w:sz="4" w:space="0" w:color="auto"/>
              <w:right w:val="single" w:sz="4" w:space="0" w:color="auto"/>
            </w:tcBorders>
            <w:shd w:val="clear" w:color="000000" w:fill="FFFFFF"/>
            <w:hideMark/>
          </w:tcPr>
          <w:p w14:paraId="26DDA7C0"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38</w:t>
            </w:r>
          </w:p>
        </w:tc>
        <w:tc>
          <w:tcPr>
            <w:tcW w:w="2926" w:type="dxa"/>
            <w:tcBorders>
              <w:top w:val="nil"/>
              <w:left w:val="nil"/>
              <w:bottom w:val="single" w:sz="4" w:space="0" w:color="auto"/>
              <w:right w:val="single" w:sz="4" w:space="0" w:color="auto"/>
            </w:tcBorders>
            <w:shd w:val="clear" w:color="000000" w:fill="FFFFFF"/>
            <w:hideMark/>
          </w:tcPr>
          <w:p w14:paraId="2079457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w:t>
            </w:r>
            <w:r w:rsidRPr="00032E40">
              <w:rPr>
                <w:rFonts w:ascii="Times New Roman" w:eastAsia="Times New Roman" w:hAnsi="Times New Roman" w:cs="Times New Roman"/>
                <w:color w:val="000000"/>
                <w:sz w:val="20"/>
                <w:szCs w:val="20"/>
                <w:lang w:val="en-US"/>
              </w:rPr>
              <w:t>r</w:t>
            </w:r>
            <w:r w:rsidRPr="00032E40">
              <w:rPr>
                <w:rFonts w:ascii="Times New Roman" w:eastAsia="Times New Roman" w:hAnsi="Times New Roman" w:cs="Times New Roman"/>
                <w:color w:val="000000"/>
                <w:sz w:val="20"/>
                <w:szCs w:val="20"/>
              </w:rPr>
              <w:t xml:space="preserve"> для РА, Комплект 19/1.</w:t>
            </w:r>
          </w:p>
        </w:tc>
        <w:tc>
          <w:tcPr>
            <w:tcW w:w="5103" w:type="dxa"/>
            <w:tcBorders>
              <w:top w:val="nil"/>
              <w:left w:val="nil"/>
              <w:bottom w:val="single" w:sz="4" w:space="0" w:color="auto"/>
              <w:right w:val="single" w:sz="4" w:space="0" w:color="auto"/>
            </w:tcBorders>
            <w:shd w:val="clear" w:color="000000" w:fill="FFFFFF"/>
            <w:hideMark/>
          </w:tcPr>
          <w:p w14:paraId="676BDD52"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Сыворотка диагностическая сальмонеллезная адсорбированная моновалентная </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r</w:t>
            </w:r>
            <w:r w:rsidRPr="00032E40">
              <w:rPr>
                <w:rFonts w:ascii="Times New Roman" w:eastAsia="Times New Roman" w:hAnsi="Times New Roman" w:cs="Times New Roman"/>
                <w:sz w:val="20"/>
                <w:szCs w:val="20"/>
              </w:rPr>
              <w:t xml:space="preserve"> для РА, сухая. Комплект 19/1.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301677D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69015AC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7403BFE1" w14:textId="4B3FA6D7" w:rsidR="00032E40" w:rsidRPr="00032E40" w:rsidRDefault="0054441F" w:rsidP="0054441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4EE52129" w14:textId="7BBE0AD1"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115 000 </w:t>
            </w:r>
          </w:p>
        </w:tc>
        <w:tc>
          <w:tcPr>
            <w:tcW w:w="1701" w:type="dxa"/>
            <w:tcBorders>
              <w:top w:val="nil"/>
              <w:left w:val="nil"/>
              <w:bottom w:val="single" w:sz="4" w:space="0" w:color="auto"/>
              <w:right w:val="single" w:sz="4" w:space="0" w:color="auto"/>
            </w:tcBorders>
            <w:shd w:val="clear" w:color="000000" w:fill="FFFFFF"/>
            <w:hideMark/>
          </w:tcPr>
          <w:p w14:paraId="4735F6A3"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35FA7DC" w14:textId="77777777" w:rsidTr="00032E40">
        <w:trPr>
          <w:trHeight w:val="735"/>
        </w:trPr>
        <w:tc>
          <w:tcPr>
            <w:tcW w:w="760" w:type="dxa"/>
            <w:tcBorders>
              <w:top w:val="nil"/>
              <w:left w:val="single" w:sz="4" w:space="0" w:color="auto"/>
              <w:bottom w:val="single" w:sz="4" w:space="0" w:color="auto"/>
              <w:right w:val="single" w:sz="4" w:space="0" w:color="auto"/>
            </w:tcBorders>
            <w:shd w:val="clear" w:color="000000" w:fill="FFFFFF"/>
            <w:hideMark/>
          </w:tcPr>
          <w:p w14:paraId="4CA0DEEB"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39</w:t>
            </w:r>
          </w:p>
        </w:tc>
        <w:tc>
          <w:tcPr>
            <w:tcW w:w="2926" w:type="dxa"/>
            <w:tcBorders>
              <w:top w:val="nil"/>
              <w:left w:val="nil"/>
              <w:bottom w:val="single" w:sz="4" w:space="0" w:color="auto"/>
              <w:right w:val="single" w:sz="4" w:space="0" w:color="auto"/>
            </w:tcBorders>
            <w:shd w:val="clear" w:color="000000" w:fill="FFFFFF"/>
            <w:hideMark/>
          </w:tcPr>
          <w:p w14:paraId="5294B88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w:t>
            </w:r>
            <w:r w:rsidRPr="00032E40">
              <w:rPr>
                <w:rFonts w:ascii="Times New Roman" w:eastAsia="Times New Roman" w:hAnsi="Times New Roman" w:cs="Times New Roman"/>
                <w:color w:val="000000"/>
                <w:sz w:val="20"/>
                <w:szCs w:val="20"/>
                <w:lang w:val="en-US"/>
              </w:rPr>
              <w:t>g</w:t>
            </w:r>
            <w:r w:rsidRPr="00032E40">
              <w:rPr>
                <w:rFonts w:ascii="Times New Roman" w:eastAsia="Times New Roman" w:hAnsi="Times New Roman" w:cs="Times New Roman"/>
                <w:color w:val="000000"/>
                <w:sz w:val="20"/>
                <w:szCs w:val="20"/>
              </w:rPr>
              <w:t xml:space="preserve"> для РА, Комплект 10/1.</w:t>
            </w:r>
          </w:p>
        </w:tc>
        <w:tc>
          <w:tcPr>
            <w:tcW w:w="5103" w:type="dxa"/>
            <w:tcBorders>
              <w:top w:val="nil"/>
              <w:left w:val="nil"/>
              <w:bottom w:val="single" w:sz="4" w:space="0" w:color="auto"/>
              <w:right w:val="single" w:sz="4" w:space="0" w:color="auto"/>
            </w:tcBorders>
            <w:shd w:val="clear" w:color="000000" w:fill="FFFFFF"/>
            <w:hideMark/>
          </w:tcPr>
          <w:p w14:paraId="2E7921F6"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Сыворотка диагностическая сальмонеллезная адсорбированная моновалентная </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для РА, сухая. Комплект 10/1.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7818B64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6716A34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6A83C093" w14:textId="5C4453F4" w:rsidR="00032E40" w:rsidRPr="00032E40" w:rsidRDefault="0054441F" w:rsidP="0054441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5B7FAE0E" w14:textId="4455A689"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115 000 </w:t>
            </w:r>
          </w:p>
        </w:tc>
        <w:tc>
          <w:tcPr>
            <w:tcW w:w="1701" w:type="dxa"/>
            <w:tcBorders>
              <w:top w:val="nil"/>
              <w:left w:val="nil"/>
              <w:bottom w:val="single" w:sz="4" w:space="0" w:color="auto"/>
              <w:right w:val="single" w:sz="4" w:space="0" w:color="auto"/>
            </w:tcBorders>
            <w:shd w:val="clear" w:color="000000" w:fill="FFFFFF"/>
            <w:hideMark/>
          </w:tcPr>
          <w:p w14:paraId="4C45231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D7CA037" w14:textId="77777777" w:rsidTr="00032E40">
        <w:trPr>
          <w:trHeight w:val="825"/>
        </w:trPr>
        <w:tc>
          <w:tcPr>
            <w:tcW w:w="760" w:type="dxa"/>
            <w:tcBorders>
              <w:top w:val="nil"/>
              <w:left w:val="single" w:sz="4" w:space="0" w:color="auto"/>
              <w:bottom w:val="single" w:sz="4" w:space="0" w:color="auto"/>
              <w:right w:val="single" w:sz="4" w:space="0" w:color="auto"/>
            </w:tcBorders>
            <w:shd w:val="clear" w:color="000000" w:fill="FFFFFF"/>
            <w:hideMark/>
          </w:tcPr>
          <w:p w14:paraId="57B7647C"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40</w:t>
            </w:r>
          </w:p>
        </w:tc>
        <w:tc>
          <w:tcPr>
            <w:tcW w:w="2926" w:type="dxa"/>
            <w:tcBorders>
              <w:top w:val="nil"/>
              <w:left w:val="nil"/>
              <w:bottom w:val="single" w:sz="4" w:space="0" w:color="auto"/>
              <w:right w:val="single" w:sz="4" w:space="0" w:color="auto"/>
            </w:tcBorders>
            <w:shd w:val="clear" w:color="000000" w:fill="FFFFFF"/>
            <w:hideMark/>
          </w:tcPr>
          <w:p w14:paraId="3196C06A"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w:t>
            </w:r>
            <w:r w:rsidRPr="00032E40">
              <w:rPr>
                <w:rFonts w:ascii="Times New Roman" w:eastAsia="Times New Roman" w:hAnsi="Times New Roman" w:cs="Times New Roman"/>
                <w:color w:val="000000"/>
                <w:sz w:val="20"/>
                <w:szCs w:val="20"/>
                <w:lang w:val="en-US"/>
              </w:rPr>
              <w:t>t</w:t>
            </w:r>
            <w:r w:rsidRPr="00032E40">
              <w:rPr>
                <w:rFonts w:ascii="Times New Roman" w:eastAsia="Times New Roman" w:hAnsi="Times New Roman" w:cs="Times New Roman"/>
                <w:color w:val="000000"/>
                <w:sz w:val="20"/>
                <w:szCs w:val="20"/>
              </w:rPr>
              <w:t xml:space="preserve"> для РА, Комплект 22/1.</w:t>
            </w:r>
          </w:p>
        </w:tc>
        <w:tc>
          <w:tcPr>
            <w:tcW w:w="5103" w:type="dxa"/>
            <w:tcBorders>
              <w:top w:val="nil"/>
              <w:left w:val="nil"/>
              <w:bottom w:val="single" w:sz="4" w:space="0" w:color="auto"/>
              <w:right w:val="single" w:sz="4" w:space="0" w:color="auto"/>
            </w:tcBorders>
            <w:shd w:val="clear" w:color="000000" w:fill="FFFFFF"/>
            <w:hideMark/>
          </w:tcPr>
          <w:p w14:paraId="7F607467"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Сыворотка диагностическая сальмонеллезная адсорбированная моновалентная </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t</w:t>
            </w:r>
            <w:r w:rsidRPr="00032E40">
              <w:rPr>
                <w:rFonts w:ascii="Times New Roman" w:eastAsia="Times New Roman" w:hAnsi="Times New Roman" w:cs="Times New Roman"/>
                <w:sz w:val="20"/>
                <w:szCs w:val="20"/>
              </w:rPr>
              <w:t xml:space="preserve"> для РА, сухая. Комплект 22/1.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325E81B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6EA30B5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7FF6FBD7" w14:textId="267AD0BA"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41287565" w14:textId="24E2A904"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115 000 </w:t>
            </w:r>
          </w:p>
        </w:tc>
        <w:tc>
          <w:tcPr>
            <w:tcW w:w="1701" w:type="dxa"/>
            <w:tcBorders>
              <w:top w:val="nil"/>
              <w:left w:val="nil"/>
              <w:bottom w:val="single" w:sz="4" w:space="0" w:color="auto"/>
              <w:right w:val="single" w:sz="4" w:space="0" w:color="auto"/>
            </w:tcBorders>
            <w:shd w:val="clear" w:color="000000" w:fill="FFFFFF"/>
            <w:hideMark/>
          </w:tcPr>
          <w:p w14:paraId="482C7B22"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76F6C58" w14:textId="77777777" w:rsidTr="00032E40">
        <w:trPr>
          <w:trHeight w:val="795"/>
        </w:trPr>
        <w:tc>
          <w:tcPr>
            <w:tcW w:w="760" w:type="dxa"/>
            <w:tcBorders>
              <w:top w:val="nil"/>
              <w:left w:val="single" w:sz="4" w:space="0" w:color="auto"/>
              <w:bottom w:val="single" w:sz="4" w:space="0" w:color="auto"/>
              <w:right w:val="single" w:sz="4" w:space="0" w:color="auto"/>
            </w:tcBorders>
            <w:shd w:val="clear" w:color="000000" w:fill="FFFFFF"/>
            <w:hideMark/>
          </w:tcPr>
          <w:p w14:paraId="611B482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41</w:t>
            </w:r>
          </w:p>
        </w:tc>
        <w:tc>
          <w:tcPr>
            <w:tcW w:w="2926" w:type="dxa"/>
            <w:tcBorders>
              <w:top w:val="nil"/>
              <w:left w:val="nil"/>
              <w:bottom w:val="single" w:sz="4" w:space="0" w:color="auto"/>
              <w:right w:val="single" w:sz="4" w:space="0" w:color="auto"/>
            </w:tcBorders>
            <w:shd w:val="clear" w:color="000000" w:fill="FFFFFF"/>
            <w:hideMark/>
          </w:tcPr>
          <w:p w14:paraId="6EABE8D7"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w:t>
            </w:r>
            <w:r w:rsidRPr="00032E40">
              <w:rPr>
                <w:rFonts w:ascii="Times New Roman" w:eastAsia="Times New Roman" w:hAnsi="Times New Roman" w:cs="Times New Roman"/>
                <w:color w:val="000000"/>
                <w:sz w:val="20"/>
                <w:szCs w:val="20"/>
                <w:lang w:val="en-US"/>
              </w:rPr>
              <w:t>a</w:t>
            </w:r>
            <w:r w:rsidRPr="00032E40">
              <w:rPr>
                <w:rFonts w:ascii="Times New Roman" w:eastAsia="Times New Roman" w:hAnsi="Times New Roman" w:cs="Times New Roman"/>
                <w:color w:val="000000"/>
                <w:sz w:val="20"/>
                <w:szCs w:val="20"/>
              </w:rPr>
              <w:t xml:space="preserve"> для РА, Комплект 2/1.</w:t>
            </w:r>
          </w:p>
        </w:tc>
        <w:tc>
          <w:tcPr>
            <w:tcW w:w="5103" w:type="dxa"/>
            <w:tcBorders>
              <w:top w:val="nil"/>
              <w:left w:val="nil"/>
              <w:bottom w:val="single" w:sz="4" w:space="0" w:color="auto"/>
              <w:right w:val="single" w:sz="4" w:space="0" w:color="auto"/>
            </w:tcBorders>
            <w:shd w:val="clear" w:color="000000" w:fill="FFFFFF"/>
            <w:hideMark/>
          </w:tcPr>
          <w:p w14:paraId="541076C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Сыворотка диагностическая сальмонеллезная адсорбированная моновалентная </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a</w:t>
            </w:r>
            <w:r w:rsidRPr="00032E40">
              <w:rPr>
                <w:rFonts w:ascii="Times New Roman" w:eastAsia="Times New Roman" w:hAnsi="Times New Roman" w:cs="Times New Roman"/>
                <w:sz w:val="20"/>
                <w:szCs w:val="20"/>
              </w:rPr>
              <w:t xml:space="preserve"> для РА, сухая. Комплект 2/1.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w:t>
            </w:r>
            <w:r w:rsidRPr="00032E40">
              <w:rPr>
                <w:rFonts w:ascii="Times New Roman" w:eastAsia="Times New Roman" w:hAnsi="Times New Roman" w:cs="Times New Roman"/>
                <w:sz w:val="20"/>
                <w:szCs w:val="20"/>
              </w:rPr>
              <w:lastRenderedPageBreak/>
              <w:t>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16AA18C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168615C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30FEAB65" w14:textId="0C436897" w:rsidR="00032E40" w:rsidRPr="00032E40" w:rsidRDefault="0054441F" w:rsidP="0054441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35020055" w14:textId="515647F8" w:rsidR="00032E40" w:rsidRPr="00032E40" w:rsidRDefault="0054441F" w:rsidP="0054441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115 000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28D3910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57E57D6" w14:textId="77777777" w:rsidTr="00032E40">
        <w:trPr>
          <w:trHeight w:val="825"/>
        </w:trPr>
        <w:tc>
          <w:tcPr>
            <w:tcW w:w="760" w:type="dxa"/>
            <w:tcBorders>
              <w:top w:val="nil"/>
              <w:left w:val="single" w:sz="4" w:space="0" w:color="auto"/>
              <w:bottom w:val="single" w:sz="4" w:space="0" w:color="auto"/>
              <w:right w:val="single" w:sz="4" w:space="0" w:color="auto"/>
            </w:tcBorders>
            <w:shd w:val="clear" w:color="000000" w:fill="FFFFFF"/>
            <w:hideMark/>
          </w:tcPr>
          <w:p w14:paraId="689C4BA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42</w:t>
            </w:r>
          </w:p>
        </w:tc>
        <w:tc>
          <w:tcPr>
            <w:tcW w:w="2926" w:type="dxa"/>
            <w:tcBorders>
              <w:top w:val="nil"/>
              <w:left w:val="nil"/>
              <w:bottom w:val="single" w:sz="4" w:space="0" w:color="auto"/>
              <w:right w:val="single" w:sz="4" w:space="0" w:color="auto"/>
            </w:tcBorders>
            <w:shd w:val="clear" w:color="000000" w:fill="FFFFFF"/>
            <w:hideMark/>
          </w:tcPr>
          <w:p w14:paraId="4F0F1DC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w:t>
            </w:r>
            <w:r w:rsidRPr="00032E40">
              <w:rPr>
                <w:rFonts w:ascii="Times New Roman" w:eastAsia="Times New Roman" w:hAnsi="Times New Roman" w:cs="Times New Roman"/>
                <w:color w:val="000000"/>
                <w:sz w:val="20"/>
                <w:szCs w:val="20"/>
                <w:lang w:val="en-US"/>
              </w:rPr>
              <w:t>lv</w:t>
            </w:r>
            <w:r w:rsidRPr="00032E40">
              <w:rPr>
                <w:rFonts w:ascii="Times New Roman" w:eastAsia="Times New Roman" w:hAnsi="Times New Roman" w:cs="Times New Roman"/>
                <w:color w:val="000000"/>
                <w:sz w:val="20"/>
                <w:szCs w:val="20"/>
              </w:rPr>
              <w:t xml:space="preserve"> для РА, Комплект 14/1.</w:t>
            </w:r>
          </w:p>
        </w:tc>
        <w:tc>
          <w:tcPr>
            <w:tcW w:w="5103" w:type="dxa"/>
            <w:tcBorders>
              <w:top w:val="nil"/>
              <w:left w:val="nil"/>
              <w:bottom w:val="single" w:sz="4" w:space="0" w:color="auto"/>
              <w:right w:val="single" w:sz="4" w:space="0" w:color="auto"/>
            </w:tcBorders>
            <w:shd w:val="clear" w:color="000000" w:fill="FFFFFF"/>
            <w:hideMark/>
          </w:tcPr>
          <w:p w14:paraId="11F672E0"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Сыворотка диагностическая сальмонеллезная адсорбированная моновалентная </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-1</w:t>
            </w:r>
            <w:r w:rsidRPr="00032E40">
              <w:rPr>
                <w:rFonts w:ascii="Times New Roman" w:eastAsia="Times New Roman" w:hAnsi="Times New Roman" w:cs="Times New Roman"/>
                <w:sz w:val="20"/>
                <w:szCs w:val="20"/>
                <w:lang w:val="en-US"/>
              </w:rPr>
              <w:t>v</w:t>
            </w:r>
            <w:r w:rsidRPr="00032E40">
              <w:rPr>
                <w:rFonts w:ascii="Times New Roman" w:eastAsia="Times New Roman" w:hAnsi="Times New Roman" w:cs="Times New Roman"/>
                <w:sz w:val="20"/>
                <w:szCs w:val="20"/>
              </w:rPr>
              <w:t xml:space="preserve"> для РА, сухая. Комплект 14/1.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36A1C07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7661347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0A26FC59" w14:textId="5686FC86"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14AB9583" w14:textId="52A0D4CB"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115 000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1593786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9944576"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6AFC9FD4"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43</w:t>
            </w:r>
          </w:p>
        </w:tc>
        <w:tc>
          <w:tcPr>
            <w:tcW w:w="2926" w:type="dxa"/>
            <w:tcBorders>
              <w:top w:val="nil"/>
              <w:left w:val="nil"/>
              <w:bottom w:val="single" w:sz="4" w:space="0" w:color="auto"/>
              <w:right w:val="single" w:sz="4" w:space="0" w:color="auto"/>
            </w:tcBorders>
            <w:shd w:val="clear" w:color="000000" w:fill="FFFFFF"/>
            <w:hideMark/>
          </w:tcPr>
          <w:p w14:paraId="788C8837"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 Сыворотка диагностическая сальмонеллезная </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w:t>
            </w:r>
            <w:r w:rsidRPr="00032E40">
              <w:rPr>
                <w:rFonts w:ascii="Times New Roman" w:eastAsia="Times New Roman" w:hAnsi="Times New Roman" w:cs="Times New Roman"/>
                <w:color w:val="000000"/>
                <w:sz w:val="20"/>
                <w:szCs w:val="20"/>
                <w:lang w:val="en-US"/>
              </w:rPr>
              <w:t>d</w:t>
            </w:r>
            <w:r w:rsidRPr="00032E40">
              <w:rPr>
                <w:rFonts w:ascii="Times New Roman" w:eastAsia="Times New Roman" w:hAnsi="Times New Roman" w:cs="Times New Roman"/>
                <w:color w:val="000000"/>
                <w:sz w:val="20"/>
                <w:szCs w:val="20"/>
              </w:rPr>
              <w:t xml:space="preserve"> для РА, Комплект 5/1.</w:t>
            </w:r>
          </w:p>
        </w:tc>
        <w:tc>
          <w:tcPr>
            <w:tcW w:w="5103" w:type="dxa"/>
            <w:tcBorders>
              <w:top w:val="nil"/>
              <w:left w:val="nil"/>
              <w:bottom w:val="single" w:sz="4" w:space="0" w:color="auto"/>
              <w:right w:val="single" w:sz="4" w:space="0" w:color="auto"/>
            </w:tcBorders>
            <w:shd w:val="clear" w:color="000000" w:fill="FFFFFF"/>
            <w:hideMark/>
          </w:tcPr>
          <w:p w14:paraId="42529E17"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Сыворотка диагностическая сальмонеллезная адсорбированная моновалентная </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d</w:t>
            </w:r>
            <w:r w:rsidRPr="00032E40">
              <w:rPr>
                <w:rFonts w:ascii="Times New Roman" w:eastAsia="Times New Roman" w:hAnsi="Times New Roman" w:cs="Times New Roman"/>
                <w:sz w:val="20"/>
                <w:szCs w:val="20"/>
              </w:rPr>
              <w:t xml:space="preserve"> для РА, сухая. Комплект 5/1. Форма выпуска: уп. 1 фл. 2 мл. Флакон из полипропилена объемом 2 мл. с завинчивающейся крышкой. Флакон из полипропилена предусматривает разведение сухой сыворотки (в самом флаконе), для дальнейшего использования, а также хранения, уже готовой к применению, разведенной сыворотки</w:t>
            </w:r>
          </w:p>
        </w:tc>
        <w:tc>
          <w:tcPr>
            <w:tcW w:w="1200" w:type="dxa"/>
            <w:tcBorders>
              <w:top w:val="nil"/>
              <w:left w:val="nil"/>
              <w:bottom w:val="single" w:sz="4" w:space="0" w:color="auto"/>
              <w:right w:val="single" w:sz="4" w:space="0" w:color="auto"/>
            </w:tcBorders>
            <w:shd w:val="clear" w:color="000000" w:fill="FFFFFF"/>
            <w:vAlign w:val="center"/>
            <w:hideMark/>
          </w:tcPr>
          <w:p w14:paraId="7687B8C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4FC8EE7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6A70C6A8" w14:textId="44D2CDFD"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115000</w:t>
            </w:r>
          </w:p>
        </w:tc>
        <w:tc>
          <w:tcPr>
            <w:tcW w:w="1275" w:type="dxa"/>
            <w:tcBorders>
              <w:top w:val="nil"/>
              <w:left w:val="nil"/>
              <w:bottom w:val="single" w:sz="4" w:space="0" w:color="auto"/>
              <w:right w:val="single" w:sz="4" w:space="0" w:color="auto"/>
            </w:tcBorders>
            <w:shd w:val="clear" w:color="auto" w:fill="auto"/>
            <w:vAlign w:val="center"/>
            <w:hideMark/>
          </w:tcPr>
          <w:p w14:paraId="0382182A" w14:textId="4B941096"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115 000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30E5C3C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F24DC0C" w14:textId="77777777" w:rsidTr="00032E40">
        <w:trPr>
          <w:trHeight w:val="780"/>
        </w:trPr>
        <w:tc>
          <w:tcPr>
            <w:tcW w:w="760" w:type="dxa"/>
            <w:tcBorders>
              <w:top w:val="nil"/>
              <w:left w:val="single" w:sz="4" w:space="0" w:color="auto"/>
              <w:bottom w:val="single" w:sz="4" w:space="0" w:color="auto"/>
              <w:right w:val="single" w:sz="4" w:space="0" w:color="auto"/>
            </w:tcBorders>
            <w:shd w:val="clear" w:color="000000" w:fill="FFFFFF"/>
            <w:hideMark/>
          </w:tcPr>
          <w:p w14:paraId="4839CB75"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44</w:t>
            </w:r>
          </w:p>
        </w:tc>
        <w:tc>
          <w:tcPr>
            <w:tcW w:w="2926" w:type="dxa"/>
            <w:tcBorders>
              <w:top w:val="nil"/>
              <w:left w:val="nil"/>
              <w:bottom w:val="single" w:sz="4" w:space="0" w:color="auto"/>
              <w:right w:val="single" w:sz="4" w:space="0" w:color="auto"/>
            </w:tcBorders>
            <w:shd w:val="clear" w:color="000000" w:fill="FFFFFF"/>
            <w:hideMark/>
          </w:tcPr>
          <w:p w14:paraId="6C3F30A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Corynebacterium diphtheriae ATCC 13812</w:t>
            </w:r>
          </w:p>
        </w:tc>
        <w:tc>
          <w:tcPr>
            <w:tcW w:w="5103" w:type="dxa"/>
            <w:tcBorders>
              <w:top w:val="nil"/>
              <w:left w:val="nil"/>
              <w:bottom w:val="single" w:sz="4" w:space="0" w:color="auto"/>
              <w:right w:val="single" w:sz="4" w:space="0" w:color="auto"/>
            </w:tcBorders>
            <w:shd w:val="clear" w:color="000000" w:fill="FFFFFF"/>
            <w:hideMark/>
          </w:tcPr>
          <w:p w14:paraId="4F396442"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Тест культура штамм микроорганизма из коллекции АТСС. Тест набор содержит 1 ампулу с лиофилизированным штаммом, криопробирка для хранения восстановленной культуры. Штамм тест культуры должен иметь документ, что не является генетически модифицированным штаммом. </w:t>
            </w:r>
            <w:r w:rsidRPr="00032E40">
              <w:rPr>
                <w:rFonts w:ascii="Times New Roman" w:eastAsia="Times New Roman" w:hAnsi="Times New Roman" w:cs="Times New Roman"/>
                <w:sz w:val="20"/>
                <w:szCs w:val="20"/>
                <w:lang w:val="en-US"/>
              </w:rPr>
              <w:t>Восстановленный штамм микроорганизма имеет способность на 19 пересевов.</w:t>
            </w:r>
          </w:p>
        </w:tc>
        <w:tc>
          <w:tcPr>
            <w:tcW w:w="1200" w:type="dxa"/>
            <w:tcBorders>
              <w:top w:val="nil"/>
              <w:left w:val="nil"/>
              <w:bottom w:val="single" w:sz="4" w:space="0" w:color="auto"/>
              <w:right w:val="single" w:sz="4" w:space="0" w:color="auto"/>
            </w:tcBorders>
            <w:shd w:val="clear" w:color="000000" w:fill="FFFFFF"/>
            <w:vAlign w:val="center"/>
            <w:hideMark/>
          </w:tcPr>
          <w:p w14:paraId="67C814D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комплект </w:t>
            </w:r>
          </w:p>
        </w:tc>
        <w:tc>
          <w:tcPr>
            <w:tcW w:w="1210" w:type="dxa"/>
            <w:tcBorders>
              <w:top w:val="nil"/>
              <w:left w:val="nil"/>
              <w:bottom w:val="single" w:sz="4" w:space="0" w:color="auto"/>
              <w:right w:val="single" w:sz="4" w:space="0" w:color="auto"/>
            </w:tcBorders>
            <w:shd w:val="clear" w:color="000000" w:fill="FFFFFF"/>
            <w:vAlign w:val="center"/>
            <w:hideMark/>
          </w:tcPr>
          <w:p w14:paraId="01D34B6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2201629A" w14:textId="6E62CCF6"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187400</w:t>
            </w:r>
          </w:p>
        </w:tc>
        <w:tc>
          <w:tcPr>
            <w:tcW w:w="1275" w:type="dxa"/>
            <w:tcBorders>
              <w:top w:val="nil"/>
              <w:left w:val="nil"/>
              <w:bottom w:val="single" w:sz="4" w:space="0" w:color="auto"/>
              <w:right w:val="single" w:sz="4" w:space="0" w:color="auto"/>
            </w:tcBorders>
            <w:shd w:val="clear" w:color="auto" w:fill="auto"/>
            <w:vAlign w:val="center"/>
            <w:hideMark/>
          </w:tcPr>
          <w:p w14:paraId="2A3064CC" w14:textId="15F83F4F"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187 400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1D97AF1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43B741F" w14:textId="77777777" w:rsidTr="00032E40">
        <w:trPr>
          <w:trHeight w:val="885"/>
        </w:trPr>
        <w:tc>
          <w:tcPr>
            <w:tcW w:w="760" w:type="dxa"/>
            <w:tcBorders>
              <w:top w:val="nil"/>
              <w:left w:val="single" w:sz="4" w:space="0" w:color="auto"/>
              <w:bottom w:val="single" w:sz="4" w:space="0" w:color="auto"/>
              <w:right w:val="single" w:sz="4" w:space="0" w:color="auto"/>
            </w:tcBorders>
            <w:shd w:val="clear" w:color="000000" w:fill="FFFFFF"/>
            <w:hideMark/>
          </w:tcPr>
          <w:p w14:paraId="241A9845"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45</w:t>
            </w:r>
          </w:p>
        </w:tc>
        <w:tc>
          <w:tcPr>
            <w:tcW w:w="2926" w:type="dxa"/>
            <w:tcBorders>
              <w:top w:val="nil"/>
              <w:left w:val="nil"/>
              <w:bottom w:val="single" w:sz="4" w:space="0" w:color="auto"/>
              <w:right w:val="single" w:sz="4" w:space="0" w:color="auto"/>
            </w:tcBorders>
            <w:shd w:val="clear" w:color="000000" w:fill="FFFFFF"/>
            <w:hideMark/>
          </w:tcPr>
          <w:p w14:paraId="2B5055BA"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Listeria monocytogenes ATCC 7644</w:t>
            </w:r>
          </w:p>
        </w:tc>
        <w:tc>
          <w:tcPr>
            <w:tcW w:w="5103" w:type="dxa"/>
            <w:tcBorders>
              <w:top w:val="nil"/>
              <w:left w:val="nil"/>
              <w:bottom w:val="single" w:sz="4" w:space="0" w:color="auto"/>
              <w:right w:val="single" w:sz="4" w:space="0" w:color="auto"/>
            </w:tcBorders>
            <w:shd w:val="clear" w:color="000000" w:fill="FFFFFF"/>
            <w:hideMark/>
          </w:tcPr>
          <w:p w14:paraId="43F57F1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Тест культура штамм микроорганизма из коллекции АТСС. Тест набор содержит 1 ампулу с лиофилизированным штаммом, криопробирка для хранения восстановленной культуры. Штамм тест культуры должен иметь документ, что не является генетически модифицированным штаммом. </w:t>
            </w:r>
            <w:r w:rsidRPr="00032E40">
              <w:rPr>
                <w:rFonts w:ascii="Times New Roman" w:eastAsia="Times New Roman" w:hAnsi="Times New Roman" w:cs="Times New Roman"/>
                <w:sz w:val="20"/>
                <w:szCs w:val="20"/>
                <w:lang w:val="en-US"/>
              </w:rPr>
              <w:t>Восстановленный штамм микроорганизма имеет способность на 19 пересевов.</w:t>
            </w:r>
          </w:p>
        </w:tc>
        <w:tc>
          <w:tcPr>
            <w:tcW w:w="1200" w:type="dxa"/>
            <w:tcBorders>
              <w:top w:val="nil"/>
              <w:left w:val="nil"/>
              <w:bottom w:val="single" w:sz="4" w:space="0" w:color="auto"/>
              <w:right w:val="single" w:sz="4" w:space="0" w:color="auto"/>
            </w:tcBorders>
            <w:shd w:val="clear" w:color="000000" w:fill="FFFFFF"/>
            <w:vAlign w:val="center"/>
            <w:hideMark/>
          </w:tcPr>
          <w:p w14:paraId="3C184F0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комплект </w:t>
            </w:r>
          </w:p>
        </w:tc>
        <w:tc>
          <w:tcPr>
            <w:tcW w:w="1210" w:type="dxa"/>
            <w:tcBorders>
              <w:top w:val="nil"/>
              <w:left w:val="nil"/>
              <w:bottom w:val="single" w:sz="4" w:space="0" w:color="auto"/>
              <w:right w:val="single" w:sz="4" w:space="0" w:color="auto"/>
            </w:tcBorders>
            <w:shd w:val="clear" w:color="000000" w:fill="FFFFFF"/>
            <w:vAlign w:val="center"/>
            <w:hideMark/>
          </w:tcPr>
          <w:p w14:paraId="0B9C543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0757EDA5" w14:textId="0CF39893"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187400</w:t>
            </w:r>
          </w:p>
        </w:tc>
        <w:tc>
          <w:tcPr>
            <w:tcW w:w="1275" w:type="dxa"/>
            <w:tcBorders>
              <w:top w:val="nil"/>
              <w:left w:val="nil"/>
              <w:bottom w:val="single" w:sz="4" w:space="0" w:color="auto"/>
              <w:right w:val="single" w:sz="4" w:space="0" w:color="auto"/>
            </w:tcBorders>
            <w:shd w:val="clear" w:color="auto" w:fill="auto"/>
            <w:vAlign w:val="center"/>
            <w:hideMark/>
          </w:tcPr>
          <w:p w14:paraId="53448BBC" w14:textId="64E3E5DF" w:rsidR="00032E40" w:rsidRPr="00032E40" w:rsidRDefault="0054441F" w:rsidP="0054441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187 400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07B19F5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C5BA320" w14:textId="77777777" w:rsidTr="00032E40">
        <w:trPr>
          <w:trHeight w:val="810"/>
        </w:trPr>
        <w:tc>
          <w:tcPr>
            <w:tcW w:w="760" w:type="dxa"/>
            <w:tcBorders>
              <w:top w:val="nil"/>
              <w:left w:val="single" w:sz="4" w:space="0" w:color="auto"/>
              <w:bottom w:val="single" w:sz="4" w:space="0" w:color="auto"/>
              <w:right w:val="single" w:sz="4" w:space="0" w:color="auto"/>
            </w:tcBorders>
            <w:shd w:val="clear" w:color="000000" w:fill="FFFFFF"/>
            <w:hideMark/>
          </w:tcPr>
          <w:p w14:paraId="37E2B21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46</w:t>
            </w:r>
          </w:p>
        </w:tc>
        <w:tc>
          <w:tcPr>
            <w:tcW w:w="2926" w:type="dxa"/>
            <w:tcBorders>
              <w:top w:val="nil"/>
              <w:left w:val="nil"/>
              <w:bottom w:val="single" w:sz="4" w:space="0" w:color="auto"/>
              <w:right w:val="single" w:sz="4" w:space="0" w:color="auto"/>
            </w:tcBorders>
            <w:shd w:val="clear" w:color="000000" w:fill="FFFFFF"/>
            <w:hideMark/>
          </w:tcPr>
          <w:p w14:paraId="0ED6D44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Shigella flexneri serovar 2b group B ATCC 12022</w:t>
            </w:r>
          </w:p>
        </w:tc>
        <w:tc>
          <w:tcPr>
            <w:tcW w:w="5103" w:type="dxa"/>
            <w:tcBorders>
              <w:top w:val="nil"/>
              <w:left w:val="nil"/>
              <w:bottom w:val="single" w:sz="4" w:space="0" w:color="auto"/>
              <w:right w:val="single" w:sz="4" w:space="0" w:color="auto"/>
            </w:tcBorders>
            <w:shd w:val="clear" w:color="000000" w:fill="FFFFFF"/>
            <w:hideMark/>
          </w:tcPr>
          <w:p w14:paraId="6299886B"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Тест культура штамм микроорганизма из коллекции АТСС. Тест набор содержит 1 ампулу с лиофилизированным штаммом, криопробирка для хранения восстановленной культуры. Штамм тест культуры должен иметь документ, что не является генетически модифицированным штаммом. </w:t>
            </w:r>
            <w:r w:rsidRPr="00032E40">
              <w:rPr>
                <w:rFonts w:ascii="Times New Roman" w:eastAsia="Times New Roman" w:hAnsi="Times New Roman" w:cs="Times New Roman"/>
                <w:sz w:val="20"/>
                <w:szCs w:val="20"/>
                <w:lang w:val="en-US"/>
              </w:rPr>
              <w:t>Восстановленный штамм микроорганизма имеет способность на 19 пересевов.</w:t>
            </w:r>
          </w:p>
        </w:tc>
        <w:tc>
          <w:tcPr>
            <w:tcW w:w="1200" w:type="dxa"/>
            <w:tcBorders>
              <w:top w:val="nil"/>
              <w:left w:val="nil"/>
              <w:bottom w:val="single" w:sz="4" w:space="0" w:color="auto"/>
              <w:right w:val="single" w:sz="4" w:space="0" w:color="auto"/>
            </w:tcBorders>
            <w:shd w:val="clear" w:color="000000" w:fill="FFFFFF"/>
            <w:vAlign w:val="center"/>
            <w:hideMark/>
          </w:tcPr>
          <w:p w14:paraId="371363A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комплект </w:t>
            </w:r>
          </w:p>
        </w:tc>
        <w:tc>
          <w:tcPr>
            <w:tcW w:w="1210" w:type="dxa"/>
            <w:tcBorders>
              <w:top w:val="nil"/>
              <w:left w:val="nil"/>
              <w:bottom w:val="single" w:sz="4" w:space="0" w:color="auto"/>
              <w:right w:val="single" w:sz="4" w:space="0" w:color="auto"/>
            </w:tcBorders>
            <w:shd w:val="clear" w:color="000000" w:fill="FFFFFF"/>
            <w:vAlign w:val="center"/>
            <w:hideMark/>
          </w:tcPr>
          <w:p w14:paraId="7DE32EB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0F84515E" w14:textId="08E61E0A"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187400</w:t>
            </w:r>
          </w:p>
        </w:tc>
        <w:tc>
          <w:tcPr>
            <w:tcW w:w="1275" w:type="dxa"/>
            <w:tcBorders>
              <w:top w:val="nil"/>
              <w:left w:val="nil"/>
              <w:bottom w:val="single" w:sz="4" w:space="0" w:color="auto"/>
              <w:right w:val="single" w:sz="4" w:space="0" w:color="auto"/>
            </w:tcBorders>
            <w:shd w:val="clear" w:color="auto" w:fill="auto"/>
            <w:vAlign w:val="center"/>
            <w:hideMark/>
          </w:tcPr>
          <w:p w14:paraId="623234D3" w14:textId="00F2FD61"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187 400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3B216CE7"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DDAF8DC" w14:textId="77777777" w:rsidTr="00032E40">
        <w:trPr>
          <w:trHeight w:val="1185"/>
        </w:trPr>
        <w:tc>
          <w:tcPr>
            <w:tcW w:w="760" w:type="dxa"/>
            <w:tcBorders>
              <w:top w:val="nil"/>
              <w:left w:val="single" w:sz="4" w:space="0" w:color="auto"/>
              <w:bottom w:val="single" w:sz="4" w:space="0" w:color="auto"/>
              <w:right w:val="single" w:sz="4" w:space="0" w:color="auto"/>
            </w:tcBorders>
            <w:shd w:val="clear" w:color="000000" w:fill="FFFFFF"/>
            <w:hideMark/>
          </w:tcPr>
          <w:p w14:paraId="328DC7DC"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47</w:t>
            </w:r>
          </w:p>
        </w:tc>
        <w:tc>
          <w:tcPr>
            <w:tcW w:w="2926" w:type="dxa"/>
            <w:tcBorders>
              <w:top w:val="nil"/>
              <w:left w:val="nil"/>
              <w:bottom w:val="single" w:sz="4" w:space="0" w:color="auto"/>
              <w:right w:val="single" w:sz="4" w:space="0" w:color="auto"/>
            </w:tcBorders>
            <w:shd w:val="clear" w:color="000000" w:fill="FFFFFF"/>
            <w:hideMark/>
          </w:tcPr>
          <w:p w14:paraId="04391679"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Salmonella enterica</w:t>
            </w:r>
            <w:r w:rsidRPr="00032E40">
              <w:rPr>
                <w:rFonts w:ascii="Times New Roman" w:eastAsia="Times New Roman" w:hAnsi="Times New Roman" w:cs="Times New Roman"/>
                <w:sz w:val="20"/>
                <w:szCs w:val="20"/>
                <w:lang w:val="en-US"/>
              </w:rPr>
              <w:br/>
              <w:t>subsp. enterica</w:t>
            </w:r>
            <w:r w:rsidRPr="00032E40">
              <w:rPr>
                <w:rFonts w:ascii="Times New Roman" w:eastAsia="Times New Roman" w:hAnsi="Times New Roman" w:cs="Times New Roman"/>
                <w:sz w:val="20"/>
                <w:szCs w:val="20"/>
                <w:lang w:val="en-US"/>
              </w:rPr>
              <w:br/>
              <w:t>serovar Enteritidis</w:t>
            </w:r>
            <w:r w:rsidRPr="00032E40">
              <w:rPr>
                <w:rFonts w:ascii="Times New Roman" w:eastAsia="Times New Roman" w:hAnsi="Times New Roman" w:cs="Times New Roman"/>
                <w:sz w:val="20"/>
                <w:szCs w:val="20"/>
                <w:lang w:val="en-US"/>
              </w:rPr>
              <w:br/>
              <w:t>ATCC 130767</w:t>
            </w:r>
          </w:p>
        </w:tc>
        <w:tc>
          <w:tcPr>
            <w:tcW w:w="5103" w:type="dxa"/>
            <w:tcBorders>
              <w:top w:val="nil"/>
              <w:left w:val="nil"/>
              <w:bottom w:val="single" w:sz="4" w:space="0" w:color="auto"/>
              <w:right w:val="single" w:sz="4" w:space="0" w:color="auto"/>
            </w:tcBorders>
            <w:shd w:val="clear" w:color="000000" w:fill="FFFFFF"/>
            <w:hideMark/>
          </w:tcPr>
          <w:p w14:paraId="1D1FC16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Тест культура штамм микроорганизма из коллекции АТСС. Тест набор содержит 1 ампулу с лиофилизированным штаммом, криопробирка для хранения восстановленной культуры. Штамм тест культуры должен иметь документ, что не является генетически модифицированным штаммом. </w:t>
            </w:r>
            <w:r w:rsidRPr="00032E40">
              <w:rPr>
                <w:rFonts w:ascii="Times New Roman" w:eastAsia="Times New Roman" w:hAnsi="Times New Roman" w:cs="Times New Roman"/>
                <w:sz w:val="20"/>
                <w:szCs w:val="20"/>
                <w:lang w:val="en-US"/>
              </w:rPr>
              <w:t>Восстановленный штамм микроорганизма имеет способность на 19 пересевов.</w:t>
            </w:r>
          </w:p>
        </w:tc>
        <w:tc>
          <w:tcPr>
            <w:tcW w:w="1200" w:type="dxa"/>
            <w:tcBorders>
              <w:top w:val="nil"/>
              <w:left w:val="nil"/>
              <w:bottom w:val="single" w:sz="4" w:space="0" w:color="auto"/>
              <w:right w:val="single" w:sz="4" w:space="0" w:color="auto"/>
            </w:tcBorders>
            <w:shd w:val="clear" w:color="000000" w:fill="FFFFFF"/>
            <w:vAlign w:val="center"/>
            <w:hideMark/>
          </w:tcPr>
          <w:p w14:paraId="664A5A2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комплект </w:t>
            </w:r>
          </w:p>
        </w:tc>
        <w:tc>
          <w:tcPr>
            <w:tcW w:w="1210" w:type="dxa"/>
            <w:tcBorders>
              <w:top w:val="nil"/>
              <w:left w:val="nil"/>
              <w:bottom w:val="single" w:sz="4" w:space="0" w:color="auto"/>
              <w:right w:val="single" w:sz="4" w:space="0" w:color="auto"/>
            </w:tcBorders>
            <w:shd w:val="clear" w:color="000000" w:fill="FFFFFF"/>
            <w:vAlign w:val="center"/>
            <w:hideMark/>
          </w:tcPr>
          <w:p w14:paraId="4D71D26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22A093E7" w14:textId="77308274"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187400</w:t>
            </w:r>
          </w:p>
        </w:tc>
        <w:tc>
          <w:tcPr>
            <w:tcW w:w="1275" w:type="dxa"/>
            <w:tcBorders>
              <w:top w:val="nil"/>
              <w:left w:val="nil"/>
              <w:bottom w:val="single" w:sz="4" w:space="0" w:color="auto"/>
              <w:right w:val="single" w:sz="4" w:space="0" w:color="auto"/>
            </w:tcBorders>
            <w:shd w:val="clear" w:color="auto" w:fill="auto"/>
            <w:vAlign w:val="center"/>
            <w:hideMark/>
          </w:tcPr>
          <w:p w14:paraId="0556D565" w14:textId="2AF09D0C"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187 400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F453A5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3A5A6F0" w14:textId="77777777" w:rsidTr="00032E40">
        <w:trPr>
          <w:trHeight w:val="885"/>
        </w:trPr>
        <w:tc>
          <w:tcPr>
            <w:tcW w:w="760" w:type="dxa"/>
            <w:tcBorders>
              <w:top w:val="nil"/>
              <w:left w:val="single" w:sz="4" w:space="0" w:color="auto"/>
              <w:bottom w:val="single" w:sz="4" w:space="0" w:color="auto"/>
              <w:right w:val="single" w:sz="4" w:space="0" w:color="auto"/>
            </w:tcBorders>
            <w:shd w:val="clear" w:color="000000" w:fill="FFFFFF"/>
            <w:hideMark/>
          </w:tcPr>
          <w:p w14:paraId="6489FC0B"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48</w:t>
            </w:r>
          </w:p>
        </w:tc>
        <w:tc>
          <w:tcPr>
            <w:tcW w:w="2926" w:type="dxa"/>
            <w:tcBorders>
              <w:top w:val="nil"/>
              <w:left w:val="nil"/>
              <w:bottom w:val="single" w:sz="4" w:space="0" w:color="auto"/>
              <w:right w:val="single" w:sz="4" w:space="0" w:color="auto"/>
            </w:tcBorders>
            <w:shd w:val="clear" w:color="000000" w:fill="FFFFFF"/>
            <w:hideMark/>
          </w:tcPr>
          <w:p w14:paraId="1C970FF5"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Staphylococcus</w:t>
            </w:r>
            <w:r w:rsidRPr="00032E40">
              <w:rPr>
                <w:rFonts w:ascii="Times New Roman" w:eastAsia="Times New Roman" w:hAnsi="Times New Roman" w:cs="Times New Roman"/>
                <w:sz w:val="20"/>
                <w:szCs w:val="20"/>
                <w:lang w:val="en-US"/>
              </w:rPr>
              <w:br/>
              <w:t>aureus ATCC297377</w:t>
            </w:r>
          </w:p>
        </w:tc>
        <w:tc>
          <w:tcPr>
            <w:tcW w:w="5103" w:type="dxa"/>
            <w:tcBorders>
              <w:top w:val="nil"/>
              <w:left w:val="nil"/>
              <w:bottom w:val="single" w:sz="4" w:space="0" w:color="auto"/>
              <w:right w:val="single" w:sz="4" w:space="0" w:color="auto"/>
            </w:tcBorders>
            <w:shd w:val="clear" w:color="000000" w:fill="FFFFFF"/>
            <w:hideMark/>
          </w:tcPr>
          <w:p w14:paraId="6A4BFB4D"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Тест культура штамм микроорганизма из коллекции АТСС. Тест набор содержит 1 ампулу с лиофилизированным штаммом, криопробирка для хранения восстановленной культуры. Штамм тест культуры должен иметь документ, что не является генетически модифицированным штаммом. </w:t>
            </w:r>
            <w:r w:rsidRPr="00032E40">
              <w:rPr>
                <w:rFonts w:ascii="Times New Roman" w:eastAsia="Times New Roman" w:hAnsi="Times New Roman" w:cs="Times New Roman"/>
                <w:sz w:val="20"/>
                <w:szCs w:val="20"/>
                <w:lang w:val="en-US"/>
              </w:rPr>
              <w:t>Восстановленный штамм микроорганизма имеет способность на 19 пересевов.</w:t>
            </w:r>
          </w:p>
        </w:tc>
        <w:tc>
          <w:tcPr>
            <w:tcW w:w="1200" w:type="dxa"/>
            <w:tcBorders>
              <w:top w:val="nil"/>
              <w:left w:val="nil"/>
              <w:bottom w:val="single" w:sz="4" w:space="0" w:color="auto"/>
              <w:right w:val="single" w:sz="4" w:space="0" w:color="auto"/>
            </w:tcBorders>
            <w:shd w:val="clear" w:color="000000" w:fill="FFFFFF"/>
            <w:vAlign w:val="center"/>
            <w:hideMark/>
          </w:tcPr>
          <w:p w14:paraId="7FF495E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комплект </w:t>
            </w:r>
          </w:p>
        </w:tc>
        <w:tc>
          <w:tcPr>
            <w:tcW w:w="1210" w:type="dxa"/>
            <w:tcBorders>
              <w:top w:val="nil"/>
              <w:left w:val="nil"/>
              <w:bottom w:val="single" w:sz="4" w:space="0" w:color="auto"/>
              <w:right w:val="single" w:sz="4" w:space="0" w:color="auto"/>
            </w:tcBorders>
            <w:shd w:val="clear" w:color="000000" w:fill="FFFFFF"/>
            <w:vAlign w:val="center"/>
            <w:hideMark/>
          </w:tcPr>
          <w:p w14:paraId="6526E1E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1FB657C8" w14:textId="6A3A4AE3"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187400</w:t>
            </w:r>
          </w:p>
        </w:tc>
        <w:tc>
          <w:tcPr>
            <w:tcW w:w="1275" w:type="dxa"/>
            <w:tcBorders>
              <w:top w:val="nil"/>
              <w:left w:val="nil"/>
              <w:bottom w:val="single" w:sz="4" w:space="0" w:color="auto"/>
              <w:right w:val="single" w:sz="4" w:space="0" w:color="auto"/>
            </w:tcBorders>
            <w:shd w:val="clear" w:color="auto" w:fill="auto"/>
            <w:vAlign w:val="center"/>
            <w:hideMark/>
          </w:tcPr>
          <w:p w14:paraId="315251D9" w14:textId="1C57CAE6"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187 400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3E1AC28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89CADA2" w14:textId="77777777" w:rsidTr="00032E40">
        <w:trPr>
          <w:trHeight w:val="1200"/>
        </w:trPr>
        <w:tc>
          <w:tcPr>
            <w:tcW w:w="760" w:type="dxa"/>
            <w:tcBorders>
              <w:top w:val="nil"/>
              <w:left w:val="single" w:sz="4" w:space="0" w:color="auto"/>
              <w:bottom w:val="single" w:sz="4" w:space="0" w:color="auto"/>
              <w:right w:val="single" w:sz="4" w:space="0" w:color="auto"/>
            </w:tcBorders>
            <w:shd w:val="clear" w:color="000000" w:fill="FFFFFF"/>
            <w:hideMark/>
          </w:tcPr>
          <w:p w14:paraId="2501FC43"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49</w:t>
            </w:r>
          </w:p>
        </w:tc>
        <w:tc>
          <w:tcPr>
            <w:tcW w:w="2926" w:type="dxa"/>
            <w:tcBorders>
              <w:top w:val="nil"/>
              <w:left w:val="nil"/>
              <w:bottom w:val="single" w:sz="4" w:space="0" w:color="auto"/>
              <w:right w:val="single" w:sz="4" w:space="0" w:color="auto"/>
            </w:tcBorders>
            <w:shd w:val="clear" w:color="000000" w:fill="FFFFFF"/>
            <w:hideMark/>
          </w:tcPr>
          <w:p w14:paraId="58375D39"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Yersinia</w:t>
            </w:r>
            <w:r w:rsidRPr="00032E40">
              <w:rPr>
                <w:rFonts w:ascii="Times New Roman" w:eastAsia="Times New Roman" w:hAnsi="Times New Roman" w:cs="Times New Roman"/>
                <w:sz w:val="20"/>
                <w:szCs w:val="20"/>
                <w:lang w:val="en-US"/>
              </w:rPr>
              <w:br/>
              <w:t>enterocolitica subsp.</w:t>
            </w:r>
            <w:r w:rsidRPr="00032E40">
              <w:rPr>
                <w:rFonts w:ascii="Times New Roman" w:eastAsia="Times New Roman" w:hAnsi="Times New Roman" w:cs="Times New Roman"/>
                <w:sz w:val="20"/>
                <w:szCs w:val="20"/>
                <w:lang w:val="en-US"/>
              </w:rPr>
              <w:br/>
              <w:t>enterocolitica ATCC</w:t>
            </w:r>
            <w:r w:rsidRPr="00032E40">
              <w:rPr>
                <w:rFonts w:ascii="Times New Roman" w:eastAsia="Times New Roman" w:hAnsi="Times New Roman" w:cs="Times New Roman"/>
                <w:sz w:val="20"/>
                <w:szCs w:val="20"/>
                <w:lang w:val="en-US"/>
              </w:rPr>
              <w:br/>
              <w:t>9610</w:t>
            </w:r>
          </w:p>
        </w:tc>
        <w:tc>
          <w:tcPr>
            <w:tcW w:w="5103" w:type="dxa"/>
            <w:tcBorders>
              <w:top w:val="nil"/>
              <w:left w:val="nil"/>
              <w:bottom w:val="single" w:sz="4" w:space="0" w:color="auto"/>
              <w:right w:val="single" w:sz="4" w:space="0" w:color="auto"/>
            </w:tcBorders>
            <w:shd w:val="clear" w:color="000000" w:fill="FFFFFF"/>
            <w:hideMark/>
          </w:tcPr>
          <w:p w14:paraId="5F00271A"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Тест культура штамм микроорганизма из коллекции АТСС. Тест набор содержит 1 ампулу с лиофилизированным штаммом, криопробирка для хранения восстановленной культуры. Штамм тест культуры должен иметь документ, что не является генетически модифицированным штаммом. </w:t>
            </w:r>
            <w:r w:rsidRPr="00032E40">
              <w:rPr>
                <w:rFonts w:ascii="Times New Roman" w:eastAsia="Times New Roman" w:hAnsi="Times New Roman" w:cs="Times New Roman"/>
                <w:sz w:val="20"/>
                <w:szCs w:val="20"/>
                <w:lang w:val="en-US"/>
              </w:rPr>
              <w:t>Восстановленный штамм микроорганизма имеет способность на 19 пересевов.</w:t>
            </w:r>
          </w:p>
        </w:tc>
        <w:tc>
          <w:tcPr>
            <w:tcW w:w="1200" w:type="dxa"/>
            <w:tcBorders>
              <w:top w:val="nil"/>
              <w:left w:val="nil"/>
              <w:bottom w:val="single" w:sz="4" w:space="0" w:color="auto"/>
              <w:right w:val="single" w:sz="4" w:space="0" w:color="auto"/>
            </w:tcBorders>
            <w:shd w:val="clear" w:color="000000" w:fill="FFFFFF"/>
            <w:vAlign w:val="center"/>
            <w:hideMark/>
          </w:tcPr>
          <w:p w14:paraId="23E8F0A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комплект </w:t>
            </w:r>
          </w:p>
        </w:tc>
        <w:tc>
          <w:tcPr>
            <w:tcW w:w="1210" w:type="dxa"/>
            <w:tcBorders>
              <w:top w:val="nil"/>
              <w:left w:val="nil"/>
              <w:bottom w:val="single" w:sz="4" w:space="0" w:color="auto"/>
              <w:right w:val="single" w:sz="4" w:space="0" w:color="auto"/>
            </w:tcBorders>
            <w:shd w:val="clear" w:color="000000" w:fill="FFFFFF"/>
            <w:vAlign w:val="center"/>
            <w:hideMark/>
          </w:tcPr>
          <w:p w14:paraId="3A65193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53848DE5" w14:textId="7606E019"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187400</w:t>
            </w:r>
          </w:p>
        </w:tc>
        <w:tc>
          <w:tcPr>
            <w:tcW w:w="1275" w:type="dxa"/>
            <w:tcBorders>
              <w:top w:val="nil"/>
              <w:left w:val="nil"/>
              <w:bottom w:val="single" w:sz="4" w:space="0" w:color="auto"/>
              <w:right w:val="single" w:sz="4" w:space="0" w:color="auto"/>
            </w:tcBorders>
            <w:shd w:val="clear" w:color="auto" w:fill="auto"/>
            <w:vAlign w:val="center"/>
            <w:hideMark/>
          </w:tcPr>
          <w:p w14:paraId="1F447843" w14:textId="21E5EDB7"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187 400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20C675AA"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B26FC21"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2DBE0681"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50</w:t>
            </w:r>
          </w:p>
        </w:tc>
        <w:tc>
          <w:tcPr>
            <w:tcW w:w="2926" w:type="dxa"/>
            <w:tcBorders>
              <w:top w:val="nil"/>
              <w:left w:val="nil"/>
              <w:bottom w:val="single" w:sz="4" w:space="0" w:color="auto"/>
              <w:right w:val="single" w:sz="4" w:space="0" w:color="auto"/>
            </w:tcBorders>
            <w:shd w:val="clear" w:color="000000" w:fill="FFFFFF"/>
            <w:hideMark/>
          </w:tcPr>
          <w:p w14:paraId="6E0C570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Streptococcus</w:t>
            </w:r>
            <w:r w:rsidRPr="00032E40">
              <w:rPr>
                <w:rFonts w:ascii="Times New Roman" w:eastAsia="Times New Roman" w:hAnsi="Times New Roman" w:cs="Times New Roman"/>
                <w:sz w:val="20"/>
                <w:szCs w:val="20"/>
                <w:lang w:val="en-US"/>
              </w:rPr>
              <w:br/>
              <w:t>pneumoniae ATCC</w:t>
            </w:r>
            <w:r w:rsidRPr="00032E40">
              <w:rPr>
                <w:rFonts w:ascii="Times New Roman" w:eastAsia="Times New Roman" w:hAnsi="Times New Roman" w:cs="Times New Roman"/>
                <w:sz w:val="20"/>
                <w:szCs w:val="20"/>
                <w:lang w:val="en-US"/>
              </w:rPr>
              <w:br/>
              <w:t>491367</w:t>
            </w:r>
          </w:p>
        </w:tc>
        <w:tc>
          <w:tcPr>
            <w:tcW w:w="5103" w:type="dxa"/>
            <w:tcBorders>
              <w:top w:val="nil"/>
              <w:left w:val="nil"/>
              <w:bottom w:val="single" w:sz="4" w:space="0" w:color="auto"/>
              <w:right w:val="single" w:sz="4" w:space="0" w:color="auto"/>
            </w:tcBorders>
            <w:shd w:val="clear" w:color="000000" w:fill="FFFFFF"/>
            <w:hideMark/>
          </w:tcPr>
          <w:p w14:paraId="6A72C0E4"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Тест культура штамм микроорганизма из коллекции АТСС. Тест набор содержит 1 ампулу с лиофилизированным штаммом, криопробирка для хранения восстановленной культуры. Штамм тест культуры должен иметь документ, что не является генетически модифицированным штаммом. </w:t>
            </w:r>
            <w:r w:rsidRPr="00032E40">
              <w:rPr>
                <w:rFonts w:ascii="Times New Roman" w:eastAsia="Times New Roman" w:hAnsi="Times New Roman" w:cs="Times New Roman"/>
                <w:sz w:val="20"/>
                <w:szCs w:val="20"/>
                <w:lang w:val="en-US"/>
              </w:rPr>
              <w:t>Восстановленный штамм микроорганизма имеет способность на 19 пересевов.</w:t>
            </w:r>
          </w:p>
        </w:tc>
        <w:tc>
          <w:tcPr>
            <w:tcW w:w="1200" w:type="dxa"/>
            <w:tcBorders>
              <w:top w:val="nil"/>
              <w:left w:val="nil"/>
              <w:bottom w:val="single" w:sz="4" w:space="0" w:color="auto"/>
              <w:right w:val="single" w:sz="4" w:space="0" w:color="auto"/>
            </w:tcBorders>
            <w:shd w:val="clear" w:color="000000" w:fill="FFFFFF"/>
            <w:vAlign w:val="center"/>
            <w:hideMark/>
          </w:tcPr>
          <w:p w14:paraId="4F5ECAA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комплект </w:t>
            </w:r>
          </w:p>
        </w:tc>
        <w:tc>
          <w:tcPr>
            <w:tcW w:w="1210" w:type="dxa"/>
            <w:tcBorders>
              <w:top w:val="nil"/>
              <w:left w:val="nil"/>
              <w:bottom w:val="single" w:sz="4" w:space="0" w:color="auto"/>
              <w:right w:val="single" w:sz="4" w:space="0" w:color="auto"/>
            </w:tcBorders>
            <w:shd w:val="clear" w:color="000000" w:fill="FFFFFF"/>
            <w:vAlign w:val="center"/>
            <w:hideMark/>
          </w:tcPr>
          <w:p w14:paraId="02919B7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27054D64" w14:textId="62564939"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187400</w:t>
            </w:r>
          </w:p>
        </w:tc>
        <w:tc>
          <w:tcPr>
            <w:tcW w:w="1275" w:type="dxa"/>
            <w:tcBorders>
              <w:top w:val="nil"/>
              <w:left w:val="nil"/>
              <w:bottom w:val="single" w:sz="4" w:space="0" w:color="auto"/>
              <w:right w:val="single" w:sz="4" w:space="0" w:color="auto"/>
            </w:tcBorders>
            <w:shd w:val="clear" w:color="auto" w:fill="auto"/>
            <w:vAlign w:val="center"/>
            <w:hideMark/>
          </w:tcPr>
          <w:p w14:paraId="1176BB2B" w14:textId="1AB8CBC8"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187 400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12F70FD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61B29FB" w14:textId="77777777" w:rsidTr="00032E40">
        <w:trPr>
          <w:trHeight w:val="960"/>
        </w:trPr>
        <w:tc>
          <w:tcPr>
            <w:tcW w:w="760" w:type="dxa"/>
            <w:tcBorders>
              <w:top w:val="nil"/>
              <w:left w:val="single" w:sz="4" w:space="0" w:color="auto"/>
              <w:bottom w:val="single" w:sz="4" w:space="0" w:color="auto"/>
              <w:right w:val="single" w:sz="4" w:space="0" w:color="auto"/>
            </w:tcBorders>
            <w:shd w:val="clear" w:color="000000" w:fill="FFFFFF"/>
            <w:hideMark/>
          </w:tcPr>
          <w:p w14:paraId="11A335BD"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51</w:t>
            </w:r>
          </w:p>
        </w:tc>
        <w:tc>
          <w:tcPr>
            <w:tcW w:w="2926" w:type="dxa"/>
            <w:tcBorders>
              <w:top w:val="nil"/>
              <w:left w:val="nil"/>
              <w:bottom w:val="single" w:sz="4" w:space="0" w:color="auto"/>
              <w:right w:val="single" w:sz="4" w:space="0" w:color="auto"/>
            </w:tcBorders>
            <w:shd w:val="clear" w:color="000000" w:fill="FFFFFF"/>
            <w:hideMark/>
          </w:tcPr>
          <w:p w14:paraId="3D514C88"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Escherichia coli</w:t>
            </w:r>
            <w:r w:rsidRPr="00032E40">
              <w:rPr>
                <w:rFonts w:ascii="Times New Roman" w:eastAsia="Times New Roman" w:hAnsi="Times New Roman" w:cs="Times New Roman"/>
                <w:sz w:val="20"/>
                <w:szCs w:val="20"/>
                <w:lang w:val="en-US"/>
              </w:rPr>
              <w:br/>
              <w:t>ATCC 10536</w:t>
            </w:r>
          </w:p>
        </w:tc>
        <w:tc>
          <w:tcPr>
            <w:tcW w:w="5103" w:type="dxa"/>
            <w:tcBorders>
              <w:top w:val="nil"/>
              <w:left w:val="nil"/>
              <w:bottom w:val="single" w:sz="4" w:space="0" w:color="auto"/>
              <w:right w:val="single" w:sz="4" w:space="0" w:color="auto"/>
            </w:tcBorders>
            <w:shd w:val="clear" w:color="000000" w:fill="FFFFFF"/>
            <w:hideMark/>
          </w:tcPr>
          <w:p w14:paraId="72F1D213"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Тест культура штамм микроорганизма из коллекции АТСС. Тест набор содержит 1 ампулу с лиофилизированным штаммом, криопробирка для хранения восстановленной культуры. Штамм тест культуры должен иметь документ, что не является генетически модифицированным штаммом. </w:t>
            </w:r>
            <w:r w:rsidRPr="00032E40">
              <w:rPr>
                <w:rFonts w:ascii="Times New Roman" w:eastAsia="Times New Roman" w:hAnsi="Times New Roman" w:cs="Times New Roman"/>
                <w:sz w:val="20"/>
                <w:szCs w:val="20"/>
                <w:lang w:val="en-US"/>
              </w:rPr>
              <w:t>Восстановленный штамм микроорганизма имеет способность на 19 пересевов.</w:t>
            </w:r>
          </w:p>
        </w:tc>
        <w:tc>
          <w:tcPr>
            <w:tcW w:w="1200" w:type="dxa"/>
            <w:tcBorders>
              <w:top w:val="nil"/>
              <w:left w:val="nil"/>
              <w:bottom w:val="single" w:sz="4" w:space="0" w:color="auto"/>
              <w:right w:val="single" w:sz="4" w:space="0" w:color="auto"/>
            </w:tcBorders>
            <w:shd w:val="clear" w:color="000000" w:fill="FFFFFF"/>
            <w:vAlign w:val="center"/>
            <w:hideMark/>
          </w:tcPr>
          <w:p w14:paraId="4215067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комплект </w:t>
            </w:r>
          </w:p>
        </w:tc>
        <w:tc>
          <w:tcPr>
            <w:tcW w:w="1210" w:type="dxa"/>
            <w:tcBorders>
              <w:top w:val="nil"/>
              <w:left w:val="nil"/>
              <w:bottom w:val="single" w:sz="4" w:space="0" w:color="auto"/>
              <w:right w:val="single" w:sz="4" w:space="0" w:color="auto"/>
            </w:tcBorders>
            <w:shd w:val="clear" w:color="000000" w:fill="FFFFFF"/>
            <w:vAlign w:val="center"/>
            <w:hideMark/>
          </w:tcPr>
          <w:p w14:paraId="3BA685F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7E6DE9B5" w14:textId="00F88A0C"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187400</w:t>
            </w:r>
          </w:p>
        </w:tc>
        <w:tc>
          <w:tcPr>
            <w:tcW w:w="1275" w:type="dxa"/>
            <w:tcBorders>
              <w:top w:val="nil"/>
              <w:left w:val="nil"/>
              <w:bottom w:val="single" w:sz="4" w:space="0" w:color="auto"/>
              <w:right w:val="single" w:sz="4" w:space="0" w:color="auto"/>
            </w:tcBorders>
            <w:shd w:val="clear" w:color="auto" w:fill="auto"/>
            <w:vAlign w:val="center"/>
            <w:hideMark/>
          </w:tcPr>
          <w:p w14:paraId="59ABBF8F" w14:textId="562757DB"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187 400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2CE0C61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1D9A3ED" w14:textId="77777777" w:rsidTr="00032E40">
        <w:trPr>
          <w:trHeight w:val="960"/>
        </w:trPr>
        <w:tc>
          <w:tcPr>
            <w:tcW w:w="760" w:type="dxa"/>
            <w:tcBorders>
              <w:top w:val="nil"/>
              <w:left w:val="single" w:sz="4" w:space="0" w:color="auto"/>
              <w:bottom w:val="single" w:sz="4" w:space="0" w:color="auto"/>
              <w:right w:val="single" w:sz="4" w:space="0" w:color="auto"/>
            </w:tcBorders>
            <w:shd w:val="clear" w:color="000000" w:fill="FFFFFF"/>
            <w:hideMark/>
          </w:tcPr>
          <w:p w14:paraId="1B2657AE"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52</w:t>
            </w:r>
          </w:p>
        </w:tc>
        <w:tc>
          <w:tcPr>
            <w:tcW w:w="2926" w:type="dxa"/>
            <w:tcBorders>
              <w:top w:val="nil"/>
              <w:left w:val="nil"/>
              <w:bottom w:val="single" w:sz="4" w:space="0" w:color="auto"/>
              <w:right w:val="single" w:sz="4" w:space="0" w:color="auto"/>
            </w:tcBorders>
            <w:shd w:val="clear" w:color="000000" w:fill="FFFFFF"/>
            <w:hideMark/>
          </w:tcPr>
          <w:p w14:paraId="28FE6B5B"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Жидкая тиогликолевая среда</w:t>
            </w:r>
          </w:p>
        </w:tc>
        <w:tc>
          <w:tcPr>
            <w:tcW w:w="5103" w:type="dxa"/>
            <w:tcBorders>
              <w:top w:val="nil"/>
              <w:left w:val="nil"/>
              <w:bottom w:val="single" w:sz="4" w:space="0" w:color="auto"/>
              <w:right w:val="single" w:sz="4" w:space="0" w:color="auto"/>
            </w:tcBorders>
            <w:shd w:val="clear" w:color="auto" w:fill="auto"/>
            <w:hideMark/>
          </w:tcPr>
          <w:p w14:paraId="43693DE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37798BF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4CFB0E3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565C65FC" w14:textId="067FCB81"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31C15BE0" w14:textId="6F058041"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112 814</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1EE665B"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3C30395" w14:textId="77777777" w:rsidTr="00032E40">
        <w:trPr>
          <w:trHeight w:val="780"/>
        </w:trPr>
        <w:tc>
          <w:tcPr>
            <w:tcW w:w="760" w:type="dxa"/>
            <w:tcBorders>
              <w:top w:val="nil"/>
              <w:left w:val="single" w:sz="4" w:space="0" w:color="auto"/>
              <w:bottom w:val="single" w:sz="4" w:space="0" w:color="auto"/>
              <w:right w:val="single" w:sz="4" w:space="0" w:color="auto"/>
            </w:tcBorders>
            <w:shd w:val="clear" w:color="000000" w:fill="FFFFFF"/>
            <w:hideMark/>
          </w:tcPr>
          <w:p w14:paraId="65728008"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53</w:t>
            </w:r>
          </w:p>
        </w:tc>
        <w:tc>
          <w:tcPr>
            <w:tcW w:w="2926" w:type="dxa"/>
            <w:tcBorders>
              <w:top w:val="nil"/>
              <w:left w:val="nil"/>
              <w:bottom w:val="single" w:sz="4" w:space="0" w:color="auto"/>
              <w:right w:val="single" w:sz="4" w:space="0" w:color="auto"/>
            </w:tcBorders>
            <w:shd w:val="clear" w:color="000000" w:fill="FFFFFF"/>
            <w:hideMark/>
          </w:tcPr>
          <w:p w14:paraId="74A690F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Агар Эндо</w:t>
            </w:r>
          </w:p>
        </w:tc>
        <w:tc>
          <w:tcPr>
            <w:tcW w:w="5103" w:type="dxa"/>
            <w:tcBorders>
              <w:top w:val="nil"/>
              <w:left w:val="nil"/>
              <w:bottom w:val="single" w:sz="4" w:space="0" w:color="auto"/>
              <w:right w:val="single" w:sz="4" w:space="0" w:color="auto"/>
            </w:tcBorders>
            <w:shd w:val="clear" w:color="auto" w:fill="auto"/>
            <w:hideMark/>
          </w:tcPr>
          <w:p w14:paraId="351345D1"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Селективная питательная среда, предназначенная для выделения энтеробактерий.</w:t>
            </w:r>
          </w:p>
        </w:tc>
        <w:tc>
          <w:tcPr>
            <w:tcW w:w="1200" w:type="dxa"/>
            <w:tcBorders>
              <w:top w:val="nil"/>
              <w:left w:val="nil"/>
              <w:bottom w:val="single" w:sz="4" w:space="0" w:color="auto"/>
              <w:right w:val="single" w:sz="4" w:space="0" w:color="auto"/>
            </w:tcBorders>
            <w:shd w:val="clear" w:color="auto" w:fill="auto"/>
            <w:vAlign w:val="center"/>
            <w:hideMark/>
          </w:tcPr>
          <w:p w14:paraId="3F6A3BD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69877E6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15</w:t>
            </w:r>
          </w:p>
        </w:tc>
        <w:tc>
          <w:tcPr>
            <w:tcW w:w="1276" w:type="dxa"/>
            <w:tcBorders>
              <w:top w:val="nil"/>
              <w:left w:val="nil"/>
              <w:bottom w:val="single" w:sz="4" w:space="0" w:color="auto"/>
              <w:right w:val="single" w:sz="4" w:space="0" w:color="auto"/>
            </w:tcBorders>
            <w:shd w:val="clear" w:color="auto" w:fill="auto"/>
            <w:vAlign w:val="center"/>
            <w:hideMark/>
          </w:tcPr>
          <w:p w14:paraId="0E0A0014" w14:textId="4CCA5227"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56407</w:t>
            </w:r>
          </w:p>
        </w:tc>
        <w:tc>
          <w:tcPr>
            <w:tcW w:w="1275" w:type="dxa"/>
            <w:tcBorders>
              <w:top w:val="nil"/>
              <w:left w:val="nil"/>
              <w:bottom w:val="single" w:sz="4" w:space="0" w:color="auto"/>
              <w:right w:val="single" w:sz="4" w:space="0" w:color="auto"/>
            </w:tcBorders>
            <w:shd w:val="clear" w:color="auto" w:fill="auto"/>
            <w:vAlign w:val="center"/>
            <w:hideMark/>
          </w:tcPr>
          <w:p w14:paraId="30B1C8FF" w14:textId="17C8B6D9"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846 105</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2F78AE4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76B7A0A" w14:textId="77777777" w:rsidTr="00032E40">
        <w:trPr>
          <w:trHeight w:val="720"/>
        </w:trPr>
        <w:tc>
          <w:tcPr>
            <w:tcW w:w="760" w:type="dxa"/>
            <w:tcBorders>
              <w:top w:val="nil"/>
              <w:left w:val="single" w:sz="4" w:space="0" w:color="auto"/>
              <w:bottom w:val="single" w:sz="4" w:space="0" w:color="auto"/>
              <w:right w:val="single" w:sz="4" w:space="0" w:color="auto"/>
            </w:tcBorders>
            <w:shd w:val="clear" w:color="000000" w:fill="FFFFFF"/>
            <w:hideMark/>
          </w:tcPr>
          <w:p w14:paraId="2B6D3589"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54</w:t>
            </w:r>
          </w:p>
        </w:tc>
        <w:tc>
          <w:tcPr>
            <w:tcW w:w="2926" w:type="dxa"/>
            <w:tcBorders>
              <w:top w:val="nil"/>
              <w:left w:val="nil"/>
              <w:bottom w:val="single" w:sz="4" w:space="0" w:color="auto"/>
              <w:right w:val="single" w:sz="4" w:space="0" w:color="auto"/>
            </w:tcBorders>
            <w:shd w:val="clear" w:color="000000" w:fill="FFFFFF"/>
            <w:hideMark/>
          </w:tcPr>
          <w:p w14:paraId="17AB8A6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Хромогенный агар для грибов </w:t>
            </w:r>
            <w:r w:rsidRPr="00032E40">
              <w:rPr>
                <w:rFonts w:ascii="Times New Roman" w:eastAsia="Times New Roman" w:hAnsi="Times New Roman" w:cs="Times New Roman"/>
                <w:sz w:val="20"/>
                <w:szCs w:val="20"/>
                <w:lang w:val="en-US"/>
              </w:rPr>
              <w:t>Candida</w:t>
            </w:r>
          </w:p>
        </w:tc>
        <w:tc>
          <w:tcPr>
            <w:tcW w:w="5103" w:type="dxa"/>
            <w:tcBorders>
              <w:top w:val="nil"/>
              <w:left w:val="nil"/>
              <w:bottom w:val="single" w:sz="4" w:space="0" w:color="auto"/>
              <w:right w:val="single" w:sz="4" w:space="0" w:color="auto"/>
            </w:tcBorders>
            <w:shd w:val="clear" w:color="auto" w:fill="auto"/>
            <w:hideMark/>
          </w:tcPr>
          <w:p w14:paraId="2AE9961E"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Хромогенный агар для грибов </w:t>
            </w:r>
            <w:r w:rsidRPr="00032E40">
              <w:rPr>
                <w:rFonts w:ascii="Times New Roman" w:eastAsia="Times New Roman" w:hAnsi="Times New Roman" w:cs="Times New Roman"/>
                <w:sz w:val="20"/>
                <w:szCs w:val="20"/>
                <w:lang w:val="en-US"/>
              </w:rPr>
              <w:t>Candida</w:t>
            </w:r>
          </w:p>
        </w:tc>
        <w:tc>
          <w:tcPr>
            <w:tcW w:w="1200" w:type="dxa"/>
            <w:tcBorders>
              <w:top w:val="nil"/>
              <w:left w:val="nil"/>
              <w:bottom w:val="single" w:sz="4" w:space="0" w:color="auto"/>
              <w:right w:val="single" w:sz="4" w:space="0" w:color="auto"/>
            </w:tcBorders>
            <w:shd w:val="clear" w:color="000000" w:fill="FFFFFF"/>
            <w:vAlign w:val="center"/>
            <w:hideMark/>
          </w:tcPr>
          <w:p w14:paraId="5E30CAA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000000" w:fill="FFFFFF"/>
            <w:vAlign w:val="center"/>
            <w:hideMark/>
          </w:tcPr>
          <w:p w14:paraId="10DC172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667117DF" w14:textId="4DB5211E"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310000</w:t>
            </w:r>
          </w:p>
        </w:tc>
        <w:tc>
          <w:tcPr>
            <w:tcW w:w="1275" w:type="dxa"/>
            <w:tcBorders>
              <w:top w:val="nil"/>
              <w:left w:val="nil"/>
              <w:bottom w:val="single" w:sz="4" w:space="0" w:color="auto"/>
              <w:right w:val="single" w:sz="4" w:space="0" w:color="auto"/>
            </w:tcBorders>
            <w:shd w:val="clear" w:color="auto" w:fill="auto"/>
            <w:vAlign w:val="center"/>
            <w:hideMark/>
          </w:tcPr>
          <w:p w14:paraId="1BADA4A6" w14:textId="2A6CA0CE"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620 000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F92379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D14062A" w14:textId="77777777" w:rsidTr="00032E40">
        <w:trPr>
          <w:trHeight w:val="585"/>
        </w:trPr>
        <w:tc>
          <w:tcPr>
            <w:tcW w:w="760" w:type="dxa"/>
            <w:tcBorders>
              <w:top w:val="nil"/>
              <w:left w:val="single" w:sz="4" w:space="0" w:color="auto"/>
              <w:bottom w:val="single" w:sz="4" w:space="0" w:color="auto"/>
              <w:right w:val="single" w:sz="4" w:space="0" w:color="auto"/>
            </w:tcBorders>
            <w:shd w:val="clear" w:color="000000" w:fill="FFFFFF"/>
            <w:hideMark/>
          </w:tcPr>
          <w:p w14:paraId="5135B7E9"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55</w:t>
            </w:r>
          </w:p>
        </w:tc>
        <w:tc>
          <w:tcPr>
            <w:tcW w:w="2926" w:type="dxa"/>
            <w:tcBorders>
              <w:top w:val="nil"/>
              <w:left w:val="nil"/>
              <w:bottom w:val="single" w:sz="4" w:space="0" w:color="auto"/>
              <w:right w:val="single" w:sz="4" w:space="0" w:color="auto"/>
            </w:tcBorders>
            <w:shd w:val="clear" w:color="000000" w:fill="FFFFFF"/>
            <w:hideMark/>
          </w:tcPr>
          <w:p w14:paraId="14DD3D2A"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Ферментативный Пептон</w:t>
            </w:r>
          </w:p>
        </w:tc>
        <w:tc>
          <w:tcPr>
            <w:tcW w:w="5103" w:type="dxa"/>
            <w:tcBorders>
              <w:top w:val="nil"/>
              <w:left w:val="nil"/>
              <w:bottom w:val="single" w:sz="4" w:space="0" w:color="auto"/>
              <w:right w:val="single" w:sz="4" w:space="0" w:color="auto"/>
            </w:tcBorders>
            <w:shd w:val="clear" w:color="auto" w:fill="auto"/>
            <w:hideMark/>
          </w:tcPr>
          <w:p w14:paraId="06802DBB"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Ферментативный Пептон</w:t>
            </w:r>
          </w:p>
        </w:tc>
        <w:tc>
          <w:tcPr>
            <w:tcW w:w="1200" w:type="dxa"/>
            <w:tcBorders>
              <w:top w:val="nil"/>
              <w:left w:val="nil"/>
              <w:bottom w:val="single" w:sz="4" w:space="0" w:color="auto"/>
              <w:right w:val="single" w:sz="4" w:space="0" w:color="auto"/>
            </w:tcBorders>
            <w:shd w:val="clear" w:color="auto" w:fill="auto"/>
            <w:vAlign w:val="center"/>
            <w:hideMark/>
          </w:tcPr>
          <w:p w14:paraId="7E671E9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000000" w:fill="FFFFFF"/>
            <w:vAlign w:val="center"/>
            <w:hideMark/>
          </w:tcPr>
          <w:p w14:paraId="550EA2B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2D85F292" w14:textId="06324B56"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72000</w:t>
            </w:r>
          </w:p>
        </w:tc>
        <w:tc>
          <w:tcPr>
            <w:tcW w:w="1275" w:type="dxa"/>
            <w:tcBorders>
              <w:top w:val="nil"/>
              <w:left w:val="nil"/>
              <w:bottom w:val="single" w:sz="4" w:space="0" w:color="auto"/>
              <w:right w:val="single" w:sz="4" w:space="0" w:color="auto"/>
            </w:tcBorders>
            <w:shd w:val="clear" w:color="auto" w:fill="auto"/>
            <w:vAlign w:val="center"/>
            <w:hideMark/>
          </w:tcPr>
          <w:p w14:paraId="06B79094" w14:textId="32C4FD44"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144 000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4B32207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4159CD3" w14:textId="77777777" w:rsidTr="00032E40">
        <w:trPr>
          <w:trHeight w:val="780"/>
        </w:trPr>
        <w:tc>
          <w:tcPr>
            <w:tcW w:w="760" w:type="dxa"/>
            <w:tcBorders>
              <w:top w:val="nil"/>
              <w:left w:val="single" w:sz="4" w:space="0" w:color="auto"/>
              <w:bottom w:val="single" w:sz="4" w:space="0" w:color="auto"/>
              <w:right w:val="single" w:sz="4" w:space="0" w:color="auto"/>
            </w:tcBorders>
            <w:shd w:val="clear" w:color="000000" w:fill="FFFFFF"/>
            <w:hideMark/>
          </w:tcPr>
          <w:p w14:paraId="643D550B"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56</w:t>
            </w:r>
          </w:p>
        </w:tc>
        <w:tc>
          <w:tcPr>
            <w:tcW w:w="2926" w:type="dxa"/>
            <w:tcBorders>
              <w:top w:val="nil"/>
              <w:left w:val="nil"/>
              <w:bottom w:val="single" w:sz="4" w:space="0" w:color="auto"/>
              <w:right w:val="single" w:sz="4" w:space="0" w:color="auto"/>
            </w:tcBorders>
            <w:shd w:val="clear" w:color="auto" w:fill="auto"/>
            <w:hideMark/>
          </w:tcPr>
          <w:p w14:paraId="1FF47465"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Основа агара для опр.токсигенности дифт.микроорг.</w:t>
            </w:r>
          </w:p>
        </w:tc>
        <w:tc>
          <w:tcPr>
            <w:tcW w:w="5103" w:type="dxa"/>
            <w:tcBorders>
              <w:top w:val="nil"/>
              <w:left w:val="nil"/>
              <w:bottom w:val="single" w:sz="4" w:space="0" w:color="auto"/>
              <w:right w:val="single" w:sz="4" w:space="0" w:color="auto"/>
            </w:tcBorders>
            <w:shd w:val="clear" w:color="auto" w:fill="auto"/>
            <w:hideMark/>
          </w:tcPr>
          <w:p w14:paraId="002201A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опр.токсигенности дифтер.Фл.250гр</w:t>
            </w:r>
          </w:p>
        </w:tc>
        <w:tc>
          <w:tcPr>
            <w:tcW w:w="1200" w:type="dxa"/>
            <w:tcBorders>
              <w:top w:val="nil"/>
              <w:left w:val="nil"/>
              <w:bottom w:val="single" w:sz="4" w:space="0" w:color="auto"/>
              <w:right w:val="single" w:sz="4" w:space="0" w:color="auto"/>
            </w:tcBorders>
            <w:shd w:val="clear" w:color="auto" w:fill="auto"/>
            <w:vAlign w:val="center"/>
            <w:hideMark/>
          </w:tcPr>
          <w:p w14:paraId="33A6885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16CA14B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6189191A" w14:textId="2AC0EA8F"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52794</w:t>
            </w:r>
          </w:p>
        </w:tc>
        <w:tc>
          <w:tcPr>
            <w:tcW w:w="1275" w:type="dxa"/>
            <w:tcBorders>
              <w:top w:val="nil"/>
              <w:left w:val="nil"/>
              <w:bottom w:val="single" w:sz="4" w:space="0" w:color="auto"/>
              <w:right w:val="single" w:sz="4" w:space="0" w:color="auto"/>
            </w:tcBorders>
            <w:shd w:val="clear" w:color="auto" w:fill="auto"/>
            <w:vAlign w:val="center"/>
            <w:hideMark/>
          </w:tcPr>
          <w:p w14:paraId="6394E0DF" w14:textId="08FD6095"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52 794</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183B077"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4A3BA34" w14:textId="77777777" w:rsidTr="00032E40">
        <w:trPr>
          <w:trHeight w:val="585"/>
        </w:trPr>
        <w:tc>
          <w:tcPr>
            <w:tcW w:w="760" w:type="dxa"/>
            <w:tcBorders>
              <w:top w:val="nil"/>
              <w:left w:val="single" w:sz="4" w:space="0" w:color="auto"/>
              <w:bottom w:val="single" w:sz="4" w:space="0" w:color="auto"/>
              <w:right w:val="single" w:sz="4" w:space="0" w:color="auto"/>
            </w:tcBorders>
            <w:shd w:val="clear" w:color="000000" w:fill="FFFFFF"/>
            <w:hideMark/>
          </w:tcPr>
          <w:p w14:paraId="1C2E0B18"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57</w:t>
            </w:r>
          </w:p>
        </w:tc>
        <w:tc>
          <w:tcPr>
            <w:tcW w:w="2926" w:type="dxa"/>
            <w:tcBorders>
              <w:top w:val="nil"/>
              <w:left w:val="nil"/>
              <w:bottom w:val="single" w:sz="4" w:space="0" w:color="auto"/>
              <w:right w:val="single" w:sz="4" w:space="0" w:color="auto"/>
            </w:tcBorders>
            <w:shd w:val="clear" w:color="000000" w:fill="FFFFFF"/>
            <w:hideMark/>
          </w:tcPr>
          <w:p w14:paraId="2D6C534A"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Глюкоза</w:t>
            </w:r>
          </w:p>
        </w:tc>
        <w:tc>
          <w:tcPr>
            <w:tcW w:w="5103" w:type="dxa"/>
            <w:tcBorders>
              <w:top w:val="nil"/>
              <w:left w:val="nil"/>
              <w:bottom w:val="single" w:sz="4" w:space="0" w:color="auto"/>
              <w:right w:val="single" w:sz="4" w:space="0" w:color="auto"/>
            </w:tcBorders>
            <w:shd w:val="clear" w:color="auto" w:fill="auto"/>
            <w:hideMark/>
          </w:tcPr>
          <w:p w14:paraId="2FC400DF"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Бумажные диски, пропитанные лактозой. Область применения Диски с углеводами предназначены для дифференциации микроорганизмов, по их способности ферментировать углеводы</w:t>
            </w:r>
          </w:p>
        </w:tc>
        <w:tc>
          <w:tcPr>
            <w:tcW w:w="1200" w:type="dxa"/>
            <w:tcBorders>
              <w:top w:val="nil"/>
              <w:left w:val="nil"/>
              <w:bottom w:val="single" w:sz="4" w:space="0" w:color="auto"/>
              <w:right w:val="single" w:sz="4" w:space="0" w:color="auto"/>
            </w:tcBorders>
            <w:shd w:val="clear" w:color="auto" w:fill="auto"/>
            <w:vAlign w:val="center"/>
            <w:hideMark/>
          </w:tcPr>
          <w:p w14:paraId="0D622D5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0A71997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4319AC5F" w14:textId="15C8C75C"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25000</w:t>
            </w:r>
          </w:p>
        </w:tc>
        <w:tc>
          <w:tcPr>
            <w:tcW w:w="1275" w:type="dxa"/>
            <w:tcBorders>
              <w:top w:val="nil"/>
              <w:left w:val="nil"/>
              <w:bottom w:val="single" w:sz="4" w:space="0" w:color="auto"/>
              <w:right w:val="single" w:sz="4" w:space="0" w:color="auto"/>
            </w:tcBorders>
            <w:shd w:val="clear" w:color="auto" w:fill="auto"/>
            <w:vAlign w:val="center"/>
            <w:hideMark/>
          </w:tcPr>
          <w:p w14:paraId="4AF68430" w14:textId="6A30EFBF"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25 000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E3A10C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7D4BF65" w14:textId="77777777" w:rsidTr="00032E40">
        <w:trPr>
          <w:trHeight w:val="510"/>
        </w:trPr>
        <w:tc>
          <w:tcPr>
            <w:tcW w:w="760" w:type="dxa"/>
            <w:tcBorders>
              <w:top w:val="nil"/>
              <w:left w:val="single" w:sz="4" w:space="0" w:color="auto"/>
              <w:bottom w:val="single" w:sz="4" w:space="0" w:color="auto"/>
              <w:right w:val="single" w:sz="4" w:space="0" w:color="auto"/>
            </w:tcBorders>
            <w:shd w:val="clear" w:color="000000" w:fill="FFFFFF"/>
            <w:hideMark/>
          </w:tcPr>
          <w:p w14:paraId="582B3109"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58</w:t>
            </w:r>
          </w:p>
        </w:tc>
        <w:tc>
          <w:tcPr>
            <w:tcW w:w="2926" w:type="dxa"/>
            <w:tcBorders>
              <w:top w:val="nil"/>
              <w:left w:val="nil"/>
              <w:bottom w:val="single" w:sz="4" w:space="0" w:color="auto"/>
              <w:right w:val="single" w:sz="4" w:space="0" w:color="auto"/>
            </w:tcBorders>
            <w:shd w:val="clear" w:color="auto" w:fill="auto"/>
            <w:hideMark/>
          </w:tcPr>
          <w:p w14:paraId="0C04FF7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Фруктоза</w:t>
            </w:r>
          </w:p>
        </w:tc>
        <w:tc>
          <w:tcPr>
            <w:tcW w:w="5103" w:type="dxa"/>
            <w:tcBorders>
              <w:top w:val="nil"/>
              <w:left w:val="nil"/>
              <w:bottom w:val="single" w:sz="4" w:space="0" w:color="auto"/>
              <w:right w:val="single" w:sz="4" w:space="0" w:color="auto"/>
            </w:tcBorders>
            <w:shd w:val="clear" w:color="auto" w:fill="auto"/>
            <w:hideMark/>
          </w:tcPr>
          <w:p w14:paraId="36C82502"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Бумажные диски, пропитанные фруктозой. Область применения Диски с углеводами предназначены для дифференциации микроорганизмов, по их способности ферментировать углеводы</w:t>
            </w:r>
          </w:p>
        </w:tc>
        <w:tc>
          <w:tcPr>
            <w:tcW w:w="1200" w:type="dxa"/>
            <w:tcBorders>
              <w:top w:val="nil"/>
              <w:left w:val="nil"/>
              <w:bottom w:val="single" w:sz="4" w:space="0" w:color="auto"/>
              <w:right w:val="single" w:sz="4" w:space="0" w:color="auto"/>
            </w:tcBorders>
            <w:shd w:val="clear" w:color="auto" w:fill="auto"/>
            <w:vAlign w:val="center"/>
            <w:hideMark/>
          </w:tcPr>
          <w:p w14:paraId="374095D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43C14A5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694D173C" w14:textId="0790AA4F"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25000</w:t>
            </w:r>
          </w:p>
        </w:tc>
        <w:tc>
          <w:tcPr>
            <w:tcW w:w="1275" w:type="dxa"/>
            <w:tcBorders>
              <w:top w:val="nil"/>
              <w:left w:val="nil"/>
              <w:bottom w:val="single" w:sz="4" w:space="0" w:color="auto"/>
              <w:right w:val="single" w:sz="4" w:space="0" w:color="auto"/>
            </w:tcBorders>
            <w:shd w:val="clear" w:color="auto" w:fill="auto"/>
            <w:vAlign w:val="center"/>
            <w:hideMark/>
          </w:tcPr>
          <w:p w14:paraId="4D8144C5" w14:textId="5FA17BDE"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25 000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7338099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C722645" w14:textId="77777777" w:rsidTr="00032E40">
        <w:trPr>
          <w:trHeight w:val="720"/>
        </w:trPr>
        <w:tc>
          <w:tcPr>
            <w:tcW w:w="760" w:type="dxa"/>
            <w:tcBorders>
              <w:top w:val="nil"/>
              <w:left w:val="single" w:sz="4" w:space="0" w:color="auto"/>
              <w:bottom w:val="single" w:sz="4" w:space="0" w:color="auto"/>
              <w:right w:val="single" w:sz="4" w:space="0" w:color="auto"/>
            </w:tcBorders>
            <w:shd w:val="clear" w:color="000000" w:fill="FFFFFF"/>
            <w:hideMark/>
          </w:tcPr>
          <w:p w14:paraId="47BF61EE"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59</w:t>
            </w:r>
          </w:p>
        </w:tc>
        <w:tc>
          <w:tcPr>
            <w:tcW w:w="2926" w:type="dxa"/>
            <w:tcBorders>
              <w:top w:val="nil"/>
              <w:left w:val="nil"/>
              <w:bottom w:val="single" w:sz="4" w:space="0" w:color="auto"/>
              <w:right w:val="single" w:sz="4" w:space="0" w:color="auto"/>
            </w:tcBorders>
            <w:shd w:val="clear" w:color="auto" w:fill="auto"/>
            <w:hideMark/>
          </w:tcPr>
          <w:p w14:paraId="141CB1F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Сахароза</w:t>
            </w:r>
          </w:p>
        </w:tc>
        <w:tc>
          <w:tcPr>
            <w:tcW w:w="5103" w:type="dxa"/>
            <w:tcBorders>
              <w:top w:val="nil"/>
              <w:left w:val="nil"/>
              <w:bottom w:val="single" w:sz="4" w:space="0" w:color="auto"/>
              <w:right w:val="single" w:sz="4" w:space="0" w:color="auto"/>
            </w:tcBorders>
            <w:shd w:val="clear" w:color="auto" w:fill="auto"/>
            <w:hideMark/>
          </w:tcPr>
          <w:p w14:paraId="2BE3332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Бумажные диски, пропитанные сахарозой. Область применения Диски с углеводами предназначены для дифференциации микроорганизмов, по их способности ферментировать углеводы</w:t>
            </w:r>
          </w:p>
        </w:tc>
        <w:tc>
          <w:tcPr>
            <w:tcW w:w="1200" w:type="dxa"/>
            <w:tcBorders>
              <w:top w:val="nil"/>
              <w:left w:val="nil"/>
              <w:bottom w:val="single" w:sz="4" w:space="0" w:color="auto"/>
              <w:right w:val="single" w:sz="4" w:space="0" w:color="auto"/>
            </w:tcBorders>
            <w:shd w:val="clear" w:color="auto" w:fill="auto"/>
            <w:vAlign w:val="center"/>
            <w:hideMark/>
          </w:tcPr>
          <w:p w14:paraId="462E5FB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7C1BF08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56E7A2EA" w14:textId="586BD194"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25000</w:t>
            </w:r>
          </w:p>
        </w:tc>
        <w:tc>
          <w:tcPr>
            <w:tcW w:w="1275" w:type="dxa"/>
            <w:tcBorders>
              <w:top w:val="nil"/>
              <w:left w:val="nil"/>
              <w:bottom w:val="single" w:sz="4" w:space="0" w:color="auto"/>
              <w:right w:val="single" w:sz="4" w:space="0" w:color="auto"/>
            </w:tcBorders>
            <w:shd w:val="clear" w:color="auto" w:fill="auto"/>
            <w:vAlign w:val="center"/>
            <w:hideMark/>
          </w:tcPr>
          <w:p w14:paraId="0F61E19F" w14:textId="2745395B"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54441F">
              <w:rPr>
                <w:rFonts w:ascii="Times New Roman" w:eastAsia="Times New Roman" w:hAnsi="Times New Roman" w:cs="Times New Roman"/>
                <w:sz w:val="20"/>
                <w:szCs w:val="20"/>
                <w:lang w:val="en-US"/>
              </w:rPr>
              <w:t xml:space="preserve">                      25 000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391958D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F26CB9E" w14:textId="77777777" w:rsidTr="00032E40">
        <w:trPr>
          <w:trHeight w:val="690"/>
        </w:trPr>
        <w:tc>
          <w:tcPr>
            <w:tcW w:w="760" w:type="dxa"/>
            <w:tcBorders>
              <w:top w:val="nil"/>
              <w:left w:val="single" w:sz="4" w:space="0" w:color="auto"/>
              <w:bottom w:val="single" w:sz="4" w:space="0" w:color="auto"/>
              <w:right w:val="single" w:sz="4" w:space="0" w:color="auto"/>
            </w:tcBorders>
            <w:shd w:val="clear" w:color="000000" w:fill="FFFFFF"/>
            <w:hideMark/>
          </w:tcPr>
          <w:p w14:paraId="6232E9B3"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60</w:t>
            </w:r>
          </w:p>
        </w:tc>
        <w:tc>
          <w:tcPr>
            <w:tcW w:w="2926" w:type="dxa"/>
            <w:tcBorders>
              <w:top w:val="nil"/>
              <w:left w:val="nil"/>
              <w:bottom w:val="single" w:sz="4" w:space="0" w:color="auto"/>
              <w:right w:val="single" w:sz="4" w:space="0" w:color="auto"/>
            </w:tcBorders>
            <w:shd w:val="clear" w:color="auto" w:fill="auto"/>
            <w:hideMark/>
          </w:tcPr>
          <w:p w14:paraId="563C608D"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Мальтоза</w:t>
            </w:r>
          </w:p>
        </w:tc>
        <w:tc>
          <w:tcPr>
            <w:tcW w:w="5103" w:type="dxa"/>
            <w:tcBorders>
              <w:top w:val="nil"/>
              <w:left w:val="nil"/>
              <w:bottom w:val="single" w:sz="4" w:space="0" w:color="auto"/>
              <w:right w:val="single" w:sz="4" w:space="0" w:color="auto"/>
            </w:tcBorders>
            <w:shd w:val="clear" w:color="auto" w:fill="auto"/>
            <w:hideMark/>
          </w:tcPr>
          <w:p w14:paraId="6550E9F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Бумажные диски, пропитанные мальтозой. Область применения Диски с углеводами предназначены для дифференциации микроорганизмов, по их способности ферментировать углеводы</w:t>
            </w:r>
          </w:p>
        </w:tc>
        <w:tc>
          <w:tcPr>
            <w:tcW w:w="1200" w:type="dxa"/>
            <w:tcBorders>
              <w:top w:val="nil"/>
              <w:left w:val="nil"/>
              <w:bottom w:val="single" w:sz="4" w:space="0" w:color="auto"/>
              <w:right w:val="single" w:sz="4" w:space="0" w:color="auto"/>
            </w:tcBorders>
            <w:shd w:val="clear" w:color="auto" w:fill="auto"/>
            <w:vAlign w:val="center"/>
            <w:hideMark/>
          </w:tcPr>
          <w:p w14:paraId="6C2CCCB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0DB7ACA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5A685B43" w14:textId="76CE046D"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25000</w:t>
            </w:r>
          </w:p>
        </w:tc>
        <w:tc>
          <w:tcPr>
            <w:tcW w:w="1275" w:type="dxa"/>
            <w:tcBorders>
              <w:top w:val="nil"/>
              <w:left w:val="nil"/>
              <w:bottom w:val="single" w:sz="4" w:space="0" w:color="auto"/>
              <w:right w:val="single" w:sz="4" w:space="0" w:color="auto"/>
            </w:tcBorders>
            <w:shd w:val="clear" w:color="auto" w:fill="auto"/>
            <w:vAlign w:val="center"/>
            <w:hideMark/>
          </w:tcPr>
          <w:p w14:paraId="70820130" w14:textId="2DB8AC48"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25 000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46748533"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BCD75CE" w14:textId="77777777" w:rsidTr="00032E40">
        <w:trPr>
          <w:trHeight w:val="615"/>
        </w:trPr>
        <w:tc>
          <w:tcPr>
            <w:tcW w:w="760" w:type="dxa"/>
            <w:tcBorders>
              <w:top w:val="nil"/>
              <w:left w:val="single" w:sz="4" w:space="0" w:color="auto"/>
              <w:bottom w:val="single" w:sz="4" w:space="0" w:color="auto"/>
              <w:right w:val="single" w:sz="4" w:space="0" w:color="auto"/>
            </w:tcBorders>
            <w:shd w:val="clear" w:color="000000" w:fill="FFFFFF"/>
            <w:hideMark/>
          </w:tcPr>
          <w:p w14:paraId="0E5E614A"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61</w:t>
            </w:r>
          </w:p>
        </w:tc>
        <w:tc>
          <w:tcPr>
            <w:tcW w:w="2926" w:type="dxa"/>
            <w:tcBorders>
              <w:top w:val="nil"/>
              <w:left w:val="nil"/>
              <w:bottom w:val="single" w:sz="4" w:space="0" w:color="auto"/>
              <w:right w:val="single" w:sz="4" w:space="0" w:color="auto"/>
            </w:tcBorders>
            <w:shd w:val="clear" w:color="auto" w:fill="auto"/>
            <w:hideMark/>
          </w:tcPr>
          <w:p w14:paraId="55C71525"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Лактоза</w:t>
            </w:r>
          </w:p>
        </w:tc>
        <w:tc>
          <w:tcPr>
            <w:tcW w:w="5103" w:type="dxa"/>
            <w:tcBorders>
              <w:top w:val="nil"/>
              <w:left w:val="nil"/>
              <w:bottom w:val="single" w:sz="4" w:space="0" w:color="auto"/>
              <w:right w:val="single" w:sz="4" w:space="0" w:color="auto"/>
            </w:tcBorders>
            <w:shd w:val="clear" w:color="auto" w:fill="auto"/>
            <w:hideMark/>
          </w:tcPr>
          <w:p w14:paraId="51830E4C"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Бумажные диски, пропитанные лактозой. Область применения Диски с углеводами предназначены для дифференциации микроорганизмов, по их способности ферментировать углеводы</w:t>
            </w:r>
          </w:p>
        </w:tc>
        <w:tc>
          <w:tcPr>
            <w:tcW w:w="1200" w:type="dxa"/>
            <w:tcBorders>
              <w:top w:val="nil"/>
              <w:left w:val="nil"/>
              <w:bottom w:val="single" w:sz="4" w:space="0" w:color="auto"/>
              <w:right w:val="single" w:sz="4" w:space="0" w:color="auto"/>
            </w:tcBorders>
            <w:shd w:val="clear" w:color="auto" w:fill="auto"/>
            <w:vAlign w:val="center"/>
            <w:hideMark/>
          </w:tcPr>
          <w:p w14:paraId="2BC85BF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407DE5B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38E220B4" w14:textId="0F8CA736"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25000</w:t>
            </w:r>
          </w:p>
        </w:tc>
        <w:tc>
          <w:tcPr>
            <w:tcW w:w="1275" w:type="dxa"/>
            <w:tcBorders>
              <w:top w:val="nil"/>
              <w:left w:val="nil"/>
              <w:bottom w:val="single" w:sz="4" w:space="0" w:color="auto"/>
              <w:right w:val="single" w:sz="4" w:space="0" w:color="auto"/>
            </w:tcBorders>
            <w:shd w:val="clear" w:color="auto" w:fill="auto"/>
            <w:vAlign w:val="center"/>
            <w:hideMark/>
          </w:tcPr>
          <w:p w14:paraId="560D6BF6" w14:textId="2C788CE5"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54441F">
              <w:rPr>
                <w:rFonts w:ascii="Times New Roman" w:eastAsia="Times New Roman" w:hAnsi="Times New Roman" w:cs="Times New Roman"/>
                <w:sz w:val="20"/>
                <w:szCs w:val="20"/>
                <w:lang w:val="en-US"/>
              </w:rPr>
              <w:t xml:space="preserve">                     25 000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5BF39CA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8D81C1B" w14:textId="77777777" w:rsidTr="00032E40">
        <w:trPr>
          <w:trHeight w:val="645"/>
        </w:trPr>
        <w:tc>
          <w:tcPr>
            <w:tcW w:w="760" w:type="dxa"/>
            <w:tcBorders>
              <w:top w:val="nil"/>
              <w:left w:val="single" w:sz="4" w:space="0" w:color="auto"/>
              <w:bottom w:val="single" w:sz="4" w:space="0" w:color="auto"/>
              <w:right w:val="single" w:sz="4" w:space="0" w:color="auto"/>
            </w:tcBorders>
            <w:shd w:val="clear" w:color="000000" w:fill="FFFFFF"/>
            <w:hideMark/>
          </w:tcPr>
          <w:p w14:paraId="042D301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62</w:t>
            </w:r>
          </w:p>
        </w:tc>
        <w:tc>
          <w:tcPr>
            <w:tcW w:w="2926" w:type="dxa"/>
            <w:tcBorders>
              <w:top w:val="nil"/>
              <w:left w:val="nil"/>
              <w:bottom w:val="single" w:sz="4" w:space="0" w:color="auto"/>
              <w:right w:val="single" w:sz="4" w:space="0" w:color="auto"/>
            </w:tcBorders>
            <w:shd w:val="clear" w:color="auto" w:fill="auto"/>
            <w:hideMark/>
          </w:tcPr>
          <w:p w14:paraId="549A8413"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Оксидазные диски</w:t>
            </w:r>
          </w:p>
        </w:tc>
        <w:tc>
          <w:tcPr>
            <w:tcW w:w="5103" w:type="dxa"/>
            <w:tcBorders>
              <w:top w:val="nil"/>
              <w:left w:val="nil"/>
              <w:bottom w:val="single" w:sz="4" w:space="0" w:color="auto"/>
              <w:right w:val="single" w:sz="4" w:space="0" w:color="auto"/>
            </w:tcBorders>
            <w:shd w:val="clear" w:color="auto" w:fill="auto"/>
            <w:hideMark/>
          </w:tcPr>
          <w:p w14:paraId="46C99CB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 Добака к основе для    минингитной инфекций</w:t>
            </w:r>
          </w:p>
        </w:tc>
        <w:tc>
          <w:tcPr>
            <w:tcW w:w="1200" w:type="dxa"/>
            <w:tcBorders>
              <w:top w:val="nil"/>
              <w:left w:val="nil"/>
              <w:bottom w:val="single" w:sz="4" w:space="0" w:color="auto"/>
              <w:right w:val="single" w:sz="4" w:space="0" w:color="auto"/>
            </w:tcBorders>
            <w:shd w:val="clear" w:color="auto" w:fill="auto"/>
            <w:vAlign w:val="center"/>
            <w:hideMark/>
          </w:tcPr>
          <w:p w14:paraId="3F8D6A0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auto" w:fill="auto"/>
            <w:vAlign w:val="center"/>
            <w:hideMark/>
          </w:tcPr>
          <w:p w14:paraId="2F2950B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w:t>
            </w:r>
          </w:p>
        </w:tc>
        <w:tc>
          <w:tcPr>
            <w:tcW w:w="1276" w:type="dxa"/>
            <w:tcBorders>
              <w:top w:val="nil"/>
              <w:left w:val="nil"/>
              <w:bottom w:val="single" w:sz="4" w:space="0" w:color="auto"/>
              <w:right w:val="single" w:sz="4" w:space="0" w:color="auto"/>
            </w:tcBorders>
            <w:shd w:val="clear" w:color="auto" w:fill="auto"/>
            <w:vAlign w:val="center"/>
            <w:hideMark/>
          </w:tcPr>
          <w:p w14:paraId="5F09F224" w14:textId="70EA7F44"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22565</w:t>
            </w:r>
          </w:p>
        </w:tc>
        <w:tc>
          <w:tcPr>
            <w:tcW w:w="1275" w:type="dxa"/>
            <w:tcBorders>
              <w:top w:val="nil"/>
              <w:left w:val="nil"/>
              <w:bottom w:val="single" w:sz="4" w:space="0" w:color="auto"/>
              <w:right w:val="single" w:sz="4" w:space="0" w:color="auto"/>
            </w:tcBorders>
            <w:shd w:val="clear" w:color="auto" w:fill="auto"/>
            <w:vAlign w:val="center"/>
            <w:hideMark/>
          </w:tcPr>
          <w:p w14:paraId="1B9B265F" w14:textId="3DC08BAE"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67 695</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2A1BD57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E5B3188" w14:textId="77777777" w:rsidTr="00032E40">
        <w:trPr>
          <w:trHeight w:val="720"/>
        </w:trPr>
        <w:tc>
          <w:tcPr>
            <w:tcW w:w="760" w:type="dxa"/>
            <w:tcBorders>
              <w:top w:val="nil"/>
              <w:left w:val="single" w:sz="4" w:space="0" w:color="auto"/>
              <w:bottom w:val="single" w:sz="4" w:space="0" w:color="auto"/>
              <w:right w:val="single" w:sz="4" w:space="0" w:color="auto"/>
            </w:tcBorders>
            <w:shd w:val="clear" w:color="000000" w:fill="FFFFFF"/>
            <w:hideMark/>
          </w:tcPr>
          <w:p w14:paraId="65BAF94B"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63</w:t>
            </w:r>
          </w:p>
        </w:tc>
        <w:tc>
          <w:tcPr>
            <w:tcW w:w="2926" w:type="dxa"/>
            <w:tcBorders>
              <w:top w:val="nil"/>
              <w:left w:val="nil"/>
              <w:bottom w:val="single" w:sz="4" w:space="0" w:color="auto"/>
              <w:right w:val="single" w:sz="4" w:space="0" w:color="auto"/>
            </w:tcBorders>
            <w:shd w:val="clear" w:color="auto" w:fill="auto"/>
            <w:hideMark/>
          </w:tcPr>
          <w:p w14:paraId="50FAA902"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диски с оптохином</w:t>
            </w:r>
          </w:p>
        </w:tc>
        <w:tc>
          <w:tcPr>
            <w:tcW w:w="5103" w:type="dxa"/>
            <w:tcBorders>
              <w:top w:val="nil"/>
              <w:left w:val="nil"/>
              <w:bottom w:val="single" w:sz="4" w:space="0" w:color="auto"/>
              <w:right w:val="single" w:sz="4" w:space="0" w:color="auto"/>
            </w:tcBorders>
            <w:shd w:val="clear" w:color="auto" w:fill="auto"/>
            <w:hideMark/>
          </w:tcPr>
          <w:p w14:paraId="3B3287BF"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идентификации и дифференциации стрептококков</w:t>
            </w:r>
          </w:p>
        </w:tc>
        <w:tc>
          <w:tcPr>
            <w:tcW w:w="1200" w:type="dxa"/>
            <w:tcBorders>
              <w:top w:val="nil"/>
              <w:left w:val="nil"/>
              <w:bottom w:val="single" w:sz="4" w:space="0" w:color="auto"/>
              <w:right w:val="single" w:sz="4" w:space="0" w:color="auto"/>
            </w:tcBorders>
            <w:shd w:val="clear" w:color="auto" w:fill="auto"/>
            <w:vAlign w:val="center"/>
            <w:hideMark/>
          </w:tcPr>
          <w:p w14:paraId="1C8E71F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auto" w:fill="auto"/>
            <w:vAlign w:val="center"/>
            <w:hideMark/>
          </w:tcPr>
          <w:p w14:paraId="1FB6164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27824318" w14:textId="7B796BF1"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22565</w:t>
            </w:r>
          </w:p>
        </w:tc>
        <w:tc>
          <w:tcPr>
            <w:tcW w:w="1275" w:type="dxa"/>
            <w:tcBorders>
              <w:top w:val="nil"/>
              <w:left w:val="nil"/>
              <w:bottom w:val="single" w:sz="4" w:space="0" w:color="auto"/>
              <w:right w:val="single" w:sz="4" w:space="0" w:color="auto"/>
            </w:tcBorders>
            <w:shd w:val="clear" w:color="auto" w:fill="auto"/>
            <w:vAlign w:val="center"/>
            <w:hideMark/>
          </w:tcPr>
          <w:p w14:paraId="4B54AF42" w14:textId="1F9502DA"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54441F">
              <w:rPr>
                <w:rFonts w:ascii="Times New Roman" w:eastAsia="Times New Roman" w:hAnsi="Times New Roman" w:cs="Times New Roman"/>
                <w:sz w:val="20"/>
                <w:szCs w:val="20"/>
                <w:lang w:val="en-US"/>
              </w:rPr>
              <w:t xml:space="preserve">                     22 565</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0AD4520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CBC63A9" w14:textId="77777777" w:rsidTr="00032E40">
        <w:trPr>
          <w:trHeight w:val="585"/>
        </w:trPr>
        <w:tc>
          <w:tcPr>
            <w:tcW w:w="760" w:type="dxa"/>
            <w:tcBorders>
              <w:top w:val="nil"/>
              <w:left w:val="single" w:sz="4" w:space="0" w:color="auto"/>
              <w:bottom w:val="single" w:sz="4" w:space="0" w:color="auto"/>
              <w:right w:val="single" w:sz="4" w:space="0" w:color="auto"/>
            </w:tcBorders>
            <w:shd w:val="clear" w:color="000000" w:fill="FFFFFF"/>
            <w:hideMark/>
          </w:tcPr>
          <w:p w14:paraId="5B87EC39"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64</w:t>
            </w:r>
          </w:p>
        </w:tc>
        <w:tc>
          <w:tcPr>
            <w:tcW w:w="2926" w:type="dxa"/>
            <w:tcBorders>
              <w:top w:val="nil"/>
              <w:left w:val="nil"/>
              <w:bottom w:val="single" w:sz="4" w:space="0" w:color="auto"/>
              <w:right w:val="single" w:sz="4" w:space="0" w:color="auto"/>
            </w:tcBorders>
            <w:shd w:val="clear" w:color="auto" w:fill="auto"/>
            <w:hideMark/>
          </w:tcPr>
          <w:p w14:paraId="087E1AEE"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Желчь сухая очищенная </w:t>
            </w:r>
          </w:p>
        </w:tc>
        <w:tc>
          <w:tcPr>
            <w:tcW w:w="5103" w:type="dxa"/>
            <w:tcBorders>
              <w:top w:val="nil"/>
              <w:left w:val="nil"/>
              <w:bottom w:val="single" w:sz="4" w:space="0" w:color="auto"/>
              <w:right w:val="single" w:sz="4" w:space="0" w:color="auto"/>
            </w:tcBorders>
            <w:shd w:val="clear" w:color="auto" w:fill="auto"/>
            <w:hideMark/>
          </w:tcPr>
          <w:p w14:paraId="68DBD63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для иденификаций энтерококков флакон 500 грамм</w:t>
            </w:r>
          </w:p>
        </w:tc>
        <w:tc>
          <w:tcPr>
            <w:tcW w:w="1200" w:type="dxa"/>
            <w:tcBorders>
              <w:top w:val="nil"/>
              <w:left w:val="nil"/>
              <w:bottom w:val="single" w:sz="4" w:space="0" w:color="auto"/>
              <w:right w:val="single" w:sz="4" w:space="0" w:color="auto"/>
            </w:tcBorders>
            <w:shd w:val="clear" w:color="auto" w:fill="auto"/>
            <w:vAlign w:val="center"/>
            <w:hideMark/>
          </w:tcPr>
          <w:p w14:paraId="54B670F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7619BF2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54C61C52" w14:textId="205A4911"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66904</w:t>
            </w:r>
          </w:p>
        </w:tc>
        <w:tc>
          <w:tcPr>
            <w:tcW w:w="1275" w:type="dxa"/>
            <w:tcBorders>
              <w:top w:val="nil"/>
              <w:left w:val="nil"/>
              <w:bottom w:val="single" w:sz="4" w:space="0" w:color="auto"/>
              <w:right w:val="single" w:sz="4" w:space="0" w:color="auto"/>
            </w:tcBorders>
            <w:shd w:val="clear" w:color="auto" w:fill="auto"/>
            <w:vAlign w:val="center"/>
            <w:hideMark/>
          </w:tcPr>
          <w:p w14:paraId="4F394CA1" w14:textId="448BCC08"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54441F">
              <w:rPr>
                <w:rFonts w:ascii="Times New Roman" w:eastAsia="Times New Roman" w:hAnsi="Times New Roman" w:cs="Times New Roman"/>
                <w:sz w:val="20"/>
                <w:szCs w:val="20"/>
                <w:lang w:val="en-US"/>
              </w:rPr>
              <w:t xml:space="preserve">                      66 904</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43DAA5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6A93B2C" w14:textId="77777777" w:rsidTr="00032E40">
        <w:trPr>
          <w:trHeight w:val="945"/>
        </w:trPr>
        <w:tc>
          <w:tcPr>
            <w:tcW w:w="760" w:type="dxa"/>
            <w:tcBorders>
              <w:top w:val="nil"/>
              <w:left w:val="single" w:sz="4" w:space="0" w:color="auto"/>
              <w:bottom w:val="single" w:sz="4" w:space="0" w:color="auto"/>
              <w:right w:val="single" w:sz="4" w:space="0" w:color="auto"/>
            </w:tcBorders>
            <w:shd w:val="clear" w:color="000000" w:fill="FFFFFF"/>
            <w:hideMark/>
          </w:tcPr>
          <w:p w14:paraId="524809A2"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65</w:t>
            </w:r>
          </w:p>
        </w:tc>
        <w:tc>
          <w:tcPr>
            <w:tcW w:w="2926" w:type="dxa"/>
            <w:tcBorders>
              <w:top w:val="nil"/>
              <w:left w:val="nil"/>
              <w:bottom w:val="single" w:sz="4" w:space="0" w:color="auto"/>
              <w:right w:val="single" w:sz="4" w:space="0" w:color="auto"/>
            </w:tcBorders>
            <w:shd w:val="clear" w:color="000000" w:fill="FFFFFF"/>
            <w:hideMark/>
          </w:tcPr>
          <w:p w14:paraId="30A6716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Плазма кроличья цитратная сухая</w:t>
            </w:r>
          </w:p>
        </w:tc>
        <w:tc>
          <w:tcPr>
            <w:tcW w:w="5103" w:type="dxa"/>
            <w:tcBorders>
              <w:top w:val="nil"/>
              <w:left w:val="nil"/>
              <w:bottom w:val="single" w:sz="4" w:space="0" w:color="auto"/>
              <w:right w:val="single" w:sz="4" w:space="0" w:color="auto"/>
            </w:tcBorders>
            <w:shd w:val="clear" w:color="auto" w:fill="auto"/>
            <w:hideMark/>
          </w:tcPr>
          <w:p w14:paraId="7C5874CB"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для видовой идентификации стафилококков</w:t>
            </w:r>
          </w:p>
        </w:tc>
        <w:tc>
          <w:tcPr>
            <w:tcW w:w="1200" w:type="dxa"/>
            <w:tcBorders>
              <w:top w:val="nil"/>
              <w:left w:val="nil"/>
              <w:bottom w:val="single" w:sz="4" w:space="0" w:color="auto"/>
              <w:right w:val="single" w:sz="4" w:space="0" w:color="auto"/>
            </w:tcBorders>
            <w:shd w:val="clear" w:color="000000" w:fill="FFFFFF"/>
            <w:vAlign w:val="center"/>
            <w:hideMark/>
          </w:tcPr>
          <w:p w14:paraId="688598C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68435FC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7BBDA8A2" w14:textId="6D81E261"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100000</w:t>
            </w:r>
          </w:p>
        </w:tc>
        <w:tc>
          <w:tcPr>
            <w:tcW w:w="1275" w:type="dxa"/>
            <w:tcBorders>
              <w:top w:val="nil"/>
              <w:left w:val="nil"/>
              <w:bottom w:val="single" w:sz="4" w:space="0" w:color="auto"/>
              <w:right w:val="single" w:sz="4" w:space="0" w:color="auto"/>
            </w:tcBorders>
            <w:shd w:val="clear" w:color="auto" w:fill="auto"/>
            <w:vAlign w:val="center"/>
            <w:hideMark/>
          </w:tcPr>
          <w:p w14:paraId="35FB452A" w14:textId="32159D14"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200 000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03992EE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F6AD581" w14:textId="77777777" w:rsidTr="00032E40">
        <w:trPr>
          <w:trHeight w:val="615"/>
        </w:trPr>
        <w:tc>
          <w:tcPr>
            <w:tcW w:w="760" w:type="dxa"/>
            <w:tcBorders>
              <w:top w:val="nil"/>
              <w:left w:val="single" w:sz="4" w:space="0" w:color="auto"/>
              <w:bottom w:val="single" w:sz="4" w:space="0" w:color="auto"/>
              <w:right w:val="single" w:sz="4" w:space="0" w:color="auto"/>
            </w:tcBorders>
            <w:shd w:val="clear" w:color="000000" w:fill="FFFFFF"/>
            <w:hideMark/>
          </w:tcPr>
          <w:p w14:paraId="454FC600"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66</w:t>
            </w:r>
          </w:p>
        </w:tc>
        <w:tc>
          <w:tcPr>
            <w:tcW w:w="2926" w:type="dxa"/>
            <w:tcBorders>
              <w:top w:val="nil"/>
              <w:left w:val="nil"/>
              <w:bottom w:val="single" w:sz="4" w:space="0" w:color="auto"/>
              <w:right w:val="single" w:sz="4" w:space="0" w:color="auto"/>
            </w:tcBorders>
            <w:shd w:val="clear" w:color="auto" w:fill="auto"/>
            <w:hideMark/>
          </w:tcPr>
          <w:p w14:paraId="206BBEA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глицерин</w:t>
            </w:r>
          </w:p>
        </w:tc>
        <w:tc>
          <w:tcPr>
            <w:tcW w:w="5103" w:type="dxa"/>
            <w:tcBorders>
              <w:top w:val="nil"/>
              <w:left w:val="nil"/>
              <w:bottom w:val="single" w:sz="4" w:space="0" w:color="auto"/>
              <w:right w:val="single" w:sz="4" w:space="0" w:color="auto"/>
            </w:tcBorders>
            <w:shd w:val="clear" w:color="000000" w:fill="FFFFFF"/>
            <w:hideMark/>
          </w:tcPr>
          <w:p w14:paraId="607CC4A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Добавка к основе  для идентификаций микроорганизмов  в флаконе   1 литр</w:t>
            </w:r>
          </w:p>
        </w:tc>
        <w:tc>
          <w:tcPr>
            <w:tcW w:w="1200" w:type="dxa"/>
            <w:tcBorders>
              <w:top w:val="nil"/>
              <w:left w:val="nil"/>
              <w:bottom w:val="single" w:sz="4" w:space="0" w:color="auto"/>
              <w:right w:val="single" w:sz="4" w:space="0" w:color="auto"/>
            </w:tcBorders>
            <w:shd w:val="clear" w:color="auto" w:fill="auto"/>
            <w:vAlign w:val="center"/>
            <w:hideMark/>
          </w:tcPr>
          <w:p w14:paraId="2D924F2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60F291D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54D27BD6" w14:textId="2B0F67A0" w:rsidR="00032E40" w:rsidRPr="00032E40" w:rsidRDefault="0054441F"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7803</w:t>
            </w:r>
          </w:p>
        </w:tc>
        <w:tc>
          <w:tcPr>
            <w:tcW w:w="1275" w:type="dxa"/>
            <w:tcBorders>
              <w:top w:val="nil"/>
              <w:left w:val="nil"/>
              <w:bottom w:val="single" w:sz="4" w:space="0" w:color="auto"/>
              <w:right w:val="single" w:sz="4" w:space="0" w:color="auto"/>
            </w:tcBorders>
            <w:shd w:val="clear" w:color="auto" w:fill="auto"/>
            <w:vAlign w:val="center"/>
            <w:hideMark/>
          </w:tcPr>
          <w:p w14:paraId="29E5B58F" w14:textId="0581B949"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54441F">
              <w:rPr>
                <w:rFonts w:ascii="Times New Roman" w:eastAsia="Times New Roman" w:hAnsi="Times New Roman" w:cs="Times New Roman"/>
                <w:sz w:val="20"/>
                <w:szCs w:val="20"/>
                <w:lang w:val="en-US"/>
              </w:rPr>
              <w:t xml:space="preserve">                      7 803</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C72E93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B517A1A" w14:textId="77777777" w:rsidTr="00032E40">
        <w:trPr>
          <w:trHeight w:val="735"/>
        </w:trPr>
        <w:tc>
          <w:tcPr>
            <w:tcW w:w="760" w:type="dxa"/>
            <w:tcBorders>
              <w:top w:val="nil"/>
              <w:left w:val="single" w:sz="4" w:space="0" w:color="auto"/>
              <w:bottom w:val="single" w:sz="4" w:space="0" w:color="auto"/>
              <w:right w:val="single" w:sz="4" w:space="0" w:color="auto"/>
            </w:tcBorders>
            <w:shd w:val="clear" w:color="000000" w:fill="FFFFFF"/>
            <w:hideMark/>
          </w:tcPr>
          <w:p w14:paraId="108D719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67</w:t>
            </w:r>
          </w:p>
        </w:tc>
        <w:tc>
          <w:tcPr>
            <w:tcW w:w="2926" w:type="dxa"/>
            <w:tcBorders>
              <w:top w:val="nil"/>
              <w:left w:val="nil"/>
              <w:bottom w:val="single" w:sz="4" w:space="0" w:color="auto"/>
              <w:right w:val="single" w:sz="4" w:space="0" w:color="auto"/>
            </w:tcBorders>
            <w:shd w:val="clear" w:color="auto" w:fill="auto"/>
            <w:hideMark/>
          </w:tcPr>
          <w:p w14:paraId="1D4B320E"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Метиленовый синйй</w:t>
            </w:r>
          </w:p>
        </w:tc>
        <w:tc>
          <w:tcPr>
            <w:tcW w:w="5103" w:type="dxa"/>
            <w:tcBorders>
              <w:top w:val="nil"/>
              <w:left w:val="nil"/>
              <w:bottom w:val="single" w:sz="4" w:space="0" w:color="auto"/>
              <w:right w:val="single" w:sz="4" w:space="0" w:color="auto"/>
            </w:tcBorders>
            <w:shd w:val="clear" w:color="000000" w:fill="FFFFFF"/>
            <w:hideMark/>
          </w:tcPr>
          <w:p w14:paraId="68CBFD27"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Для микроскопия</w:t>
            </w:r>
          </w:p>
        </w:tc>
        <w:tc>
          <w:tcPr>
            <w:tcW w:w="1200" w:type="dxa"/>
            <w:tcBorders>
              <w:top w:val="nil"/>
              <w:left w:val="nil"/>
              <w:bottom w:val="single" w:sz="4" w:space="0" w:color="auto"/>
              <w:right w:val="single" w:sz="4" w:space="0" w:color="auto"/>
            </w:tcBorders>
            <w:shd w:val="clear" w:color="auto" w:fill="auto"/>
            <w:vAlign w:val="center"/>
            <w:hideMark/>
          </w:tcPr>
          <w:p w14:paraId="74BBB89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60A5DA5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55B51E5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6061,1</w:t>
            </w:r>
          </w:p>
        </w:tc>
        <w:tc>
          <w:tcPr>
            <w:tcW w:w="1275" w:type="dxa"/>
            <w:tcBorders>
              <w:top w:val="nil"/>
              <w:left w:val="nil"/>
              <w:bottom w:val="single" w:sz="4" w:space="0" w:color="auto"/>
              <w:right w:val="single" w:sz="4" w:space="0" w:color="auto"/>
            </w:tcBorders>
            <w:shd w:val="clear" w:color="auto" w:fill="auto"/>
            <w:vAlign w:val="center"/>
            <w:hideMark/>
          </w:tcPr>
          <w:p w14:paraId="2059729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6 061,10   </w:t>
            </w:r>
          </w:p>
        </w:tc>
        <w:tc>
          <w:tcPr>
            <w:tcW w:w="1701" w:type="dxa"/>
            <w:tcBorders>
              <w:top w:val="nil"/>
              <w:left w:val="nil"/>
              <w:bottom w:val="single" w:sz="4" w:space="0" w:color="auto"/>
              <w:right w:val="single" w:sz="4" w:space="0" w:color="auto"/>
            </w:tcBorders>
            <w:shd w:val="clear" w:color="000000" w:fill="FFFFFF"/>
            <w:hideMark/>
          </w:tcPr>
          <w:p w14:paraId="228E61FA"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7F8601D" w14:textId="77777777" w:rsidTr="00032E40">
        <w:trPr>
          <w:trHeight w:val="585"/>
        </w:trPr>
        <w:tc>
          <w:tcPr>
            <w:tcW w:w="760" w:type="dxa"/>
            <w:tcBorders>
              <w:top w:val="nil"/>
              <w:left w:val="single" w:sz="4" w:space="0" w:color="auto"/>
              <w:bottom w:val="single" w:sz="4" w:space="0" w:color="auto"/>
              <w:right w:val="single" w:sz="4" w:space="0" w:color="auto"/>
            </w:tcBorders>
            <w:shd w:val="clear" w:color="000000" w:fill="FFFFFF"/>
            <w:hideMark/>
          </w:tcPr>
          <w:p w14:paraId="0FC61FD3"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68</w:t>
            </w:r>
          </w:p>
        </w:tc>
        <w:tc>
          <w:tcPr>
            <w:tcW w:w="2926" w:type="dxa"/>
            <w:tcBorders>
              <w:top w:val="nil"/>
              <w:left w:val="nil"/>
              <w:bottom w:val="single" w:sz="4" w:space="0" w:color="auto"/>
              <w:right w:val="single" w:sz="4" w:space="0" w:color="auto"/>
            </w:tcBorders>
            <w:shd w:val="clear" w:color="auto" w:fill="auto"/>
            <w:hideMark/>
          </w:tcPr>
          <w:p w14:paraId="3EBF961A"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Хлорное железо Fe Cl 3</w:t>
            </w:r>
          </w:p>
        </w:tc>
        <w:tc>
          <w:tcPr>
            <w:tcW w:w="5103" w:type="dxa"/>
            <w:tcBorders>
              <w:top w:val="nil"/>
              <w:left w:val="nil"/>
              <w:bottom w:val="single" w:sz="4" w:space="0" w:color="auto"/>
              <w:right w:val="single" w:sz="4" w:space="0" w:color="auto"/>
            </w:tcBorders>
            <w:shd w:val="clear" w:color="000000" w:fill="FFFFFF"/>
            <w:hideMark/>
          </w:tcPr>
          <w:p w14:paraId="56EE42FA"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Для идентификаций микроорганизмов</w:t>
            </w:r>
          </w:p>
        </w:tc>
        <w:tc>
          <w:tcPr>
            <w:tcW w:w="1200" w:type="dxa"/>
            <w:tcBorders>
              <w:top w:val="nil"/>
              <w:left w:val="nil"/>
              <w:bottom w:val="single" w:sz="4" w:space="0" w:color="auto"/>
              <w:right w:val="single" w:sz="4" w:space="0" w:color="auto"/>
            </w:tcBorders>
            <w:shd w:val="clear" w:color="auto" w:fill="auto"/>
            <w:vAlign w:val="center"/>
            <w:hideMark/>
          </w:tcPr>
          <w:p w14:paraId="0D8C615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5D7FFFE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w:t>
            </w:r>
          </w:p>
        </w:tc>
        <w:tc>
          <w:tcPr>
            <w:tcW w:w="1276" w:type="dxa"/>
            <w:tcBorders>
              <w:top w:val="nil"/>
              <w:left w:val="nil"/>
              <w:bottom w:val="single" w:sz="4" w:space="0" w:color="auto"/>
              <w:right w:val="single" w:sz="4" w:space="0" w:color="auto"/>
            </w:tcBorders>
            <w:shd w:val="clear" w:color="auto" w:fill="auto"/>
            <w:vAlign w:val="center"/>
            <w:hideMark/>
          </w:tcPr>
          <w:p w14:paraId="1288457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4800,17</w:t>
            </w:r>
          </w:p>
        </w:tc>
        <w:tc>
          <w:tcPr>
            <w:tcW w:w="1275" w:type="dxa"/>
            <w:tcBorders>
              <w:top w:val="nil"/>
              <w:left w:val="nil"/>
              <w:bottom w:val="single" w:sz="4" w:space="0" w:color="auto"/>
              <w:right w:val="single" w:sz="4" w:space="0" w:color="auto"/>
            </w:tcBorders>
            <w:shd w:val="clear" w:color="auto" w:fill="auto"/>
            <w:vAlign w:val="center"/>
            <w:hideMark/>
          </w:tcPr>
          <w:p w14:paraId="10DCA65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14 400,51   </w:t>
            </w:r>
          </w:p>
        </w:tc>
        <w:tc>
          <w:tcPr>
            <w:tcW w:w="1701" w:type="dxa"/>
            <w:tcBorders>
              <w:top w:val="nil"/>
              <w:left w:val="nil"/>
              <w:bottom w:val="single" w:sz="4" w:space="0" w:color="auto"/>
              <w:right w:val="single" w:sz="4" w:space="0" w:color="auto"/>
            </w:tcBorders>
            <w:shd w:val="clear" w:color="000000" w:fill="FFFFFF"/>
            <w:hideMark/>
          </w:tcPr>
          <w:p w14:paraId="7BE62A7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04FA9DA" w14:textId="77777777" w:rsidTr="00032E40">
        <w:trPr>
          <w:trHeight w:val="555"/>
        </w:trPr>
        <w:tc>
          <w:tcPr>
            <w:tcW w:w="760" w:type="dxa"/>
            <w:tcBorders>
              <w:top w:val="nil"/>
              <w:left w:val="single" w:sz="4" w:space="0" w:color="auto"/>
              <w:bottom w:val="single" w:sz="4" w:space="0" w:color="auto"/>
              <w:right w:val="single" w:sz="4" w:space="0" w:color="auto"/>
            </w:tcBorders>
            <w:shd w:val="clear" w:color="000000" w:fill="FFFFFF"/>
            <w:hideMark/>
          </w:tcPr>
          <w:p w14:paraId="1E8C11A1"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69</w:t>
            </w:r>
          </w:p>
        </w:tc>
        <w:tc>
          <w:tcPr>
            <w:tcW w:w="2926" w:type="dxa"/>
            <w:tcBorders>
              <w:top w:val="nil"/>
              <w:left w:val="nil"/>
              <w:bottom w:val="single" w:sz="4" w:space="0" w:color="auto"/>
              <w:right w:val="single" w:sz="4" w:space="0" w:color="auto"/>
            </w:tcBorders>
            <w:shd w:val="clear" w:color="auto" w:fill="auto"/>
            <w:hideMark/>
          </w:tcPr>
          <w:p w14:paraId="7E8CFFD6"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ципрофлоксацин 30мкг                                    </w:t>
            </w:r>
          </w:p>
        </w:tc>
        <w:tc>
          <w:tcPr>
            <w:tcW w:w="5103" w:type="dxa"/>
            <w:tcBorders>
              <w:top w:val="nil"/>
              <w:left w:val="nil"/>
              <w:bottom w:val="single" w:sz="4" w:space="0" w:color="auto"/>
              <w:right w:val="single" w:sz="4" w:space="0" w:color="auto"/>
            </w:tcBorders>
            <w:shd w:val="clear" w:color="auto" w:fill="auto"/>
            <w:hideMark/>
          </w:tcPr>
          <w:p w14:paraId="023FB75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6169758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25CE654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40</w:t>
            </w:r>
          </w:p>
        </w:tc>
        <w:tc>
          <w:tcPr>
            <w:tcW w:w="1276" w:type="dxa"/>
            <w:tcBorders>
              <w:top w:val="nil"/>
              <w:left w:val="nil"/>
              <w:bottom w:val="single" w:sz="4" w:space="0" w:color="auto"/>
              <w:right w:val="single" w:sz="4" w:space="0" w:color="auto"/>
            </w:tcBorders>
            <w:shd w:val="clear" w:color="auto" w:fill="auto"/>
            <w:vAlign w:val="center"/>
            <w:hideMark/>
          </w:tcPr>
          <w:p w14:paraId="7A0F5BB5" w14:textId="364B38EF"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3A3E1A94" w14:textId="4B37C9F2" w:rsidR="00032E40" w:rsidRPr="00032E40" w:rsidRDefault="0054441F" w:rsidP="0054441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961 520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7B8E61E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E4D3CB6" w14:textId="77777777" w:rsidTr="00032E40">
        <w:trPr>
          <w:trHeight w:val="735"/>
        </w:trPr>
        <w:tc>
          <w:tcPr>
            <w:tcW w:w="760" w:type="dxa"/>
            <w:tcBorders>
              <w:top w:val="nil"/>
              <w:left w:val="single" w:sz="4" w:space="0" w:color="auto"/>
              <w:bottom w:val="single" w:sz="4" w:space="0" w:color="auto"/>
              <w:right w:val="single" w:sz="4" w:space="0" w:color="auto"/>
            </w:tcBorders>
            <w:shd w:val="clear" w:color="000000" w:fill="FFFFFF"/>
            <w:hideMark/>
          </w:tcPr>
          <w:p w14:paraId="2B33C14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70</w:t>
            </w:r>
          </w:p>
        </w:tc>
        <w:tc>
          <w:tcPr>
            <w:tcW w:w="2926" w:type="dxa"/>
            <w:tcBorders>
              <w:top w:val="nil"/>
              <w:left w:val="nil"/>
              <w:bottom w:val="single" w:sz="4" w:space="0" w:color="auto"/>
              <w:right w:val="single" w:sz="4" w:space="0" w:color="auto"/>
            </w:tcBorders>
            <w:shd w:val="clear" w:color="auto" w:fill="auto"/>
            <w:hideMark/>
          </w:tcPr>
          <w:p w14:paraId="7B8A734B"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Доксициклин 30мкг/диск </w:t>
            </w:r>
          </w:p>
        </w:tc>
        <w:tc>
          <w:tcPr>
            <w:tcW w:w="5103" w:type="dxa"/>
            <w:tcBorders>
              <w:top w:val="nil"/>
              <w:left w:val="nil"/>
              <w:bottom w:val="single" w:sz="4" w:space="0" w:color="auto"/>
              <w:right w:val="single" w:sz="4" w:space="0" w:color="auto"/>
            </w:tcBorders>
            <w:shd w:val="clear" w:color="auto" w:fill="auto"/>
            <w:hideMark/>
          </w:tcPr>
          <w:p w14:paraId="0975EE6C"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0C48678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50B9362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20</w:t>
            </w:r>
          </w:p>
        </w:tc>
        <w:tc>
          <w:tcPr>
            <w:tcW w:w="1276" w:type="dxa"/>
            <w:tcBorders>
              <w:top w:val="nil"/>
              <w:left w:val="nil"/>
              <w:bottom w:val="single" w:sz="4" w:space="0" w:color="auto"/>
              <w:right w:val="single" w:sz="4" w:space="0" w:color="auto"/>
            </w:tcBorders>
            <w:shd w:val="clear" w:color="auto" w:fill="auto"/>
            <w:vAlign w:val="center"/>
            <w:hideMark/>
          </w:tcPr>
          <w:p w14:paraId="6C60781F" w14:textId="7ED3F180" w:rsidR="00032E40" w:rsidRPr="00032E40" w:rsidRDefault="00032E40" w:rsidP="0054441F">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4BED2F4D" w14:textId="29433A5C" w:rsidR="00032E40" w:rsidRPr="00032E40" w:rsidRDefault="0054441F" w:rsidP="0054441F">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480 760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53C887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34F3256" w14:textId="77777777" w:rsidTr="00032E40">
        <w:trPr>
          <w:trHeight w:val="825"/>
        </w:trPr>
        <w:tc>
          <w:tcPr>
            <w:tcW w:w="760" w:type="dxa"/>
            <w:tcBorders>
              <w:top w:val="nil"/>
              <w:left w:val="single" w:sz="4" w:space="0" w:color="auto"/>
              <w:bottom w:val="single" w:sz="4" w:space="0" w:color="auto"/>
              <w:right w:val="single" w:sz="4" w:space="0" w:color="auto"/>
            </w:tcBorders>
            <w:shd w:val="clear" w:color="000000" w:fill="FFFFFF"/>
            <w:hideMark/>
          </w:tcPr>
          <w:p w14:paraId="541F0462"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71</w:t>
            </w:r>
          </w:p>
        </w:tc>
        <w:tc>
          <w:tcPr>
            <w:tcW w:w="2926" w:type="dxa"/>
            <w:tcBorders>
              <w:top w:val="nil"/>
              <w:left w:val="nil"/>
              <w:bottom w:val="single" w:sz="4" w:space="0" w:color="auto"/>
              <w:right w:val="single" w:sz="4" w:space="0" w:color="auto"/>
            </w:tcBorders>
            <w:shd w:val="clear" w:color="auto" w:fill="auto"/>
            <w:hideMark/>
          </w:tcPr>
          <w:p w14:paraId="44F7FD84"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Гентамицин 30мкгкг </w:t>
            </w:r>
          </w:p>
        </w:tc>
        <w:tc>
          <w:tcPr>
            <w:tcW w:w="5103" w:type="dxa"/>
            <w:tcBorders>
              <w:top w:val="nil"/>
              <w:left w:val="nil"/>
              <w:bottom w:val="single" w:sz="4" w:space="0" w:color="auto"/>
              <w:right w:val="single" w:sz="4" w:space="0" w:color="auto"/>
            </w:tcBorders>
            <w:shd w:val="clear" w:color="auto" w:fill="auto"/>
            <w:hideMark/>
          </w:tcPr>
          <w:p w14:paraId="78C58997"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4D3C617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2074C72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40</w:t>
            </w:r>
          </w:p>
        </w:tc>
        <w:tc>
          <w:tcPr>
            <w:tcW w:w="1276" w:type="dxa"/>
            <w:tcBorders>
              <w:top w:val="nil"/>
              <w:left w:val="nil"/>
              <w:bottom w:val="single" w:sz="4" w:space="0" w:color="auto"/>
              <w:right w:val="single" w:sz="4" w:space="0" w:color="auto"/>
            </w:tcBorders>
            <w:shd w:val="clear" w:color="auto" w:fill="auto"/>
            <w:vAlign w:val="center"/>
            <w:hideMark/>
          </w:tcPr>
          <w:p w14:paraId="3B094610" w14:textId="6E8104C2"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6DD1A94E" w14:textId="5476E771"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961 520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1F58F8D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E6F231F" w14:textId="77777777" w:rsidTr="00032E40">
        <w:trPr>
          <w:trHeight w:val="915"/>
        </w:trPr>
        <w:tc>
          <w:tcPr>
            <w:tcW w:w="760" w:type="dxa"/>
            <w:tcBorders>
              <w:top w:val="nil"/>
              <w:left w:val="single" w:sz="4" w:space="0" w:color="auto"/>
              <w:bottom w:val="single" w:sz="4" w:space="0" w:color="auto"/>
              <w:right w:val="single" w:sz="4" w:space="0" w:color="auto"/>
            </w:tcBorders>
            <w:shd w:val="clear" w:color="000000" w:fill="FFFFFF"/>
            <w:hideMark/>
          </w:tcPr>
          <w:p w14:paraId="004AEC1B"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72</w:t>
            </w:r>
          </w:p>
        </w:tc>
        <w:tc>
          <w:tcPr>
            <w:tcW w:w="2926" w:type="dxa"/>
            <w:tcBorders>
              <w:top w:val="nil"/>
              <w:left w:val="nil"/>
              <w:bottom w:val="single" w:sz="4" w:space="0" w:color="auto"/>
              <w:right w:val="single" w:sz="4" w:space="0" w:color="auto"/>
            </w:tcBorders>
            <w:shd w:val="clear" w:color="auto" w:fill="auto"/>
            <w:hideMark/>
          </w:tcPr>
          <w:p w14:paraId="555079A3"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Левофлоксацин 5мкг/диск </w:t>
            </w:r>
          </w:p>
        </w:tc>
        <w:tc>
          <w:tcPr>
            <w:tcW w:w="5103" w:type="dxa"/>
            <w:tcBorders>
              <w:top w:val="nil"/>
              <w:left w:val="nil"/>
              <w:bottom w:val="single" w:sz="4" w:space="0" w:color="auto"/>
              <w:right w:val="single" w:sz="4" w:space="0" w:color="auto"/>
            </w:tcBorders>
            <w:shd w:val="clear" w:color="auto" w:fill="auto"/>
            <w:hideMark/>
          </w:tcPr>
          <w:p w14:paraId="0B57340B"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2B7432F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23D4AEB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40</w:t>
            </w:r>
          </w:p>
        </w:tc>
        <w:tc>
          <w:tcPr>
            <w:tcW w:w="1276" w:type="dxa"/>
            <w:tcBorders>
              <w:top w:val="nil"/>
              <w:left w:val="nil"/>
              <w:bottom w:val="single" w:sz="4" w:space="0" w:color="auto"/>
              <w:right w:val="single" w:sz="4" w:space="0" w:color="auto"/>
            </w:tcBorders>
            <w:shd w:val="clear" w:color="auto" w:fill="auto"/>
            <w:vAlign w:val="center"/>
            <w:hideMark/>
          </w:tcPr>
          <w:p w14:paraId="31403D30" w14:textId="20DC9843"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08781A94" w14:textId="0DCD48B0"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96</w:t>
            </w:r>
            <w:r w:rsidR="008A09C1">
              <w:rPr>
                <w:rFonts w:ascii="Times New Roman" w:eastAsia="Times New Roman" w:hAnsi="Times New Roman" w:cs="Times New Roman"/>
                <w:sz w:val="20"/>
                <w:szCs w:val="20"/>
                <w:lang w:val="en-US"/>
              </w:rPr>
              <w:t>1 520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02A065D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BC3E22E" w14:textId="77777777" w:rsidTr="00032E40">
        <w:trPr>
          <w:trHeight w:val="990"/>
        </w:trPr>
        <w:tc>
          <w:tcPr>
            <w:tcW w:w="760" w:type="dxa"/>
            <w:tcBorders>
              <w:top w:val="nil"/>
              <w:left w:val="single" w:sz="4" w:space="0" w:color="auto"/>
              <w:bottom w:val="single" w:sz="4" w:space="0" w:color="auto"/>
              <w:right w:val="single" w:sz="4" w:space="0" w:color="auto"/>
            </w:tcBorders>
            <w:shd w:val="clear" w:color="000000" w:fill="FFFFFF"/>
            <w:hideMark/>
          </w:tcPr>
          <w:p w14:paraId="68A34370"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73</w:t>
            </w:r>
          </w:p>
        </w:tc>
        <w:tc>
          <w:tcPr>
            <w:tcW w:w="2926" w:type="dxa"/>
            <w:tcBorders>
              <w:top w:val="nil"/>
              <w:left w:val="nil"/>
              <w:bottom w:val="single" w:sz="4" w:space="0" w:color="auto"/>
              <w:right w:val="single" w:sz="4" w:space="0" w:color="auto"/>
            </w:tcBorders>
            <w:shd w:val="clear" w:color="auto" w:fill="auto"/>
            <w:hideMark/>
          </w:tcPr>
          <w:p w14:paraId="5A5F1519"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Пиперациллин тазобактам 30 мкг</w:t>
            </w:r>
          </w:p>
        </w:tc>
        <w:tc>
          <w:tcPr>
            <w:tcW w:w="5103" w:type="dxa"/>
            <w:tcBorders>
              <w:top w:val="nil"/>
              <w:left w:val="nil"/>
              <w:bottom w:val="single" w:sz="4" w:space="0" w:color="auto"/>
              <w:right w:val="single" w:sz="4" w:space="0" w:color="auto"/>
            </w:tcBorders>
            <w:shd w:val="clear" w:color="auto" w:fill="auto"/>
            <w:hideMark/>
          </w:tcPr>
          <w:p w14:paraId="0CB95220"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3C905AA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08F1DDD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20</w:t>
            </w:r>
          </w:p>
        </w:tc>
        <w:tc>
          <w:tcPr>
            <w:tcW w:w="1276" w:type="dxa"/>
            <w:tcBorders>
              <w:top w:val="nil"/>
              <w:left w:val="nil"/>
              <w:bottom w:val="single" w:sz="4" w:space="0" w:color="auto"/>
              <w:right w:val="single" w:sz="4" w:space="0" w:color="auto"/>
            </w:tcBorders>
            <w:shd w:val="clear" w:color="auto" w:fill="auto"/>
            <w:vAlign w:val="center"/>
            <w:hideMark/>
          </w:tcPr>
          <w:p w14:paraId="41D8EEB4" w14:textId="5C6FFF2D"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3A4A488E" w14:textId="287F2941"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480 760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4ECE4F4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5E1B81D" w14:textId="77777777" w:rsidTr="00032E40">
        <w:trPr>
          <w:trHeight w:val="825"/>
        </w:trPr>
        <w:tc>
          <w:tcPr>
            <w:tcW w:w="760" w:type="dxa"/>
            <w:tcBorders>
              <w:top w:val="nil"/>
              <w:left w:val="single" w:sz="4" w:space="0" w:color="auto"/>
              <w:bottom w:val="single" w:sz="4" w:space="0" w:color="auto"/>
              <w:right w:val="single" w:sz="4" w:space="0" w:color="auto"/>
            </w:tcBorders>
            <w:shd w:val="clear" w:color="000000" w:fill="FFFFFF"/>
            <w:hideMark/>
          </w:tcPr>
          <w:p w14:paraId="04C8EFEE"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74</w:t>
            </w:r>
          </w:p>
        </w:tc>
        <w:tc>
          <w:tcPr>
            <w:tcW w:w="2926" w:type="dxa"/>
            <w:tcBorders>
              <w:top w:val="nil"/>
              <w:left w:val="nil"/>
              <w:bottom w:val="single" w:sz="4" w:space="0" w:color="auto"/>
              <w:right w:val="single" w:sz="4" w:space="0" w:color="auto"/>
            </w:tcBorders>
            <w:shd w:val="clear" w:color="auto" w:fill="auto"/>
            <w:hideMark/>
          </w:tcPr>
          <w:p w14:paraId="2BA9428C"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Ванкомицин 30 мкг   </w:t>
            </w:r>
          </w:p>
        </w:tc>
        <w:tc>
          <w:tcPr>
            <w:tcW w:w="5103" w:type="dxa"/>
            <w:tcBorders>
              <w:top w:val="nil"/>
              <w:left w:val="nil"/>
              <w:bottom w:val="single" w:sz="4" w:space="0" w:color="auto"/>
              <w:right w:val="single" w:sz="4" w:space="0" w:color="auto"/>
            </w:tcBorders>
            <w:shd w:val="clear" w:color="auto" w:fill="auto"/>
            <w:hideMark/>
          </w:tcPr>
          <w:p w14:paraId="176ABA7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74805D9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7B944FE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40</w:t>
            </w:r>
          </w:p>
        </w:tc>
        <w:tc>
          <w:tcPr>
            <w:tcW w:w="1276" w:type="dxa"/>
            <w:tcBorders>
              <w:top w:val="nil"/>
              <w:left w:val="nil"/>
              <w:bottom w:val="single" w:sz="4" w:space="0" w:color="auto"/>
              <w:right w:val="single" w:sz="4" w:space="0" w:color="auto"/>
            </w:tcBorders>
            <w:shd w:val="clear" w:color="auto" w:fill="auto"/>
            <w:vAlign w:val="center"/>
            <w:hideMark/>
          </w:tcPr>
          <w:p w14:paraId="03CB866E" w14:textId="387D7C0B"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31F0CE27" w14:textId="1941864E"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961 520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7E217DB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88F20EE" w14:textId="77777777" w:rsidTr="00032E40">
        <w:trPr>
          <w:trHeight w:val="915"/>
        </w:trPr>
        <w:tc>
          <w:tcPr>
            <w:tcW w:w="760" w:type="dxa"/>
            <w:tcBorders>
              <w:top w:val="nil"/>
              <w:left w:val="single" w:sz="4" w:space="0" w:color="auto"/>
              <w:bottom w:val="single" w:sz="4" w:space="0" w:color="auto"/>
              <w:right w:val="single" w:sz="4" w:space="0" w:color="auto"/>
            </w:tcBorders>
            <w:shd w:val="clear" w:color="000000" w:fill="FFFFFF"/>
            <w:hideMark/>
          </w:tcPr>
          <w:p w14:paraId="1F612580"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75</w:t>
            </w:r>
          </w:p>
        </w:tc>
        <w:tc>
          <w:tcPr>
            <w:tcW w:w="2926" w:type="dxa"/>
            <w:tcBorders>
              <w:top w:val="nil"/>
              <w:left w:val="nil"/>
              <w:bottom w:val="single" w:sz="4" w:space="0" w:color="auto"/>
              <w:right w:val="single" w:sz="4" w:space="0" w:color="auto"/>
            </w:tcBorders>
            <w:shd w:val="clear" w:color="auto" w:fill="auto"/>
            <w:hideMark/>
          </w:tcPr>
          <w:p w14:paraId="6CE867BA"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меропенемом 10 мкг </w:t>
            </w:r>
          </w:p>
        </w:tc>
        <w:tc>
          <w:tcPr>
            <w:tcW w:w="5103" w:type="dxa"/>
            <w:tcBorders>
              <w:top w:val="nil"/>
              <w:left w:val="nil"/>
              <w:bottom w:val="single" w:sz="4" w:space="0" w:color="auto"/>
              <w:right w:val="single" w:sz="4" w:space="0" w:color="auto"/>
            </w:tcBorders>
            <w:shd w:val="clear" w:color="auto" w:fill="auto"/>
            <w:hideMark/>
          </w:tcPr>
          <w:p w14:paraId="2AE04EAC"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7A36D8F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252DD28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40</w:t>
            </w:r>
          </w:p>
        </w:tc>
        <w:tc>
          <w:tcPr>
            <w:tcW w:w="1276" w:type="dxa"/>
            <w:tcBorders>
              <w:top w:val="nil"/>
              <w:left w:val="nil"/>
              <w:bottom w:val="single" w:sz="4" w:space="0" w:color="auto"/>
              <w:right w:val="single" w:sz="4" w:space="0" w:color="auto"/>
            </w:tcBorders>
            <w:shd w:val="clear" w:color="auto" w:fill="auto"/>
            <w:vAlign w:val="center"/>
            <w:hideMark/>
          </w:tcPr>
          <w:p w14:paraId="69F2160D" w14:textId="59EE5A82"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0744D37B" w14:textId="02A5F96C"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961 520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7671D897"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44A9896" w14:textId="77777777" w:rsidTr="00032E40">
        <w:trPr>
          <w:trHeight w:val="795"/>
        </w:trPr>
        <w:tc>
          <w:tcPr>
            <w:tcW w:w="760" w:type="dxa"/>
            <w:tcBorders>
              <w:top w:val="nil"/>
              <w:left w:val="single" w:sz="4" w:space="0" w:color="auto"/>
              <w:bottom w:val="single" w:sz="4" w:space="0" w:color="auto"/>
              <w:right w:val="single" w:sz="4" w:space="0" w:color="auto"/>
            </w:tcBorders>
            <w:shd w:val="clear" w:color="000000" w:fill="FFFFFF"/>
            <w:hideMark/>
          </w:tcPr>
          <w:p w14:paraId="75EEF88A"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76</w:t>
            </w:r>
          </w:p>
        </w:tc>
        <w:tc>
          <w:tcPr>
            <w:tcW w:w="2926" w:type="dxa"/>
            <w:tcBorders>
              <w:top w:val="nil"/>
              <w:left w:val="nil"/>
              <w:bottom w:val="single" w:sz="4" w:space="0" w:color="auto"/>
              <w:right w:val="single" w:sz="4" w:space="0" w:color="auto"/>
            </w:tcBorders>
            <w:shd w:val="clear" w:color="auto" w:fill="auto"/>
            <w:hideMark/>
          </w:tcPr>
          <w:p w14:paraId="6BC1BB2B"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Оксациллин 5 мкг</w:t>
            </w:r>
          </w:p>
        </w:tc>
        <w:tc>
          <w:tcPr>
            <w:tcW w:w="5103" w:type="dxa"/>
            <w:tcBorders>
              <w:top w:val="nil"/>
              <w:left w:val="nil"/>
              <w:bottom w:val="single" w:sz="4" w:space="0" w:color="auto"/>
              <w:right w:val="single" w:sz="4" w:space="0" w:color="auto"/>
            </w:tcBorders>
            <w:shd w:val="clear" w:color="auto" w:fill="auto"/>
            <w:hideMark/>
          </w:tcPr>
          <w:p w14:paraId="02365656"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799AE28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45F050B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auto" w:fill="auto"/>
            <w:vAlign w:val="center"/>
            <w:hideMark/>
          </w:tcPr>
          <w:p w14:paraId="2F559C4E" w14:textId="68A54AA8"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025A20AD" w14:textId="2B3D8C24"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48 076</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56A43323"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6D58728" w14:textId="77777777" w:rsidTr="00032E40">
        <w:trPr>
          <w:trHeight w:val="795"/>
        </w:trPr>
        <w:tc>
          <w:tcPr>
            <w:tcW w:w="760" w:type="dxa"/>
            <w:tcBorders>
              <w:top w:val="nil"/>
              <w:left w:val="single" w:sz="4" w:space="0" w:color="auto"/>
              <w:bottom w:val="single" w:sz="4" w:space="0" w:color="auto"/>
              <w:right w:val="single" w:sz="4" w:space="0" w:color="auto"/>
            </w:tcBorders>
            <w:shd w:val="clear" w:color="000000" w:fill="FFFFFF"/>
            <w:hideMark/>
          </w:tcPr>
          <w:p w14:paraId="6CCC9F49"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77</w:t>
            </w:r>
          </w:p>
        </w:tc>
        <w:tc>
          <w:tcPr>
            <w:tcW w:w="2926" w:type="dxa"/>
            <w:tcBorders>
              <w:top w:val="nil"/>
              <w:left w:val="nil"/>
              <w:bottom w:val="single" w:sz="4" w:space="0" w:color="auto"/>
              <w:right w:val="single" w:sz="4" w:space="0" w:color="auto"/>
            </w:tcBorders>
            <w:shd w:val="clear" w:color="auto" w:fill="auto"/>
            <w:hideMark/>
          </w:tcPr>
          <w:p w14:paraId="0107A9D6"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цефазолин (cz) 30 мкг  </w:t>
            </w:r>
          </w:p>
        </w:tc>
        <w:tc>
          <w:tcPr>
            <w:tcW w:w="5103" w:type="dxa"/>
            <w:tcBorders>
              <w:top w:val="nil"/>
              <w:left w:val="nil"/>
              <w:bottom w:val="single" w:sz="4" w:space="0" w:color="auto"/>
              <w:right w:val="single" w:sz="4" w:space="0" w:color="auto"/>
            </w:tcBorders>
            <w:shd w:val="clear" w:color="auto" w:fill="auto"/>
            <w:hideMark/>
          </w:tcPr>
          <w:p w14:paraId="1E0B2307"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2C4B846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682460D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15</w:t>
            </w:r>
          </w:p>
        </w:tc>
        <w:tc>
          <w:tcPr>
            <w:tcW w:w="1276" w:type="dxa"/>
            <w:tcBorders>
              <w:top w:val="nil"/>
              <w:left w:val="nil"/>
              <w:bottom w:val="single" w:sz="4" w:space="0" w:color="auto"/>
              <w:right w:val="single" w:sz="4" w:space="0" w:color="auto"/>
            </w:tcBorders>
            <w:shd w:val="clear" w:color="auto" w:fill="auto"/>
            <w:vAlign w:val="center"/>
            <w:hideMark/>
          </w:tcPr>
          <w:p w14:paraId="56A3F760" w14:textId="3896DCF5"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6B56092C" w14:textId="4D46952B"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360 570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5EAABB0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3D83F17" w14:textId="77777777" w:rsidTr="00032E40">
        <w:trPr>
          <w:trHeight w:val="855"/>
        </w:trPr>
        <w:tc>
          <w:tcPr>
            <w:tcW w:w="760" w:type="dxa"/>
            <w:tcBorders>
              <w:top w:val="nil"/>
              <w:left w:val="single" w:sz="4" w:space="0" w:color="auto"/>
              <w:bottom w:val="single" w:sz="4" w:space="0" w:color="auto"/>
              <w:right w:val="single" w:sz="4" w:space="0" w:color="auto"/>
            </w:tcBorders>
            <w:shd w:val="clear" w:color="000000" w:fill="FFFFFF"/>
            <w:hideMark/>
          </w:tcPr>
          <w:p w14:paraId="58AEE94A"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78</w:t>
            </w:r>
          </w:p>
        </w:tc>
        <w:tc>
          <w:tcPr>
            <w:tcW w:w="2926" w:type="dxa"/>
            <w:tcBorders>
              <w:top w:val="nil"/>
              <w:left w:val="nil"/>
              <w:bottom w:val="single" w:sz="4" w:space="0" w:color="auto"/>
              <w:right w:val="single" w:sz="4" w:space="0" w:color="auto"/>
            </w:tcBorders>
            <w:shd w:val="clear" w:color="auto" w:fill="auto"/>
            <w:hideMark/>
          </w:tcPr>
          <w:p w14:paraId="49389AF7"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ампициллин (amp) 25 мкг </w:t>
            </w:r>
          </w:p>
        </w:tc>
        <w:tc>
          <w:tcPr>
            <w:tcW w:w="5103" w:type="dxa"/>
            <w:tcBorders>
              <w:top w:val="nil"/>
              <w:left w:val="nil"/>
              <w:bottom w:val="single" w:sz="4" w:space="0" w:color="auto"/>
              <w:right w:val="single" w:sz="4" w:space="0" w:color="auto"/>
            </w:tcBorders>
            <w:shd w:val="clear" w:color="auto" w:fill="auto"/>
            <w:hideMark/>
          </w:tcPr>
          <w:p w14:paraId="1B9DE2D4"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1313A47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73999E6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40</w:t>
            </w:r>
          </w:p>
        </w:tc>
        <w:tc>
          <w:tcPr>
            <w:tcW w:w="1276" w:type="dxa"/>
            <w:tcBorders>
              <w:top w:val="nil"/>
              <w:left w:val="nil"/>
              <w:bottom w:val="single" w:sz="4" w:space="0" w:color="auto"/>
              <w:right w:val="single" w:sz="4" w:space="0" w:color="auto"/>
            </w:tcBorders>
            <w:shd w:val="clear" w:color="auto" w:fill="auto"/>
            <w:vAlign w:val="center"/>
            <w:hideMark/>
          </w:tcPr>
          <w:p w14:paraId="675EDD90" w14:textId="583B19F5"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3D66B8CD" w14:textId="28DC4783"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961 520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28CC61F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839DE5F" w14:textId="77777777" w:rsidTr="00032E40">
        <w:trPr>
          <w:trHeight w:val="780"/>
        </w:trPr>
        <w:tc>
          <w:tcPr>
            <w:tcW w:w="760" w:type="dxa"/>
            <w:tcBorders>
              <w:top w:val="nil"/>
              <w:left w:val="single" w:sz="4" w:space="0" w:color="auto"/>
              <w:bottom w:val="single" w:sz="4" w:space="0" w:color="auto"/>
              <w:right w:val="single" w:sz="4" w:space="0" w:color="auto"/>
            </w:tcBorders>
            <w:shd w:val="clear" w:color="000000" w:fill="FFFFFF"/>
            <w:hideMark/>
          </w:tcPr>
          <w:p w14:paraId="59F92BD2"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79</w:t>
            </w:r>
          </w:p>
        </w:tc>
        <w:tc>
          <w:tcPr>
            <w:tcW w:w="2926" w:type="dxa"/>
            <w:tcBorders>
              <w:top w:val="nil"/>
              <w:left w:val="nil"/>
              <w:bottom w:val="single" w:sz="4" w:space="0" w:color="auto"/>
              <w:right w:val="single" w:sz="4" w:space="0" w:color="auto"/>
            </w:tcBorders>
            <w:shd w:val="clear" w:color="auto" w:fill="auto"/>
            <w:hideMark/>
          </w:tcPr>
          <w:p w14:paraId="471308A8"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цефтриаксон (ci) 30 мкг  </w:t>
            </w:r>
          </w:p>
        </w:tc>
        <w:tc>
          <w:tcPr>
            <w:tcW w:w="5103" w:type="dxa"/>
            <w:tcBorders>
              <w:top w:val="nil"/>
              <w:left w:val="nil"/>
              <w:bottom w:val="single" w:sz="4" w:space="0" w:color="auto"/>
              <w:right w:val="single" w:sz="4" w:space="0" w:color="auto"/>
            </w:tcBorders>
            <w:shd w:val="clear" w:color="auto" w:fill="auto"/>
            <w:hideMark/>
          </w:tcPr>
          <w:p w14:paraId="403FE80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6EB61E7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5BBB18E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40</w:t>
            </w:r>
          </w:p>
        </w:tc>
        <w:tc>
          <w:tcPr>
            <w:tcW w:w="1276" w:type="dxa"/>
            <w:tcBorders>
              <w:top w:val="nil"/>
              <w:left w:val="nil"/>
              <w:bottom w:val="single" w:sz="4" w:space="0" w:color="auto"/>
              <w:right w:val="single" w:sz="4" w:space="0" w:color="auto"/>
            </w:tcBorders>
            <w:shd w:val="clear" w:color="auto" w:fill="auto"/>
            <w:vAlign w:val="center"/>
            <w:hideMark/>
          </w:tcPr>
          <w:p w14:paraId="33B79BA8" w14:textId="6ADB1BEE"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25DB3CEC" w14:textId="69DD9776"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8A09C1">
              <w:rPr>
                <w:rFonts w:ascii="Times New Roman" w:eastAsia="Times New Roman" w:hAnsi="Times New Roman" w:cs="Times New Roman"/>
                <w:sz w:val="20"/>
                <w:szCs w:val="20"/>
                <w:lang w:val="en-US"/>
              </w:rPr>
              <w:t xml:space="preserve">     961 520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66BCE8B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81D3F99" w14:textId="77777777" w:rsidTr="00032E40">
        <w:trPr>
          <w:trHeight w:val="855"/>
        </w:trPr>
        <w:tc>
          <w:tcPr>
            <w:tcW w:w="760" w:type="dxa"/>
            <w:tcBorders>
              <w:top w:val="nil"/>
              <w:left w:val="single" w:sz="4" w:space="0" w:color="auto"/>
              <w:bottom w:val="single" w:sz="4" w:space="0" w:color="auto"/>
              <w:right w:val="single" w:sz="4" w:space="0" w:color="auto"/>
            </w:tcBorders>
            <w:shd w:val="clear" w:color="000000" w:fill="FFFFFF"/>
            <w:hideMark/>
          </w:tcPr>
          <w:p w14:paraId="5F14CD6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80</w:t>
            </w:r>
          </w:p>
        </w:tc>
        <w:tc>
          <w:tcPr>
            <w:tcW w:w="2926" w:type="dxa"/>
            <w:tcBorders>
              <w:top w:val="nil"/>
              <w:left w:val="nil"/>
              <w:bottom w:val="single" w:sz="4" w:space="0" w:color="auto"/>
              <w:right w:val="single" w:sz="4" w:space="0" w:color="auto"/>
            </w:tcBorders>
            <w:shd w:val="clear" w:color="auto" w:fill="auto"/>
            <w:hideMark/>
          </w:tcPr>
          <w:p w14:paraId="3C19FCF5"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азитромицин(azm) 30 мкг   </w:t>
            </w:r>
          </w:p>
        </w:tc>
        <w:tc>
          <w:tcPr>
            <w:tcW w:w="5103" w:type="dxa"/>
            <w:tcBorders>
              <w:top w:val="nil"/>
              <w:left w:val="nil"/>
              <w:bottom w:val="single" w:sz="4" w:space="0" w:color="auto"/>
              <w:right w:val="single" w:sz="4" w:space="0" w:color="auto"/>
            </w:tcBorders>
            <w:shd w:val="clear" w:color="auto" w:fill="auto"/>
            <w:hideMark/>
          </w:tcPr>
          <w:p w14:paraId="4C0A107B"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3927117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2AD66A8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30</w:t>
            </w:r>
          </w:p>
        </w:tc>
        <w:tc>
          <w:tcPr>
            <w:tcW w:w="1276" w:type="dxa"/>
            <w:tcBorders>
              <w:top w:val="nil"/>
              <w:left w:val="nil"/>
              <w:bottom w:val="single" w:sz="4" w:space="0" w:color="auto"/>
              <w:right w:val="single" w:sz="4" w:space="0" w:color="auto"/>
            </w:tcBorders>
            <w:shd w:val="clear" w:color="auto" w:fill="auto"/>
            <w:vAlign w:val="center"/>
            <w:hideMark/>
          </w:tcPr>
          <w:p w14:paraId="7EC0DA5C" w14:textId="599BC42E"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4785F328" w14:textId="7401324F"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721 140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78CE298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CCF66AA" w14:textId="77777777" w:rsidTr="00032E40">
        <w:trPr>
          <w:trHeight w:val="690"/>
        </w:trPr>
        <w:tc>
          <w:tcPr>
            <w:tcW w:w="760" w:type="dxa"/>
            <w:tcBorders>
              <w:top w:val="nil"/>
              <w:left w:val="single" w:sz="4" w:space="0" w:color="auto"/>
              <w:bottom w:val="single" w:sz="4" w:space="0" w:color="auto"/>
              <w:right w:val="single" w:sz="4" w:space="0" w:color="auto"/>
            </w:tcBorders>
            <w:shd w:val="clear" w:color="000000" w:fill="FFFFFF"/>
            <w:hideMark/>
          </w:tcPr>
          <w:p w14:paraId="351D92B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81</w:t>
            </w:r>
          </w:p>
        </w:tc>
        <w:tc>
          <w:tcPr>
            <w:tcW w:w="2926" w:type="dxa"/>
            <w:tcBorders>
              <w:top w:val="nil"/>
              <w:left w:val="nil"/>
              <w:bottom w:val="single" w:sz="4" w:space="0" w:color="auto"/>
              <w:right w:val="single" w:sz="4" w:space="0" w:color="auto"/>
            </w:tcBorders>
            <w:shd w:val="clear" w:color="auto" w:fill="auto"/>
            <w:hideMark/>
          </w:tcPr>
          <w:p w14:paraId="4A936BC6"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амоксиклав (ac) 30 мкг  </w:t>
            </w:r>
          </w:p>
        </w:tc>
        <w:tc>
          <w:tcPr>
            <w:tcW w:w="5103" w:type="dxa"/>
            <w:tcBorders>
              <w:top w:val="nil"/>
              <w:left w:val="nil"/>
              <w:bottom w:val="single" w:sz="4" w:space="0" w:color="auto"/>
              <w:right w:val="single" w:sz="4" w:space="0" w:color="auto"/>
            </w:tcBorders>
            <w:shd w:val="clear" w:color="auto" w:fill="auto"/>
            <w:hideMark/>
          </w:tcPr>
          <w:p w14:paraId="149A623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01B6EFA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62140C4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20</w:t>
            </w:r>
          </w:p>
        </w:tc>
        <w:tc>
          <w:tcPr>
            <w:tcW w:w="1276" w:type="dxa"/>
            <w:tcBorders>
              <w:top w:val="nil"/>
              <w:left w:val="nil"/>
              <w:bottom w:val="single" w:sz="4" w:space="0" w:color="auto"/>
              <w:right w:val="single" w:sz="4" w:space="0" w:color="auto"/>
            </w:tcBorders>
            <w:shd w:val="clear" w:color="auto" w:fill="auto"/>
            <w:vAlign w:val="center"/>
            <w:hideMark/>
          </w:tcPr>
          <w:p w14:paraId="3627748F" w14:textId="76734C13"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22AF52FD" w14:textId="0119E017"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480 760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3B0F80D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D11E187" w14:textId="77777777" w:rsidTr="00032E40">
        <w:trPr>
          <w:trHeight w:val="720"/>
        </w:trPr>
        <w:tc>
          <w:tcPr>
            <w:tcW w:w="760" w:type="dxa"/>
            <w:tcBorders>
              <w:top w:val="nil"/>
              <w:left w:val="single" w:sz="4" w:space="0" w:color="auto"/>
              <w:bottom w:val="single" w:sz="4" w:space="0" w:color="auto"/>
              <w:right w:val="single" w:sz="4" w:space="0" w:color="auto"/>
            </w:tcBorders>
            <w:shd w:val="clear" w:color="000000" w:fill="FFFFFF"/>
            <w:hideMark/>
          </w:tcPr>
          <w:p w14:paraId="1BA2736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82</w:t>
            </w:r>
          </w:p>
        </w:tc>
        <w:tc>
          <w:tcPr>
            <w:tcW w:w="2926" w:type="dxa"/>
            <w:tcBorders>
              <w:top w:val="nil"/>
              <w:left w:val="nil"/>
              <w:bottom w:val="single" w:sz="4" w:space="0" w:color="auto"/>
              <w:right w:val="single" w:sz="4" w:space="0" w:color="auto"/>
            </w:tcBorders>
            <w:shd w:val="clear" w:color="auto" w:fill="auto"/>
            <w:hideMark/>
          </w:tcPr>
          <w:p w14:paraId="42331D79"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амикацин(ak) 30мкг  </w:t>
            </w:r>
          </w:p>
        </w:tc>
        <w:tc>
          <w:tcPr>
            <w:tcW w:w="5103" w:type="dxa"/>
            <w:tcBorders>
              <w:top w:val="nil"/>
              <w:left w:val="nil"/>
              <w:bottom w:val="single" w:sz="4" w:space="0" w:color="auto"/>
              <w:right w:val="single" w:sz="4" w:space="0" w:color="auto"/>
            </w:tcBorders>
            <w:shd w:val="clear" w:color="auto" w:fill="auto"/>
            <w:hideMark/>
          </w:tcPr>
          <w:p w14:paraId="3DFE94FB"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6AA63BD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0652C56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40</w:t>
            </w:r>
          </w:p>
        </w:tc>
        <w:tc>
          <w:tcPr>
            <w:tcW w:w="1276" w:type="dxa"/>
            <w:tcBorders>
              <w:top w:val="nil"/>
              <w:left w:val="nil"/>
              <w:bottom w:val="single" w:sz="4" w:space="0" w:color="auto"/>
              <w:right w:val="single" w:sz="4" w:space="0" w:color="auto"/>
            </w:tcBorders>
            <w:shd w:val="clear" w:color="auto" w:fill="auto"/>
            <w:vAlign w:val="center"/>
            <w:hideMark/>
          </w:tcPr>
          <w:p w14:paraId="306CDF62" w14:textId="3A69F8D4"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5BC284F2" w14:textId="72D84165"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961 520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507329A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043AEF4" w14:textId="77777777" w:rsidTr="00032E40">
        <w:trPr>
          <w:trHeight w:val="720"/>
        </w:trPr>
        <w:tc>
          <w:tcPr>
            <w:tcW w:w="760" w:type="dxa"/>
            <w:tcBorders>
              <w:top w:val="nil"/>
              <w:left w:val="single" w:sz="4" w:space="0" w:color="auto"/>
              <w:bottom w:val="single" w:sz="4" w:space="0" w:color="auto"/>
              <w:right w:val="single" w:sz="4" w:space="0" w:color="auto"/>
            </w:tcBorders>
            <w:shd w:val="clear" w:color="000000" w:fill="FFFFFF"/>
            <w:hideMark/>
          </w:tcPr>
          <w:p w14:paraId="6205ED8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83</w:t>
            </w:r>
          </w:p>
        </w:tc>
        <w:tc>
          <w:tcPr>
            <w:tcW w:w="2926" w:type="dxa"/>
            <w:tcBorders>
              <w:top w:val="nil"/>
              <w:left w:val="nil"/>
              <w:bottom w:val="single" w:sz="4" w:space="0" w:color="auto"/>
              <w:right w:val="single" w:sz="4" w:space="0" w:color="auto"/>
            </w:tcBorders>
            <w:shd w:val="clear" w:color="auto" w:fill="auto"/>
            <w:hideMark/>
          </w:tcPr>
          <w:p w14:paraId="18764D0E"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Бензилпенициллин 30мкг </w:t>
            </w:r>
          </w:p>
        </w:tc>
        <w:tc>
          <w:tcPr>
            <w:tcW w:w="5103" w:type="dxa"/>
            <w:tcBorders>
              <w:top w:val="nil"/>
              <w:left w:val="nil"/>
              <w:bottom w:val="single" w:sz="4" w:space="0" w:color="auto"/>
              <w:right w:val="single" w:sz="4" w:space="0" w:color="auto"/>
            </w:tcBorders>
            <w:shd w:val="clear" w:color="auto" w:fill="auto"/>
            <w:hideMark/>
          </w:tcPr>
          <w:p w14:paraId="0D76D2F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22887FD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699D055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w:t>
            </w:r>
          </w:p>
        </w:tc>
        <w:tc>
          <w:tcPr>
            <w:tcW w:w="1276" w:type="dxa"/>
            <w:tcBorders>
              <w:top w:val="nil"/>
              <w:left w:val="nil"/>
              <w:bottom w:val="single" w:sz="4" w:space="0" w:color="auto"/>
              <w:right w:val="single" w:sz="4" w:space="0" w:color="auto"/>
            </w:tcBorders>
            <w:shd w:val="clear" w:color="auto" w:fill="auto"/>
            <w:vAlign w:val="center"/>
            <w:hideMark/>
          </w:tcPr>
          <w:p w14:paraId="47E3ABB5" w14:textId="77643CDC"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043F2051" w14:textId="6F19EB52" w:rsidR="00032E40" w:rsidRPr="00032E40" w:rsidRDefault="008A09C1"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72 114</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04C76393"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6DD0E14" w14:textId="77777777" w:rsidTr="00032E40">
        <w:trPr>
          <w:trHeight w:val="660"/>
        </w:trPr>
        <w:tc>
          <w:tcPr>
            <w:tcW w:w="760" w:type="dxa"/>
            <w:tcBorders>
              <w:top w:val="nil"/>
              <w:left w:val="single" w:sz="4" w:space="0" w:color="auto"/>
              <w:bottom w:val="single" w:sz="4" w:space="0" w:color="auto"/>
              <w:right w:val="single" w:sz="4" w:space="0" w:color="auto"/>
            </w:tcBorders>
            <w:shd w:val="clear" w:color="000000" w:fill="FFFFFF"/>
            <w:hideMark/>
          </w:tcPr>
          <w:p w14:paraId="6F9BBB74"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84</w:t>
            </w:r>
          </w:p>
        </w:tc>
        <w:tc>
          <w:tcPr>
            <w:tcW w:w="2926" w:type="dxa"/>
            <w:tcBorders>
              <w:top w:val="nil"/>
              <w:left w:val="nil"/>
              <w:bottom w:val="single" w:sz="4" w:space="0" w:color="auto"/>
              <w:right w:val="single" w:sz="4" w:space="0" w:color="auto"/>
            </w:tcBorders>
            <w:shd w:val="clear" w:color="auto" w:fill="auto"/>
            <w:hideMark/>
          </w:tcPr>
          <w:p w14:paraId="447331E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Цефтазидим 30мкг  </w:t>
            </w:r>
          </w:p>
        </w:tc>
        <w:tc>
          <w:tcPr>
            <w:tcW w:w="5103" w:type="dxa"/>
            <w:tcBorders>
              <w:top w:val="nil"/>
              <w:left w:val="nil"/>
              <w:bottom w:val="single" w:sz="4" w:space="0" w:color="auto"/>
              <w:right w:val="single" w:sz="4" w:space="0" w:color="auto"/>
            </w:tcBorders>
            <w:shd w:val="clear" w:color="auto" w:fill="auto"/>
            <w:hideMark/>
          </w:tcPr>
          <w:p w14:paraId="124D250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349288C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7495670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auto" w:fill="auto"/>
            <w:vAlign w:val="center"/>
            <w:hideMark/>
          </w:tcPr>
          <w:p w14:paraId="229F18C5" w14:textId="40704FC6" w:rsidR="00032E40" w:rsidRPr="00032E40" w:rsidRDefault="0080787E"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4C85F623" w14:textId="4E114B08" w:rsidR="00032E40" w:rsidRPr="00032E40" w:rsidRDefault="0080787E"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120 190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4A407BE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E97C1B2" w14:textId="77777777" w:rsidTr="00032E40">
        <w:trPr>
          <w:trHeight w:val="765"/>
        </w:trPr>
        <w:tc>
          <w:tcPr>
            <w:tcW w:w="760" w:type="dxa"/>
            <w:tcBorders>
              <w:top w:val="nil"/>
              <w:left w:val="single" w:sz="4" w:space="0" w:color="auto"/>
              <w:bottom w:val="single" w:sz="4" w:space="0" w:color="auto"/>
              <w:right w:val="single" w:sz="4" w:space="0" w:color="auto"/>
            </w:tcBorders>
            <w:shd w:val="clear" w:color="000000" w:fill="FFFFFF"/>
            <w:hideMark/>
          </w:tcPr>
          <w:p w14:paraId="0971D69B"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85</w:t>
            </w:r>
          </w:p>
        </w:tc>
        <w:tc>
          <w:tcPr>
            <w:tcW w:w="2926" w:type="dxa"/>
            <w:tcBorders>
              <w:top w:val="nil"/>
              <w:left w:val="nil"/>
              <w:bottom w:val="single" w:sz="4" w:space="0" w:color="auto"/>
              <w:right w:val="single" w:sz="4" w:space="0" w:color="auto"/>
            </w:tcBorders>
            <w:shd w:val="clear" w:color="auto" w:fill="auto"/>
            <w:hideMark/>
          </w:tcPr>
          <w:p w14:paraId="6F42BAC4"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нистатин по </w:t>
            </w:r>
          </w:p>
        </w:tc>
        <w:tc>
          <w:tcPr>
            <w:tcW w:w="5103" w:type="dxa"/>
            <w:tcBorders>
              <w:top w:val="nil"/>
              <w:left w:val="nil"/>
              <w:bottom w:val="single" w:sz="4" w:space="0" w:color="auto"/>
              <w:right w:val="single" w:sz="4" w:space="0" w:color="auto"/>
            </w:tcBorders>
            <w:shd w:val="clear" w:color="auto" w:fill="auto"/>
            <w:hideMark/>
          </w:tcPr>
          <w:p w14:paraId="6E03F5D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28FA8CF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2EFF06E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auto" w:fill="auto"/>
            <w:vAlign w:val="center"/>
            <w:hideMark/>
          </w:tcPr>
          <w:p w14:paraId="08B86240" w14:textId="2EB375C6" w:rsidR="00032E40" w:rsidRPr="00032E40" w:rsidRDefault="0080787E"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24038</w:t>
            </w:r>
          </w:p>
        </w:tc>
        <w:tc>
          <w:tcPr>
            <w:tcW w:w="1275" w:type="dxa"/>
            <w:tcBorders>
              <w:top w:val="nil"/>
              <w:left w:val="nil"/>
              <w:bottom w:val="single" w:sz="4" w:space="0" w:color="auto"/>
              <w:right w:val="single" w:sz="4" w:space="0" w:color="auto"/>
            </w:tcBorders>
            <w:shd w:val="clear" w:color="auto" w:fill="auto"/>
            <w:vAlign w:val="center"/>
            <w:hideMark/>
          </w:tcPr>
          <w:p w14:paraId="249DE9AC" w14:textId="760ECE83" w:rsidR="00032E40" w:rsidRPr="00032E40" w:rsidRDefault="0080787E"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120 190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000000" w:fill="FFFFFF"/>
            <w:hideMark/>
          </w:tcPr>
          <w:p w14:paraId="591A3CB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5834754" w14:textId="77777777" w:rsidTr="00032E40">
        <w:trPr>
          <w:trHeight w:val="765"/>
        </w:trPr>
        <w:tc>
          <w:tcPr>
            <w:tcW w:w="760" w:type="dxa"/>
            <w:tcBorders>
              <w:top w:val="nil"/>
              <w:left w:val="single" w:sz="4" w:space="0" w:color="auto"/>
              <w:bottom w:val="single" w:sz="4" w:space="0" w:color="auto"/>
              <w:right w:val="single" w:sz="4" w:space="0" w:color="auto"/>
            </w:tcBorders>
            <w:shd w:val="clear" w:color="000000" w:fill="FFFFFF"/>
            <w:hideMark/>
          </w:tcPr>
          <w:p w14:paraId="7EEEB09D"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86</w:t>
            </w:r>
          </w:p>
        </w:tc>
        <w:tc>
          <w:tcPr>
            <w:tcW w:w="2926" w:type="dxa"/>
            <w:tcBorders>
              <w:top w:val="nil"/>
              <w:left w:val="nil"/>
              <w:bottom w:val="single" w:sz="4" w:space="0" w:color="auto"/>
              <w:right w:val="single" w:sz="4" w:space="0" w:color="auto"/>
            </w:tcBorders>
            <w:shd w:val="clear" w:color="auto" w:fill="auto"/>
            <w:hideMark/>
          </w:tcPr>
          <w:p w14:paraId="25FA66E8"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флуканазол </w:t>
            </w:r>
          </w:p>
        </w:tc>
        <w:tc>
          <w:tcPr>
            <w:tcW w:w="5103" w:type="dxa"/>
            <w:tcBorders>
              <w:top w:val="nil"/>
              <w:left w:val="nil"/>
              <w:bottom w:val="single" w:sz="4" w:space="0" w:color="auto"/>
              <w:right w:val="single" w:sz="4" w:space="0" w:color="auto"/>
            </w:tcBorders>
            <w:shd w:val="clear" w:color="auto" w:fill="auto"/>
            <w:hideMark/>
          </w:tcPr>
          <w:p w14:paraId="124A8D1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5113E87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03CA557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auto" w:fill="auto"/>
            <w:vAlign w:val="center"/>
            <w:hideMark/>
          </w:tcPr>
          <w:p w14:paraId="043E1C4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24038,00</w:t>
            </w:r>
          </w:p>
        </w:tc>
        <w:tc>
          <w:tcPr>
            <w:tcW w:w="1275" w:type="dxa"/>
            <w:tcBorders>
              <w:top w:val="nil"/>
              <w:left w:val="nil"/>
              <w:bottom w:val="single" w:sz="4" w:space="0" w:color="auto"/>
              <w:right w:val="single" w:sz="4" w:space="0" w:color="auto"/>
            </w:tcBorders>
            <w:shd w:val="clear" w:color="auto" w:fill="auto"/>
            <w:vAlign w:val="center"/>
            <w:hideMark/>
          </w:tcPr>
          <w:p w14:paraId="5DCF023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120 190,00   </w:t>
            </w:r>
          </w:p>
        </w:tc>
        <w:tc>
          <w:tcPr>
            <w:tcW w:w="1701" w:type="dxa"/>
            <w:tcBorders>
              <w:top w:val="nil"/>
              <w:left w:val="nil"/>
              <w:bottom w:val="single" w:sz="4" w:space="0" w:color="auto"/>
              <w:right w:val="single" w:sz="4" w:space="0" w:color="auto"/>
            </w:tcBorders>
            <w:shd w:val="clear" w:color="000000" w:fill="FFFFFF"/>
            <w:hideMark/>
          </w:tcPr>
          <w:p w14:paraId="6995DE6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6991F11" w14:textId="77777777" w:rsidTr="00032E40">
        <w:trPr>
          <w:trHeight w:val="435"/>
        </w:trPr>
        <w:tc>
          <w:tcPr>
            <w:tcW w:w="760" w:type="dxa"/>
            <w:tcBorders>
              <w:top w:val="nil"/>
              <w:left w:val="single" w:sz="4" w:space="0" w:color="auto"/>
              <w:bottom w:val="single" w:sz="4" w:space="0" w:color="auto"/>
              <w:right w:val="single" w:sz="4" w:space="0" w:color="auto"/>
            </w:tcBorders>
            <w:shd w:val="clear" w:color="000000" w:fill="FFFFFF"/>
            <w:hideMark/>
          </w:tcPr>
          <w:p w14:paraId="085436CA"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87</w:t>
            </w:r>
          </w:p>
        </w:tc>
        <w:tc>
          <w:tcPr>
            <w:tcW w:w="2926" w:type="dxa"/>
            <w:tcBorders>
              <w:top w:val="nil"/>
              <w:left w:val="nil"/>
              <w:bottom w:val="single" w:sz="4" w:space="0" w:color="auto"/>
              <w:right w:val="single" w:sz="4" w:space="0" w:color="auto"/>
            </w:tcBorders>
            <w:shd w:val="clear" w:color="auto" w:fill="auto"/>
            <w:hideMark/>
          </w:tcPr>
          <w:p w14:paraId="21C68B9F"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ампициллин сульбактам </w:t>
            </w:r>
          </w:p>
        </w:tc>
        <w:tc>
          <w:tcPr>
            <w:tcW w:w="5103" w:type="dxa"/>
            <w:tcBorders>
              <w:top w:val="nil"/>
              <w:left w:val="nil"/>
              <w:bottom w:val="single" w:sz="4" w:space="0" w:color="auto"/>
              <w:right w:val="single" w:sz="4" w:space="0" w:color="auto"/>
            </w:tcBorders>
            <w:shd w:val="clear" w:color="auto" w:fill="auto"/>
            <w:hideMark/>
          </w:tcPr>
          <w:p w14:paraId="58E71AFE"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3503600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5D870F7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w:t>
            </w:r>
          </w:p>
        </w:tc>
        <w:tc>
          <w:tcPr>
            <w:tcW w:w="1276" w:type="dxa"/>
            <w:tcBorders>
              <w:top w:val="nil"/>
              <w:left w:val="nil"/>
              <w:bottom w:val="single" w:sz="4" w:space="0" w:color="auto"/>
              <w:right w:val="single" w:sz="4" w:space="0" w:color="auto"/>
            </w:tcBorders>
            <w:shd w:val="clear" w:color="auto" w:fill="auto"/>
            <w:vAlign w:val="center"/>
            <w:hideMark/>
          </w:tcPr>
          <w:p w14:paraId="2169CAF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24038,00</w:t>
            </w:r>
          </w:p>
        </w:tc>
        <w:tc>
          <w:tcPr>
            <w:tcW w:w="1275" w:type="dxa"/>
            <w:tcBorders>
              <w:top w:val="nil"/>
              <w:left w:val="nil"/>
              <w:bottom w:val="single" w:sz="4" w:space="0" w:color="auto"/>
              <w:right w:val="single" w:sz="4" w:space="0" w:color="auto"/>
            </w:tcBorders>
            <w:shd w:val="clear" w:color="auto" w:fill="auto"/>
            <w:vAlign w:val="center"/>
            <w:hideMark/>
          </w:tcPr>
          <w:p w14:paraId="729BFAB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240 380,00   </w:t>
            </w:r>
          </w:p>
        </w:tc>
        <w:tc>
          <w:tcPr>
            <w:tcW w:w="1701" w:type="dxa"/>
            <w:tcBorders>
              <w:top w:val="nil"/>
              <w:left w:val="nil"/>
              <w:bottom w:val="single" w:sz="4" w:space="0" w:color="auto"/>
              <w:right w:val="single" w:sz="4" w:space="0" w:color="auto"/>
            </w:tcBorders>
            <w:shd w:val="clear" w:color="000000" w:fill="FFFFFF"/>
            <w:hideMark/>
          </w:tcPr>
          <w:p w14:paraId="64EDEC8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710453F" w14:textId="77777777" w:rsidTr="00032E40">
        <w:trPr>
          <w:trHeight w:val="600"/>
        </w:trPr>
        <w:tc>
          <w:tcPr>
            <w:tcW w:w="760" w:type="dxa"/>
            <w:tcBorders>
              <w:top w:val="nil"/>
              <w:left w:val="single" w:sz="4" w:space="0" w:color="auto"/>
              <w:bottom w:val="single" w:sz="4" w:space="0" w:color="auto"/>
              <w:right w:val="single" w:sz="4" w:space="0" w:color="auto"/>
            </w:tcBorders>
            <w:shd w:val="clear" w:color="000000" w:fill="FFFFFF"/>
            <w:hideMark/>
          </w:tcPr>
          <w:p w14:paraId="0B497EFC"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88</w:t>
            </w:r>
          </w:p>
        </w:tc>
        <w:tc>
          <w:tcPr>
            <w:tcW w:w="2926" w:type="dxa"/>
            <w:tcBorders>
              <w:top w:val="nil"/>
              <w:left w:val="nil"/>
              <w:bottom w:val="single" w:sz="4" w:space="0" w:color="auto"/>
              <w:right w:val="single" w:sz="4" w:space="0" w:color="auto"/>
            </w:tcBorders>
            <w:shd w:val="clear" w:color="auto" w:fill="auto"/>
            <w:hideMark/>
          </w:tcPr>
          <w:p w14:paraId="1D9938AE"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триметроприм сульфаметоксазол 25 мкг </w:t>
            </w:r>
          </w:p>
        </w:tc>
        <w:tc>
          <w:tcPr>
            <w:tcW w:w="5103" w:type="dxa"/>
            <w:tcBorders>
              <w:top w:val="nil"/>
              <w:left w:val="nil"/>
              <w:bottom w:val="single" w:sz="4" w:space="0" w:color="auto"/>
              <w:right w:val="single" w:sz="4" w:space="0" w:color="auto"/>
            </w:tcBorders>
            <w:shd w:val="clear" w:color="auto" w:fill="auto"/>
            <w:hideMark/>
          </w:tcPr>
          <w:p w14:paraId="1A20285B"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5EB8E6E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767FF0F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auto" w:fill="auto"/>
            <w:vAlign w:val="center"/>
            <w:hideMark/>
          </w:tcPr>
          <w:p w14:paraId="254BBF3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24038,00</w:t>
            </w:r>
          </w:p>
        </w:tc>
        <w:tc>
          <w:tcPr>
            <w:tcW w:w="1275" w:type="dxa"/>
            <w:tcBorders>
              <w:top w:val="nil"/>
              <w:left w:val="nil"/>
              <w:bottom w:val="single" w:sz="4" w:space="0" w:color="auto"/>
              <w:right w:val="single" w:sz="4" w:space="0" w:color="auto"/>
            </w:tcBorders>
            <w:shd w:val="clear" w:color="auto" w:fill="auto"/>
            <w:vAlign w:val="center"/>
            <w:hideMark/>
          </w:tcPr>
          <w:p w14:paraId="65F2B30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120 190,00   </w:t>
            </w:r>
          </w:p>
        </w:tc>
        <w:tc>
          <w:tcPr>
            <w:tcW w:w="1701" w:type="dxa"/>
            <w:tcBorders>
              <w:top w:val="nil"/>
              <w:left w:val="nil"/>
              <w:bottom w:val="single" w:sz="4" w:space="0" w:color="auto"/>
              <w:right w:val="single" w:sz="4" w:space="0" w:color="auto"/>
            </w:tcBorders>
            <w:shd w:val="clear" w:color="000000" w:fill="FFFFFF"/>
            <w:hideMark/>
          </w:tcPr>
          <w:p w14:paraId="2ACC34B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2D9CB74" w14:textId="77777777" w:rsidTr="00032E40">
        <w:trPr>
          <w:trHeight w:val="480"/>
        </w:trPr>
        <w:tc>
          <w:tcPr>
            <w:tcW w:w="760" w:type="dxa"/>
            <w:tcBorders>
              <w:top w:val="nil"/>
              <w:left w:val="single" w:sz="4" w:space="0" w:color="auto"/>
              <w:bottom w:val="single" w:sz="4" w:space="0" w:color="auto"/>
              <w:right w:val="single" w:sz="4" w:space="0" w:color="auto"/>
            </w:tcBorders>
            <w:shd w:val="clear" w:color="000000" w:fill="FFFFFF"/>
            <w:hideMark/>
          </w:tcPr>
          <w:p w14:paraId="463D7520"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89</w:t>
            </w:r>
          </w:p>
        </w:tc>
        <w:tc>
          <w:tcPr>
            <w:tcW w:w="2926" w:type="dxa"/>
            <w:tcBorders>
              <w:top w:val="nil"/>
              <w:left w:val="nil"/>
              <w:bottom w:val="single" w:sz="4" w:space="0" w:color="auto"/>
              <w:right w:val="single" w:sz="4" w:space="0" w:color="auto"/>
            </w:tcBorders>
            <w:shd w:val="clear" w:color="auto" w:fill="auto"/>
            <w:hideMark/>
          </w:tcPr>
          <w:p w14:paraId="3EC3348D"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цефепим </w:t>
            </w:r>
          </w:p>
        </w:tc>
        <w:tc>
          <w:tcPr>
            <w:tcW w:w="5103" w:type="dxa"/>
            <w:tcBorders>
              <w:top w:val="nil"/>
              <w:left w:val="nil"/>
              <w:bottom w:val="single" w:sz="4" w:space="0" w:color="auto"/>
              <w:right w:val="single" w:sz="4" w:space="0" w:color="auto"/>
            </w:tcBorders>
            <w:shd w:val="clear" w:color="auto" w:fill="auto"/>
            <w:hideMark/>
          </w:tcPr>
          <w:p w14:paraId="61C3DC96"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31F25EC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3A29DA0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w:t>
            </w:r>
          </w:p>
        </w:tc>
        <w:tc>
          <w:tcPr>
            <w:tcW w:w="1276" w:type="dxa"/>
            <w:tcBorders>
              <w:top w:val="nil"/>
              <w:left w:val="nil"/>
              <w:bottom w:val="single" w:sz="4" w:space="0" w:color="auto"/>
              <w:right w:val="single" w:sz="4" w:space="0" w:color="auto"/>
            </w:tcBorders>
            <w:shd w:val="clear" w:color="auto" w:fill="auto"/>
            <w:vAlign w:val="center"/>
            <w:hideMark/>
          </w:tcPr>
          <w:p w14:paraId="729EC03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24038,00</w:t>
            </w:r>
          </w:p>
        </w:tc>
        <w:tc>
          <w:tcPr>
            <w:tcW w:w="1275" w:type="dxa"/>
            <w:tcBorders>
              <w:top w:val="nil"/>
              <w:left w:val="nil"/>
              <w:bottom w:val="single" w:sz="4" w:space="0" w:color="auto"/>
              <w:right w:val="single" w:sz="4" w:space="0" w:color="auto"/>
            </w:tcBorders>
            <w:shd w:val="clear" w:color="auto" w:fill="auto"/>
            <w:vAlign w:val="center"/>
            <w:hideMark/>
          </w:tcPr>
          <w:p w14:paraId="4F41179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240 380,00   </w:t>
            </w:r>
          </w:p>
        </w:tc>
        <w:tc>
          <w:tcPr>
            <w:tcW w:w="1701" w:type="dxa"/>
            <w:tcBorders>
              <w:top w:val="nil"/>
              <w:left w:val="nil"/>
              <w:bottom w:val="single" w:sz="4" w:space="0" w:color="auto"/>
              <w:right w:val="single" w:sz="4" w:space="0" w:color="auto"/>
            </w:tcBorders>
            <w:shd w:val="clear" w:color="000000" w:fill="FFFFFF"/>
            <w:hideMark/>
          </w:tcPr>
          <w:p w14:paraId="0F32970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5563DB5" w14:textId="77777777" w:rsidTr="00032E40">
        <w:trPr>
          <w:trHeight w:val="450"/>
        </w:trPr>
        <w:tc>
          <w:tcPr>
            <w:tcW w:w="760" w:type="dxa"/>
            <w:tcBorders>
              <w:top w:val="nil"/>
              <w:left w:val="single" w:sz="4" w:space="0" w:color="auto"/>
              <w:bottom w:val="single" w:sz="4" w:space="0" w:color="auto"/>
              <w:right w:val="single" w:sz="4" w:space="0" w:color="auto"/>
            </w:tcBorders>
            <w:shd w:val="clear" w:color="000000" w:fill="FFFFFF"/>
            <w:hideMark/>
          </w:tcPr>
          <w:p w14:paraId="185EF30A"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90</w:t>
            </w:r>
          </w:p>
        </w:tc>
        <w:tc>
          <w:tcPr>
            <w:tcW w:w="2926" w:type="dxa"/>
            <w:tcBorders>
              <w:top w:val="nil"/>
              <w:left w:val="nil"/>
              <w:bottom w:val="single" w:sz="4" w:space="0" w:color="auto"/>
              <w:right w:val="single" w:sz="4" w:space="0" w:color="auto"/>
            </w:tcBorders>
            <w:shd w:val="clear" w:color="000000" w:fill="FFFFFF"/>
            <w:hideMark/>
          </w:tcPr>
          <w:p w14:paraId="0D9E8E9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фосфомицин</w:t>
            </w:r>
          </w:p>
        </w:tc>
        <w:tc>
          <w:tcPr>
            <w:tcW w:w="5103" w:type="dxa"/>
            <w:tcBorders>
              <w:top w:val="nil"/>
              <w:left w:val="nil"/>
              <w:bottom w:val="single" w:sz="4" w:space="0" w:color="auto"/>
              <w:right w:val="single" w:sz="4" w:space="0" w:color="auto"/>
            </w:tcBorders>
            <w:shd w:val="clear" w:color="auto" w:fill="auto"/>
            <w:hideMark/>
          </w:tcPr>
          <w:p w14:paraId="16D0128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4764050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6321058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auto" w:fill="auto"/>
            <w:vAlign w:val="center"/>
            <w:hideMark/>
          </w:tcPr>
          <w:p w14:paraId="04DCEF4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24308,00</w:t>
            </w:r>
          </w:p>
        </w:tc>
        <w:tc>
          <w:tcPr>
            <w:tcW w:w="1275" w:type="dxa"/>
            <w:tcBorders>
              <w:top w:val="nil"/>
              <w:left w:val="nil"/>
              <w:bottom w:val="single" w:sz="4" w:space="0" w:color="auto"/>
              <w:right w:val="single" w:sz="4" w:space="0" w:color="auto"/>
            </w:tcBorders>
            <w:shd w:val="clear" w:color="auto" w:fill="auto"/>
            <w:vAlign w:val="center"/>
            <w:hideMark/>
          </w:tcPr>
          <w:p w14:paraId="2AD4EA6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121 540,00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14:paraId="45309F26" w14:textId="77777777" w:rsidR="00032E40" w:rsidRPr="00032E40" w:rsidRDefault="00032E40" w:rsidP="00032E40">
            <w:pPr>
              <w:spacing w:after="0" w:line="240" w:lineRule="auto"/>
              <w:jc w:val="center"/>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г.Алматы, Турксибский район улица Дегдара 10/2;</w:t>
            </w:r>
          </w:p>
        </w:tc>
      </w:tr>
      <w:tr w:rsidR="00032E40" w:rsidRPr="00032E40" w14:paraId="29C6EF8B" w14:textId="77777777" w:rsidTr="00032E40">
        <w:trPr>
          <w:trHeight w:val="735"/>
        </w:trPr>
        <w:tc>
          <w:tcPr>
            <w:tcW w:w="760" w:type="dxa"/>
            <w:tcBorders>
              <w:top w:val="nil"/>
              <w:left w:val="single" w:sz="4" w:space="0" w:color="auto"/>
              <w:bottom w:val="single" w:sz="4" w:space="0" w:color="auto"/>
              <w:right w:val="single" w:sz="4" w:space="0" w:color="auto"/>
            </w:tcBorders>
            <w:shd w:val="clear" w:color="000000" w:fill="FFFFFF"/>
            <w:hideMark/>
          </w:tcPr>
          <w:p w14:paraId="088A3ED8"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91</w:t>
            </w:r>
          </w:p>
        </w:tc>
        <w:tc>
          <w:tcPr>
            <w:tcW w:w="2926" w:type="dxa"/>
            <w:tcBorders>
              <w:top w:val="nil"/>
              <w:left w:val="nil"/>
              <w:bottom w:val="single" w:sz="4" w:space="0" w:color="auto"/>
              <w:right w:val="single" w:sz="4" w:space="0" w:color="auto"/>
            </w:tcBorders>
            <w:shd w:val="clear" w:color="000000" w:fill="FFFFFF"/>
            <w:hideMark/>
          </w:tcPr>
          <w:p w14:paraId="3A99A223"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хлорамфеникол 30мкг</w:t>
            </w:r>
          </w:p>
        </w:tc>
        <w:tc>
          <w:tcPr>
            <w:tcW w:w="5103" w:type="dxa"/>
            <w:tcBorders>
              <w:top w:val="nil"/>
              <w:left w:val="nil"/>
              <w:bottom w:val="single" w:sz="4" w:space="0" w:color="auto"/>
              <w:right w:val="single" w:sz="4" w:space="0" w:color="auto"/>
            </w:tcBorders>
            <w:shd w:val="clear" w:color="auto" w:fill="auto"/>
            <w:hideMark/>
          </w:tcPr>
          <w:p w14:paraId="32EDDF00"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6A90C50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4EE2DEE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auto" w:fill="auto"/>
            <w:vAlign w:val="center"/>
            <w:hideMark/>
          </w:tcPr>
          <w:p w14:paraId="708E237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24308,00</w:t>
            </w:r>
          </w:p>
        </w:tc>
        <w:tc>
          <w:tcPr>
            <w:tcW w:w="1275" w:type="dxa"/>
            <w:tcBorders>
              <w:top w:val="nil"/>
              <w:left w:val="nil"/>
              <w:bottom w:val="single" w:sz="4" w:space="0" w:color="auto"/>
              <w:right w:val="single" w:sz="4" w:space="0" w:color="auto"/>
            </w:tcBorders>
            <w:shd w:val="clear" w:color="auto" w:fill="auto"/>
            <w:vAlign w:val="center"/>
            <w:hideMark/>
          </w:tcPr>
          <w:p w14:paraId="17F2E35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121 540,00   </w:t>
            </w:r>
          </w:p>
        </w:tc>
        <w:tc>
          <w:tcPr>
            <w:tcW w:w="1701" w:type="dxa"/>
            <w:vMerge/>
            <w:tcBorders>
              <w:top w:val="nil"/>
              <w:left w:val="single" w:sz="4" w:space="0" w:color="auto"/>
              <w:bottom w:val="single" w:sz="4" w:space="0" w:color="000000"/>
              <w:right w:val="single" w:sz="4" w:space="0" w:color="auto"/>
            </w:tcBorders>
            <w:vAlign w:val="center"/>
            <w:hideMark/>
          </w:tcPr>
          <w:p w14:paraId="5C079408"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p>
        </w:tc>
      </w:tr>
      <w:tr w:rsidR="00032E40" w:rsidRPr="00032E40" w14:paraId="08E0343E" w14:textId="77777777" w:rsidTr="00032E40">
        <w:trPr>
          <w:trHeight w:val="750"/>
        </w:trPr>
        <w:tc>
          <w:tcPr>
            <w:tcW w:w="760" w:type="dxa"/>
            <w:tcBorders>
              <w:top w:val="nil"/>
              <w:left w:val="single" w:sz="4" w:space="0" w:color="auto"/>
              <w:bottom w:val="single" w:sz="4" w:space="0" w:color="auto"/>
              <w:right w:val="single" w:sz="4" w:space="0" w:color="auto"/>
            </w:tcBorders>
            <w:shd w:val="clear" w:color="000000" w:fill="FFFFFF"/>
            <w:hideMark/>
          </w:tcPr>
          <w:p w14:paraId="4FE06BE8"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92</w:t>
            </w:r>
          </w:p>
        </w:tc>
        <w:tc>
          <w:tcPr>
            <w:tcW w:w="2926" w:type="dxa"/>
            <w:tcBorders>
              <w:top w:val="nil"/>
              <w:left w:val="nil"/>
              <w:bottom w:val="single" w:sz="4" w:space="0" w:color="auto"/>
              <w:right w:val="single" w:sz="4" w:space="0" w:color="auto"/>
            </w:tcBorders>
            <w:shd w:val="clear" w:color="000000" w:fill="FFFFFF"/>
            <w:hideMark/>
          </w:tcPr>
          <w:p w14:paraId="6F9876E6"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нитрофурантоин 100мкг</w:t>
            </w:r>
          </w:p>
        </w:tc>
        <w:tc>
          <w:tcPr>
            <w:tcW w:w="5103" w:type="dxa"/>
            <w:tcBorders>
              <w:top w:val="nil"/>
              <w:left w:val="nil"/>
              <w:bottom w:val="single" w:sz="4" w:space="0" w:color="auto"/>
              <w:right w:val="single" w:sz="4" w:space="0" w:color="auto"/>
            </w:tcBorders>
            <w:shd w:val="clear" w:color="auto" w:fill="auto"/>
            <w:hideMark/>
          </w:tcPr>
          <w:p w14:paraId="47164AAB"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3D3B585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28B9C44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auto" w:fill="auto"/>
            <w:vAlign w:val="center"/>
            <w:hideMark/>
          </w:tcPr>
          <w:p w14:paraId="79AA844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24308,00</w:t>
            </w:r>
          </w:p>
        </w:tc>
        <w:tc>
          <w:tcPr>
            <w:tcW w:w="1275" w:type="dxa"/>
            <w:tcBorders>
              <w:top w:val="nil"/>
              <w:left w:val="nil"/>
              <w:bottom w:val="single" w:sz="4" w:space="0" w:color="auto"/>
              <w:right w:val="single" w:sz="4" w:space="0" w:color="auto"/>
            </w:tcBorders>
            <w:shd w:val="clear" w:color="auto" w:fill="auto"/>
            <w:vAlign w:val="center"/>
            <w:hideMark/>
          </w:tcPr>
          <w:p w14:paraId="1DA12DA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121 540,00   </w:t>
            </w:r>
          </w:p>
        </w:tc>
        <w:tc>
          <w:tcPr>
            <w:tcW w:w="1701" w:type="dxa"/>
            <w:tcBorders>
              <w:top w:val="nil"/>
              <w:left w:val="nil"/>
              <w:bottom w:val="single" w:sz="4" w:space="0" w:color="auto"/>
              <w:right w:val="single" w:sz="4" w:space="0" w:color="auto"/>
            </w:tcBorders>
            <w:shd w:val="clear" w:color="000000" w:fill="FFFFFF"/>
            <w:hideMark/>
          </w:tcPr>
          <w:p w14:paraId="4B61FAD2"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C73F7CC" w14:textId="77777777" w:rsidTr="00032E40">
        <w:trPr>
          <w:trHeight w:val="765"/>
        </w:trPr>
        <w:tc>
          <w:tcPr>
            <w:tcW w:w="760" w:type="dxa"/>
            <w:tcBorders>
              <w:top w:val="nil"/>
              <w:left w:val="single" w:sz="4" w:space="0" w:color="auto"/>
              <w:bottom w:val="single" w:sz="4" w:space="0" w:color="auto"/>
              <w:right w:val="single" w:sz="4" w:space="0" w:color="auto"/>
            </w:tcBorders>
            <w:shd w:val="clear" w:color="000000" w:fill="FFFFFF"/>
            <w:hideMark/>
          </w:tcPr>
          <w:p w14:paraId="1C40DBDC"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93</w:t>
            </w:r>
          </w:p>
        </w:tc>
        <w:tc>
          <w:tcPr>
            <w:tcW w:w="2926" w:type="dxa"/>
            <w:tcBorders>
              <w:top w:val="nil"/>
              <w:left w:val="nil"/>
              <w:bottom w:val="single" w:sz="4" w:space="0" w:color="auto"/>
              <w:right w:val="single" w:sz="4" w:space="0" w:color="auto"/>
            </w:tcBorders>
            <w:shd w:val="clear" w:color="000000" w:fill="FFFFFF"/>
            <w:hideMark/>
          </w:tcPr>
          <w:p w14:paraId="7F3F3646"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имипенем  10мкг</w:t>
            </w:r>
          </w:p>
        </w:tc>
        <w:tc>
          <w:tcPr>
            <w:tcW w:w="5103" w:type="dxa"/>
            <w:tcBorders>
              <w:top w:val="nil"/>
              <w:left w:val="nil"/>
              <w:bottom w:val="single" w:sz="4" w:space="0" w:color="auto"/>
              <w:right w:val="single" w:sz="4" w:space="0" w:color="auto"/>
            </w:tcBorders>
            <w:shd w:val="clear" w:color="auto" w:fill="auto"/>
            <w:hideMark/>
          </w:tcPr>
          <w:p w14:paraId="371213D7"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4B8FF50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6CB8B44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20</w:t>
            </w:r>
          </w:p>
        </w:tc>
        <w:tc>
          <w:tcPr>
            <w:tcW w:w="1276" w:type="dxa"/>
            <w:tcBorders>
              <w:top w:val="nil"/>
              <w:left w:val="nil"/>
              <w:bottom w:val="single" w:sz="4" w:space="0" w:color="auto"/>
              <w:right w:val="single" w:sz="4" w:space="0" w:color="auto"/>
            </w:tcBorders>
            <w:shd w:val="clear" w:color="auto" w:fill="auto"/>
            <w:vAlign w:val="center"/>
            <w:hideMark/>
          </w:tcPr>
          <w:p w14:paraId="04EA2A9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24308,00</w:t>
            </w:r>
          </w:p>
        </w:tc>
        <w:tc>
          <w:tcPr>
            <w:tcW w:w="1275" w:type="dxa"/>
            <w:tcBorders>
              <w:top w:val="nil"/>
              <w:left w:val="nil"/>
              <w:bottom w:val="single" w:sz="4" w:space="0" w:color="auto"/>
              <w:right w:val="single" w:sz="4" w:space="0" w:color="auto"/>
            </w:tcBorders>
            <w:shd w:val="clear" w:color="auto" w:fill="auto"/>
            <w:vAlign w:val="center"/>
            <w:hideMark/>
          </w:tcPr>
          <w:p w14:paraId="266FDDD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486 160,00   </w:t>
            </w:r>
          </w:p>
        </w:tc>
        <w:tc>
          <w:tcPr>
            <w:tcW w:w="1701" w:type="dxa"/>
            <w:tcBorders>
              <w:top w:val="nil"/>
              <w:left w:val="nil"/>
              <w:bottom w:val="single" w:sz="4" w:space="0" w:color="auto"/>
              <w:right w:val="single" w:sz="4" w:space="0" w:color="auto"/>
            </w:tcBorders>
            <w:shd w:val="clear" w:color="auto" w:fill="auto"/>
            <w:hideMark/>
          </w:tcPr>
          <w:p w14:paraId="2C9F0AF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0ADE12E" w14:textId="77777777" w:rsidTr="00032E40">
        <w:trPr>
          <w:trHeight w:val="825"/>
        </w:trPr>
        <w:tc>
          <w:tcPr>
            <w:tcW w:w="760" w:type="dxa"/>
            <w:tcBorders>
              <w:top w:val="nil"/>
              <w:left w:val="single" w:sz="4" w:space="0" w:color="auto"/>
              <w:bottom w:val="single" w:sz="4" w:space="0" w:color="auto"/>
              <w:right w:val="single" w:sz="4" w:space="0" w:color="auto"/>
            </w:tcBorders>
            <w:shd w:val="clear" w:color="000000" w:fill="FFFFFF"/>
            <w:hideMark/>
          </w:tcPr>
          <w:p w14:paraId="37F6400D"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94</w:t>
            </w:r>
          </w:p>
        </w:tc>
        <w:tc>
          <w:tcPr>
            <w:tcW w:w="2926" w:type="dxa"/>
            <w:tcBorders>
              <w:top w:val="nil"/>
              <w:left w:val="nil"/>
              <w:bottom w:val="single" w:sz="4" w:space="0" w:color="auto"/>
              <w:right w:val="single" w:sz="4" w:space="0" w:color="auto"/>
            </w:tcBorders>
            <w:shd w:val="clear" w:color="000000" w:fill="FFFFFF"/>
            <w:hideMark/>
          </w:tcPr>
          <w:p w14:paraId="7D03FEC5"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Цефаперазон (cpz) 75 мкг</w:t>
            </w:r>
          </w:p>
        </w:tc>
        <w:tc>
          <w:tcPr>
            <w:tcW w:w="5103" w:type="dxa"/>
            <w:tcBorders>
              <w:top w:val="nil"/>
              <w:left w:val="nil"/>
              <w:bottom w:val="single" w:sz="4" w:space="0" w:color="auto"/>
              <w:right w:val="single" w:sz="4" w:space="0" w:color="auto"/>
            </w:tcBorders>
            <w:shd w:val="clear" w:color="auto" w:fill="auto"/>
            <w:hideMark/>
          </w:tcPr>
          <w:p w14:paraId="1D51D9C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681C9E3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2CEE14D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auto" w:fill="auto"/>
            <w:vAlign w:val="center"/>
            <w:hideMark/>
          </w:tcPr>
          <w:p w14:paraId="44A2882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24038,00</w:t>
            </w:r>
          </w:p>
        </w:tc>
        <w:tc>
          <w:tcPr>
            <w:tcW w:w="1275" w:type="dxa"/>
            <w:tcBorders>
              <w:top w:val="nil"/>
              <w:left w:val="nil"/>
              <w:bottom w:val="single" w:sz="4" w:space="0" w:color="auto"/>
              <w:right w:val="single" w:sz="4" w:space="0" w:color="auto"/>
            </w:tcBorders>
            <w:shd w:val="clear" w:color="auto" w:fill="auto"/>
            <w:vAlign w:val="center"/>
            <w:hideMark/>
          </w:tcPr>
          <w:p w14:paraId="2A4DDFF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120 190,00   </w:t>
            </w:r>
          </w:p>
        </w:tc>
        <w:tc>
          <w:tcPr>
            <w:tcW w:w="1701" w:type="dxa"/>
            <w:tcBorders>
              <w:top w:val="nil"/>
              <w:left w:val="nil"/>
              <w:bottom w:val="single" w:sz="4" w:space="0" w:color="auto"/>
              <w:right w:val="single" w:sz="4" w:space="0" w:color="auto"/>
            </w:tcBorders>
            <w:shd w:val="clear" w:color="auto" w:fill="auto"/>
            <w:hideMark/>
          </w:tcPr>
          <w:p w14:paraId="0894D4A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18C69F7"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39A4807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95</w:t>
            </w:r>
          </w:p>
        </w:tc>
        <w:tc>
          <w:tcPr>
            <w:tcW w:w="2926" w:type="dxa"/>
            <w:tcBorders>
              <w:top w:val="nil"/>
              <w:left w:val="nil"/>
              <w:bottom w:val="single" w:sz="4" w:space="0" w:color="auto"/>
              <w:right w:val="single" w:sz="4" w:space="0" w:color="auto"/>
            </w:tcBorders>
            <w:shd w:val="clear" w:color="000000" w:fill="FFFFFF"/>
            <w:hideMark/>
          </w:tcPr>
          <w:p w14:paraId="76E2595B"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колистин 10мкг</w:t>
            </w:r>
          </w:p>
        </w:tc>
        <w:tc>
          <w:tcPr>
            <w:tcW w:w="5103" w:type="dxa"/>
            <w:tcBorders>
              <w:top w:val="nil"/>
              <w:left w:val="nil"/>
              <w:bottom w:val="single" w:sz="4" w:space="0" w:color="auto"/>
              <w:right w:val="single" w:sz="4" w:space="0" w:color="auto"/>
            </w:tcBorders>
            <w:shd w:val="clear" w:color="auto" w:fill="auto"/>
            <w:hideMark/>
          </w:tcPr>
          <w:p w14:paraId="648AF45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диски для опр-я антибиотиков порезистентности диско-диффузионным методом карт х 50дисков</w:t>
            </w:r>
          </w:p>
        </w:tc>
        <w:tc>
          <w:tcPr>
            <w:tcW w:w="1200" w:type="dxa"/>
            <w:tcBorders>
              <w:top w:val="nil"/>
              <w:left w:val="nil"/>
              <w:bottom w:val="single" w:sz="4" w:space="0" w:color="auto"/>
              <w:right w:val="single" w:sz="4" w:space="0" w:color="auto"/>
            </w:tcBorders>
            <w:shd w:val="clear" w:color="auto" w:fill="auto"/>
            <w:vAlign w:val="center"/>
            <w:hideMark/>
          </w:tcPr>
          <w:p w14:paraId="41CD7AD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картридж</w:t>
            </w:r>
          </w:p>
        </w:tc>
        <w:tc>
          <w:tcPr>
            <w:tcW w:w="1210" w:type="dxa"/>
            <w:tcBorders>
              <w:top w:val="nil"/>
              <w:left w:val="nil"/>
              <w:bottom w:val="single" w:sz="4" w:space="0" w:color="auto"/>
              <w:right w:val="single" w:sz="4" w:space="0" w:color="auto"/>
            </w:tcBorders>
            <w:shd w:val="clear" w:color="auto" w:fill="auto"/>
            <w:vAlign w:val="center"/>
            <w:hideMark/>
          </w:tcPr>
          <w:p w14:paraId="02ED4E0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w:t>
            </w:r>
          </w:p>
        </w:tc>
        <w:tc>
          <w:tcPr>
            <w:tcW w:w="1276" w:type="dxa"/>
            <w:tcBorders>
              <w:top w:val="nil"/>
              <w:left w:val="nil"/>
              <w:bottom w:val="single" w:sz="4" w:space="0" w:color="auto"/>
              <w:right w:val="single" w:sz="4" w:space="0" w:color="auto"/>
            </w:tcBorders>
            <w:shd w:val="clear" w:color="auto" w:fill="auto"/>
            <w:vAlign w:val="center"/>
            <w:hideMark/>
          </w:tcPr>
          <w:p w14:paraId="64D78C4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24038,00</w:t>
            </w:r>
          </w:p>
        </w:tc>
        <w:tc>
          <w:tcPr>
            <w:tcW w:w="1275" w:type="dxa"/>
            <w:tcBorders>
              <w:top w:val="nil"/>
              <w:left w:val="nil"/>
              <w:bottom w:val="single" w:sz="4" w:space="0" w:color="auto"/>
              <w:right w:val="single" w:sz="4" w:space="0" w:color="auto"/>
            </w:tcBorders>
            <w:shd w:val="clear" w:color="auto" w:fill="auto"/>
            <w:vAlign w:val="center"/>
            <w:hideMark/>
          </w:tcPr>
          <w:p w14:paraId="3C2C836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192 304,00   </w:t>
            </w:r>
          </w:p>
        </w:tc>
        <w:tc>
          <w:tcPr>
            <w:tcW w:w="1701" w:type="dxa"/>
            <w:tcBorders>
              <w:top w:val="nil"/>
              <w:left w:val="nil"/>
              <w:bottom w:val="single" w:sz="4" w:space="0" w:color="auto"/>
              <w:right w:val="single" w:sz="4" w:space="0" w:color="auto"/>
            </w:tcBorders>
            <w:shd w:val="clear" w:color="auto" w:fill="auto"/>
            <w:hideMark/>
          </w:tcPr>
          <w:p w14:paraId="12BA564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CD78494" w14:textId="77777777" w:rsidTr="00032E40">
        <w:trPr>
          <w:trHeight w:val="825"/>
        </w:trPr>
        <w:tc>
          <w:tcPr>
            <w:tcW w:w="760" w:type="dxa"/>
            <w:tcBorders>
              <w:top w:val="nil"/>
              <w:left w:val="single" w:sz="4" w:space="0" w:color="auto"/>
              <w:bottom w:val="single" w:sz="4" w:space="0" w:color="auto"/>
              <w:right w:val="single" w:sz="4" w:space="0" w:color="auto"/>
            </w:tcBorders>
            <w:shd w:val="clear" w:color="000000" w:fill="FFFFFF"/>
            <w:hideMark/>
          </w:tcPr>
          <w:p w14:paraId="52C9D47D"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96</w:t>
            </w:r>
          </w:p>
        </w:tc>
        <w:tc>
          <w:tcPr>
            <w:tcW w:w="2926" w:type="dxa"/>
            <w:tcBorders>
              <w:top w:val="nil"/>
              <w:left w:val="nil"/>
              <w:bottom w:val="single" w:sz="4" w:space="0" w:color="auto"/>
              <w:right w:val="single" w:sz="4" w:space="0" w:color="auto"/>
            </w:tcBorders>
            <w:shd w:val="clear" w:color="000000" w:fill="FFFFFF"/>
            <w:hideMark/>
          </w:tcPr>
          <w:p w14:paraId="23E99C40"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Вирусный гепатит А-</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(ВГА)</w:t>
            </w:r>
          </w:p>
        </w:tc>
        <w:tc>
          <w:tcPr>
            <w:tcW w:w="5103" w:type="dxa"/>
            <w:tcBorders>
              <w:top w:val="nil"/>
              <w:left w:val="nil"/>
              <w:bottom w:val="single" w:sz="4" w:space="0" w:color="auto"/>
              <w:right w:val="single" w:sz="4" w:space="0" w:color="auto"/>
            </w:tcBorders>
            <w:shd w:val="clear" w:color="000000" w:fill="FFFFFF"/>
            <w:hideMark/>
          </w:tcPr>
          <w:p w14:paraId="541BF8BF"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Для иммуноферментного выявления иммуноглобулинов класса М к вирусу гепатита А в сыворотке (плазме) крови. </w:t>
            </w:r>
            <w:r w:rsidRPr="00032E40">
              <w:rPr>
                <w:rFonts w:ascii="Times New Roman" w:eastAsia="Times New Roman" w:hAnsi="Times New Roman" w:cs="Times New Roman"/>
                <w:sz w:val="20"/>
                <w:szCs w:val="20"/>
                <w:lang w:val="en-US"/>
              </w:rPr>
              <w:t>1 набор расчитан на 96 анализов</w:t>
            </w:r>
          </w:p>
        </w:tc>
        <w:tc>
          <w:tcPr>
            <w:tcW w:w="1200" w:type="dxa"/>
            <w:tcBorders>
              <w:top w:val="nil"/>
              <w:left w:val="nil"/>
              <w:bottom w:val="single" w:sz="4" w:space="0" w:color="auto"/>
              <w:right w:val="single" w:sz="4" w:space="0" w:color="auto"/>
            </w:tcBorders>
            <w:shd w:val="clear" w:color="000000" w:fill="FFFFFF"/>
            <w:vAlign w:val="center"/>
            <w:hideMark/>
          </w:tcPr>
          <w:p w14:paraId="5022ABC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5D23C1F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6</w:t>
            </w:r>
          </w:p>
        </w:tc>
        <w:tc>
          <w:tcPr>
            <w:tcW w:w="1276" w:type="dxa"/>
            <w:tcBorders>
              <w:top w:val="nil"/>
              <w:left w:val="nil"/>
              <w:bottom w:val="single" w:sz="4" w:space="0" w:color="auto"/>
              <w:right w:val="single" w:sz="4" w:space="0" w:color="auto"/>
            </w:tcBorders>
            <w:shd w:val="clear" w:color="000000" w:fill="FFFFFF"/>
            <w:vAlign w:val="center"/>
            <w:hideMark/>
          </w:tcPr>
          <w:p w14:paraId="3FD4D2B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97 000</w:t>
            </w:r>
          </w:p>
        </w:tc>
        <w:tc>
          <w:tcPr>
            <w:tcW w:w="1275" w:type="dxa"/>
            <w:tcBorders>
              <w:top w:val="nil"/>
              <w:left w:val="nil"/>
              <w:bottom w:val="single" w:sz="4" w:space="0" w:color="auto"/>
              <w:right w:val="single" w:sz="4" w:space="0" w:color="auto"/>
            </w:tcBorders>
            <w:shd w:val="clear" w:color="auto" w:fill="auto"/>
            <w:vAlign w:val="center"/>
            <w:hideMark/>
          </w:tcPr>
          <w:p w14:paraId="62A4498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582 000,00   </w:t>
            </w:r>
          </w:p>
        </w:tc>
        <w:tc>
          <w:tcPr>
            <w:tcW w:w="1701" w:type="dxa"/>
            <w:tcBorders>
              <w:top w:val="nil"/>
              <w:left w:val="nil"/>
              <w:bottom w:val="single" w:sz="4" w:space="0" w:color="auto"/>
              <w:right w:val="single" w:sz="4" w:space="0" w:color="auto"/>
            </w:tcBorders>
            <w:shd w:val="clear" w:color="auto" w:fill="auto"/>
            <w:hideMark/>
          </w:tcPr>
          <w:p w14:paraId="53A505AC"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F83F5AA"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73060D9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97</w:t>
            </w:r>
          </w:p>
        </w:tc>
        <w:tc>
          <w:tcPr>
            <w:tcW w:w="2926" w:type="dxa"/>
            <w:tcBorders>
              <w:top w:val="nil"/>
              <w:left w:val="nil"/>
              <w:bottom w:val="single" w:sz="4" w:space="0" w:color="auto"/>
              <w:right w:val="single" w:sz="4" w:space="0" w:color="auto"/>
            </w:tcBorders>
            <w:shd w:val="clear" w:color="000000" w:fill="FFFFFF"/>
            <w:hideMark/>
          </w:tcPr>
          <w:p w14:paraId="4A441C04"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Поверхностный антиген HBsAg</w:t>
            </w:r>
          </w:p>
        </w:tc>
        <w:tc>
          <w:tcPr>
            <w:tcW w:w="5103" w:type="dxa"/>
            <w:tcBorders>
              <w:top w:val="nil"/>
              <w:left w:val="nil"/>
              <w:bottom w:val="single" w:sz="4" w:space="0" w:color="auto"/>
              <w:right w:val="single" w:sz="4" w:space="0" w:color="auto"/>
            </w:tcBorders>
            <w:shd w:val="clear" w:color="000000" w:fill="FFFFFF"/>
            <w:hideMark/>
          </w:tcPr>
          <w:p w14:paraId="31F3AE47"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rPr>
              <w:br/>
              <w:t xml:space="preserve">Принцип метода заключается во взаимодействии </w:t>
            </w:r>
            <w:r w:rsidRPr="00032E40">
              <w:rPr>
                <w:rFonts w:ascii="Times New Roman" w:eastAsia="Times New Roman" w:hAnsi="Times New Roman" w:cs="Times New Roman"/>
                <w:sz w:val="20"/>
                <w:szCs w:val="20"/>
                <w:lang w:val="en-US"/>
              </w:rPr>
              <w:t>HBsAg</w:t>
            </w:r>
            <w:r w:rsidRPr="00032E40">
              <w:rPr>
                <w:rFonts w:ascii="Times New Roman" w:eastAsia="Times New Roman" w:hAnsi="Times New Roman" w:cs="Times New Roman"/>
                <w:sz w:val="20"/>
                <w:szCs w:val="20"/>
              </w:rPr>
              <w:t xml:space="preserve"> с моноклональными антителами, иммобилизованными на поверхности лунок полистиролового планшета. </w:t>
            </w:r>
            <w:r w:rsidRPr="00032E40">
              <w:rPr>
                <w:rFonts w:ascii="Times New Roman" w:eastAsia="Times New Roman" w:hAnsi="Times New Roman" w:cs="Times New Roman"/>
                <w:sz w:val="20"/>
                <w:szCs w:val="20"/>
              </w:rPr>
              <w:lastRenderedPageBreak/>
              <w:t>Комплекс «антиген-антитело» выявляют с помощью конъюгата поликлональных антител с пероксидазой хрена.</w:t>
            </w:r>
            <w:r w:rsidRPr="00032E40">
              <w:rPr>
                <w:rFonts w:ascii="Times New Roman" w:eastAsia="Times New Roman" w:hAnsi="Times New Roman" w:cs="Times New Roman"/>
                <w:sz w:val="20"/>
                <w:szCs w:val="20"/>
              </w:rPr>
              <w:br/>
              <w:t>Состав набора:</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w:t>
            </w:r>
            <w:r w:rsidRPr="00032E40">
              <w:rPr>
                <w:rFonts w:ascii="Times New Roman" w:eastAsia="Times New Roman" w:hAnsi="Times New Roman" w:cs="Times New Roman"/>
                <w:sz w:val="20"/>
                <w:szCs w:val="20"/>
              </w:rPr>
              <w:t xml:space="preserve"> планшет разборный с иммобилизованными моно</w:t>
            </w:r>
            <w:r w:rsidRPr="00032E40">
              <w:rPr>
                <w:rFonts w:ascii="Times New Roman" w:eastAsia="Times New Roman" w:hAnsi="Times New Roman" w:cs="Times New Roman"/>
                <w:sz w:val="20"/>
                <w:szCs w:val="20"/>
              </w:rPr>
              <w:softHyphen/>
              <w:t xml:space="preserve">клональными антителами к </w:t>
            </w:r>
            <w:r w:rsidRPr="00032E40">
              <w:rPr>
                <w:rFonts w:ascii="Times New Roman" w:eastAsia="Times New Roman" w:hAnsi="Times New Roman" w:cs="Times New Roman"/>
                <w:sz w:val="20"/>
                <w:szCs w:val="20"/>
                <w:lang w:val="en-US"/>
              </w:rPr>
              <w:t>HBsAg</w:t>
            </w:r>
            <w:r w:rsidRPr="00032E40">
              <w:rPr>
                <w:rFonts w:ascii="Times New Roman" w:eastAsia="Times New Roman" w:hAnsi="Times New Roman" w:cs="Times New Roman"/>
                <w:sz w:val="20"/>
                <w:szCs w:val="20"/>
              </w:rPr>
              <w:t xml:space="preserve"> – 1 шт.;</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w:t>
            </w:r>
            <w:r w:rsidRPr="00032E40">
              <w:rPr>
                <w:rFonts w:ascii="Times New Roman" w:eastAsia="Times New Roman" w:hAnsi="Times New Roman" w:cs="Times New Roman"/>
                <w:sz w:val="20"/>
                <w:szCs w:val="20"/>
              </w:rPr>
              <w:t xml:space="preserve"> положительный контрольный образец (К+), инактивированный, содержит (4,0±2,0) МЕ/мл </w:t>
            </w:r>
            <w:r w:rsidRPr="00032E40">
              <w:rPr>
                <w:rFonts w:ascii="Times New Roman" w:eastAsia="Times New Roman" w:hAnsi="Times New Roman" w:cs="Times New Roman"/>
                <w:sz w:val="20"/>
                <w:szCs w:val="20"/>
                <w:lang w:val="en-US"/>
              </w:rPr>
              <w:t>HBsAg</w:t>
            </w:r>
            <w:r w:rsidRPr="00032E40">
              <w:rPr>
                <w:rFonts w:ascii="Times New Roman" w:eastAsia="Times New Roman" w:hAnsi="Times New Roman" w:cs="Times New Roman"/>
                <w:sz w:val="20"/>
                <w:szCs w:val="20"/>
              </w:rPr>
              <w:t xml:space="preserve"> – 1 фл., 1,5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w:t>
            </w:r>
            <w:r w:rsidRPr="00032E40">
              <w:rPr>
                <w:rFonts w:ascii="Times New Roman" w:eastAsia="Times New Roman" w:hAnsi="Times New Roman" w:cs="Times New Roman"/>
                <w:sz w:val="20"/>
                <w:szCs w:val="20"/>
              </w:rPr>
              <w:t xml:space="preserve"> слабоположительный контрольный образец (К+слаб), инактивированный, содержит (0,2±0,1) МЕ/мл </w:t>
            </w:r>
            <w:r w:rsidRPr="00032E40">
              <w:rPr>
                <w:rFonts w:ascii="Times New Roman" w:eastAsia="Times New Roman" w:hAnsi="Times New Roman" w:cs="Times New Roman"/>
                <w:sz w:val="20"/>
                <w:szCs w:val="20"/>
                <w:lang w:val="en-US"/>
              </w:rPr>
              <w:t>HBsAg</w:t>
            </w:r>
            <w:r w:rsidRPr="00032E40">
              <w:rPr>
                <w:rFonts w:ascii="Times New Roman" w:eastAsia="Times New Roman" w:hAnsi="Times New Roman" w:cs="Times New Roman"/>
                <w:sz w:val="20"/>
                <w:szCs w:val="20"/>
              </w:rPr>
              <w:t xml:space="preserve"> – 1 фл. 1,5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w:t>
            </w:r>
            <w:r w:rsidRPr="00032E40">
              <w:rPr>
                <w:rFonts w:ascii="Times New Roman" w:eastAsia="Times New Roman" w:hAnsi="Times New Roman" w:cs="Times New Roman"/>
                <w:sz w:val="20"/>
                <w:szCs w:val="20"/>
              </w:rPr>
              <w:t xml:space="preserve"> отрицательный контрольный образец (К–), инактивированный – 1 фл., 2,5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w:t>
            </w:r>
            <w:r w:rsidRPr="00032E40">
              <w:rPr>
                <w:rFonts w:ascii="Times New Roman" w:eastAsia="Times New Roman" w:hAnsi="Times New Roman" w:cs="Times New Roman"/>
                <w:sz w:val="20"/>
                <w:szCs w:val="20"/>
              </w:rPr>
              <w:t xml:space="preserve"> конъюгат, концентрат – поликлональные антитела к </w:t>
            </w:r>
            <w:r w:rsidRPr="00032E40">
              <w:rPr>
                <w:rFonts w:ascii="Times New Roman" w:eastAsia="Times New Roman" w:hAnsi="Times New Roman" w:cs="Times New Roman"/>
                <w:sz w:val="20"/>
                <w:szCs w:val="20"/>
                <w:lang w:val="en-US"/>
              </w:rPr>
              <w:t>HBsAg</w:t>
            </w:r>
            <w:r w:rsidRPr="00032E40">
              <w:rPr>
                <w:rFonts w:ascii="Times New Roman" w:eastAsia="Times New Roman" w:hAnsi="Times New Roman" w:cs="Times New Roman"/>
                <w:sz w:val="20"/>
                <w:szCs w:val="20"/>
              </w:rPr>
              <w:t>, меченые пероксидазой хрена – 1 фл., 0,7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w:t>
            </w:r>
            <w:r w:rsidRPr="00032E40">
              <w:rPr>
                <w:rFonts w:ascii="Times New Roman" w:eastAsia="Times New Roman" w:hAnsi="Times New Roman" w:cs="Times New Roman"/>
                <w:sz w:val="20"/>
                <w:szCs w:val="20"/>
              </w:rPr>
              <w:t xml:space="preserve"> раствор для разведения конъюгата (РК) – 1 фл., 7,0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w:t>
            </w:r>
            <w:r w:rsidRPr="00032E40">
              <w:rPr>
                <w:rFonts w:ascii="Times New Roman" w:eastAsia="Times New Roman" w:hAnsi="Times New Roman" w:cs="Times New Roman"/>
                <w:sz w:val="20"/>
                <w:szCs w:val="20"/>
              </w:rPr>
              <w:t xml:space="preserve"> концентрат фосфатно-солевого буферного раствора с твином (ФСБ-Т×25) – 1 фл., 28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w:t>
            </w:r>
            <w:r w:rsidRPr="00032E40">
              <w:rPr>
                <w:rFonts w:ascii="Times New Roman" w:eastAsia="Times New Roman" w:hAnsi="Times New Roman" w:cs="Times New Roman"/>
                <w:sz w:val="20"/>
                <w:szCs w:val="20"/>
              </w:rPr>
              <w:t xml:space="preserve"> тетраметилбензидин (ТМБ), концентрат – 1 фл., 1,5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w:t>
            </w:r>
            <w:r w:rsidRPr="00032E40">
              <w:rPr>
                <w:rFonts w:ascii="Times New Roman" w:eastAsia="Times New Roman" w:hAnsi="Times New Roman" w:cs="Times New Roman"/>
                <w:sz w:val="20"/>
                <w:szCs w:val="20"/>
              </w:rPr>
              <w:t xml:space="preserve"> субстратный буферный раствор (СБР) – 1 фл., 13,0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w:t>
            </w:r>
            <w:r w:rsidRPr="00032E40">
              <w:rPr>
                <w:rFonts w:ascii="Times New Roman" w:eastAsia="Times New Roman" w:hAnsi="Times New Roman" w:cs="Times New Roman"/>
                <w:sz w:val="20"/>
                <w:szCs w:val="20"/>
              </w:rPr>
              <w:t xml:space="preserve"> стоп-реагент – 1 фл., 12 мл. </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w:t>
            </w:r>
            <w:r w:rsidRPr="00032E40">
              <w:rPr>
                <w:rFonts w:ascii="Times New Roman" w:eastAsia="Times New Roman" w:hAnsi="Times New Roman" w:cs="Times New Roman"/>
                <w:sz w:val="20"/>
                <w:szCs w:val="20"/>
              </w:rPr>
              <w:t xml:space="preserve"> плёнками для заклеивания планшета – 2 шт.;</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w:t>
            </w:r>
            <w:r w:rsidRPr="00032E40">
              <w:rPr>
                <w:rFonts w:ascii="Times New Roman" w:eastAsia="Times New Roman" w:hAnsi="Times New Roman" w:cs="Times New Roman"/>
                <w:sz w:val="20"/>
                <w:szCs w:val="20"/>
              </w:rPr>
              <w:t xml:space="preserve"> ванночками для реагентов – 2 шт.;</w:t>
            </w:r>
            <w:r w:rsidRPr="00032E40">
              <w:rPr>
                <w:rFonts w:ascii="Times New Roman" w:eastAsia="Times New Roman" w:hAnsi="Times New Roman" w:cs="Times New Roman"/>
                <w:sz w:val="20"/>
                <w:szCs w:val="20"/>
              </w:rPr>
              <w:br/>
              <w:t>наконечниками для пипеток на 4−200 мкл – 16 шт.</w:t>
            </w:r>
            <w:r w:rsidRPr="00032E40">
              <w:rPr>
                <w:rFonts w:ascii="Times New Roman" w:eastAsia="Times New Roman" w:hAnsi="Times New Roman" w:cs="Times New Roman"/>
                <w:sz w:val="20"/>
                <w:szCs w:val="20"/>
              </w:rPr>
              <w:br/>
              <w:t>Диагностическая чувствительность: клинические испытания, проведённые на 284 положительных образцах сывороток и плазм крови от 259 больных гепатитом В в острой и хронической формах, показали 100% чувствительность (интервал 98,9%–100% с доверительной вероятностью 90%);</w:t>
            </w:r>
            <w:r w:rsidRPr="00032E40">
              <w:rPr>
                <w:rFonts w:ascii="Times New Roman" w:eastAsia="Times New Roman" w:hAnsi="Times New Roman" w:cs="Times New Roman"/>
                <w:sz w:val="20"/>
                <w:szCs w:val="20"/>
              </w:rPr>
              <w:br/>
              <w:t>Диагностическая специфичность: клинические испытания, проведённые на 254 отрицательных образцах сывороток и плазм крови от 229 условно здоровых доноров крови, больных с другими инфекционными заболеваниями (больные гепатитом С, гепатитом А, ВИЧ-инфицированные пациенты), пациентов с положительным ревматоидным фактором, беременных и многорожавших женщин, показали 100% специфичность (интервал 98,7%–100% с доверительной вероятностью 90%).</w:t>
            </w:r>
            <w:r w:rsidRPr="00032E40">
              <w:rPr>
                <w:rFonts w:ascii="Times New Roman" w:eastAsia="Times New Roman" w:hAnsi="Times New Roman" w:cs="Times New Roman"/>
                <w:sz w:val="20"/>
                <w:szCs w:val="20"/>
              </w:rPr>
              <w:br/>
              <w:t xml:space="preserve">Набор рассчитан на проведение 96 определений, включая контроли, с возможностью 12 независимых </w:t>
            </w:r>
            <w:r w:rsidRPr="00032E40">
              <w:rPr>
                <w:rFonts w:ascii="Times New Roman" w:eastAsia="Times New Roman" w:hAnsi="Times New Roman" w:cs="Times New Roman"/>
                <w:sz w:val="20"/>
                <w:szCs w:val="20"/>
              </w:rPr>
              <w:lastRenderedPageBreak/>
              <w:t>постановок анализа. Возможно использование набора в автоматических ИФА-анализаторах открытого типа.</w:t>
            </w:r>
            <w:r w:rsidRPr="00032E40">
              <w:rPr>
                <w:rFonts w:ascii="Times New Roman" w:eastAsia="Times New Roman" w:hAnsi="Times New Roman" w:cs="Times New Roman"/>
                <w:sz w:val="20"/>
                <w:szCs w:val="20"/>
              </w:rPr>
              <w:br/>
              <w:t>Транспортирование набора должно проводиться при температуре (2–8) ºС. Допускается транспортирование при температуре до 25 °С не более 10 сут.</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Срок годности набора реагентов – 24 месяца со дня выпуска.</w:t>
            </w:r>
          </w:p>
        </w:tc>
        <w:tc>
          <w:tcPr>
            <w:tcW w:w="1200" w:type="dxa"/>
            <w:tcBorders>
              <w:top w:val="nil"/>
              <w:left w:val="nil"/>
              <w:bottom w:val="single" w:sz="4" w:space="0" w:color="auto"/>
              <w:right w:val="single" w:sz="4" w:space="0" w:color="auto"/>
            </w:tcBorders>
            <w:shd w:val="clear" w:color="000000" w:fill="FFFFFF"/>
            <w:vAlign w:val="center"/>
            <w:hideMark/>
          </w:tcPr>
          <w:p w14:paraId="6C71B80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61AEB7E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w:t>
            </w:r>
          </w:p>
        </w:tc>
        <w:tc>
          <w:tcPr>
            <w:tcW w:w="1276" w:type="dxa"/>
            <w:tcBorders>
              <w:top w:val="nil"/>
              <w:left w:val="nil"/>
              <w:bottom w:val="single" w:sz="4" w:space="0" w:color="auto"/>
              <w:right w:val="single" w:sz="4" w:space="0" w:color="auto"/>
            </w:tcBorders>
            <w:shd w:val="clear" w:color="000000" w:fill="FFFFFF"/>
            <w:vAlign w:val="center"/>
            <w:hideMark/>
          </w:tcPr>
          <w:p w14:paraId="06D198B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80 500</w:t>
            </w:r>
          </w:p>
        </w:tc>
        <w:tc>
          <w:tcPr>
            <w:tcW w:w="1275" w:type="dxa"/>
            <w:tcBorders>
              <w:top w:val="nil"/>
              <w:left w:val="nil"/>
              <w:bottom w:val="single" w:sz="4" w:space="0" w:color="auto"/>
              <w:right w:val="single" w:sz="4" w:space="0" w:color="auto"/>
            </w:tcBorders>
            <w:shd w:val="clear" w:color="auto" w:fill="auto"/>
            <w:vAlign w:val="center"/>
            <w:hideMark/>
          </w:tcPr>
          <w:p w14:paraId="31DBA99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644 000,00   </w:t>
            </w:r>
          </w:p>
        </w:tc>
        <w:tc>
          <w:tcPr>
            <w:tcW w:w="1701" w:type="dxa"/>
            <w:tcBorders>
              <w:top w:val="nil"/>
              <w:left w:val="nil"/>
              <w:bottom w:val="single" w:sz="4" w:space="0" w:color="auto"/>
              <w:right w:val="single" w:sz="4" w:space="0" w:color="auto"/>
            </w:tcBorders>
            <w:shd w:val="clear" w:color="auto" w:fill="auto"/>
            <w:hideMark/>
          </w:tcPr>
          <w:p w14:paraId="5306309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DB45F58" w14:textId="77777777" w:rsidTr="00032E40">
        <w:trPr>
          <w:trHeight w:val="765"/>
        </w:trPr>
        <w:tc>
          <w:tcPr>
            <w:tcW w:w="760" w:type="dxa"/>
            <w:tcBorders>
              <w:top w:val="nil"/>
              <w:left w:val="single" w:sz="4" w:space="0" w:color="auto"/>
              <w:bottom w:val="single" w:sz="4" w:space="0" w:color="auto"/>
              <w:right w:val="single" w:sz="4" w:space="0" w:color="auto"/>
            </w:tcBorders>
            <w:shd w:val="clear" w:color="000000" w:fill="FFFFFF"/>
            <w:hideMark/>
          </w:tcPr>
          <w:p w14:paraId="7474538C"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98</w:t>
            </w:r>
          </w:p>
        </w:tc>
        <w:tc>
          <w:tcPr>
            <w:tcW w:w="2926" w:type="dxa"/>
            <w:tcBorders>
              <w:top w:val="nil"/>
              <w:left w:val="nil"/>
              <w:bottom w:val="single" w:sz="4" w:space="0" w:color="auto"/>
              <w:right w:val="single" w:sz="4" w:space="0" w:color="auto"/>
            </w:tcBorders>
            <w:shd w:val="clear" w:color="000000" w:fill="FFFFFF"/>
            <w:hideMark/>
          </w:tcPr>
          <w:p w14:paraId="2DB6051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НВс Ag–антитела</w:t>
            </w:r>
          </w:p>
        </w:tc>
        <w:tc>
          <w:tcPr>
            <w:tcW w:w="5103" w:type="dxa"/>
            <w:tcBorders>
              <w:top w:val="nil"/>
              <w:left w:val="nil"/>
              <w:bottom w:val="single" w:sz="4" w:space="0" w:color="auto"/>
              <w:right w:val="single" w:sz="4" w:space="0" w:color="auto"/>
            </w:tcBorders>
            <w:shd w:val="clear" w:color="000000" w:fill="FFFFFF"/>
            <w:hideMark/>
          </w:tcPr>
          <w:p w14:paraId="3AED238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br/>
              <w:t xml:space="preserve">Набор реагентов для иммуноферментного выявления суммарных антител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-антигену вируса гепатита В.</w:t>
            </w:r>
            <w:r w:rsidRPr="00032E40">
              <w:rPr>
                <w:rFonts w:ascii="Times New Roman" w:eastAsia="Times New Roman" w:hAnsi="Times New Roman" w:cs="Times New Roman"/>
                <w:sz w:val="20"/>
                <w:szCs w:val="20"/>
              </w:rPr>
              <w:br/>
              <w:t>Метод определения основан на твердофазном иммуноферментном анализе. Основными реагентами набора являются: рекомбинантный со</w:t>
            </w:r>
            <w:r w:rsidRPr="00032E40">
              <w:rPr>
                <w:rFonts w:ascii="Times New Roman" w:eastAsia="Times New Roman" w:hAnsi="Times New Roman" w:cs="Times New Roman"/>
                <w:sz w:val="20"/>
                <w:szCs w:val="20"/>
                <w:lang w:val="en-US"/>
              </w:rPr>
              <w:t>re</w:t>
            </w:r>
            <w:r w:rsidRPr="00032E40">
              <w:rPr>
                <w:rFonts w:ascii="Times New Roman" w:eastAsia="Times New Roman" w:hAnsi="Times New Roman" w:cs="Times New Roman"/>
                <w:sz w:val="20"/>
                <w:szCs w:val="20"/>
              </w:rPr>
              <w:t xml:space="preserve">-антиген вируса гепатита В, сорбированный на поверхности лунок полистиролового разборного планшета, конъюгат моноклональных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с пероксидазой хрена, положительный и отрицательный контрольные образцы.</w:t>
            </w:r>
            <w:r w:rsidRPr="00032E40">
              <w:rPr>
                <w:rFonts w:ascii="Times New Roman" w:eastAsia="Times New Roman" w:hAnsi="Times New Roman" w:cs="Times New Roman"/>
                <w:sz w:val="20"/>
                <w:szCs w:val="20"/>
              </w:rPr>
              <w:br/>
              <w:t xml:space="preserve">Способ определения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представляет собой твердофазный конкурентный иммуноферментный анализ, в ходе которого исследуемые и контрольные образцы инкубируют в лунках с иммобилизованным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в присутствии конъюгата — моноклональных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конъюгированных с пероксидазой хрена. При этом происходит конкурентное связывание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присутствующих в исследуемых образцах, и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входящих в состав конъюгата, с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иммобилизованным на внутренней поверхности лунок.</w:t>
            </w:r>
            <w:r w:rsidRPr="00032E40">
              <w:rPr>
                <w:rFonts w:ascii="Times New Roman" w:eastAsia="Times New Roman" w:hAnsi="Times New Roman" w:cs="Times New Roman"/>
                <w:sz w:val="20"/>
                <w:szCs w:val="20"/>
              </w:rPr>
              <w:br/>
              <w:t xml:space="preserve">После удаления несвязавшихся компонентов сыворотки и конъюгата и добавления в лунки планшета раствора ТМБ образуется окрашенный продукт, интенсивность окраски которого обратно пропорциональна концентрации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в анализируемом образце.</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xml:space="preserve">— планшет разборный (12 восьмилуночных стрипов) с иммобилизованным на внутренней поверхности лунок рекомбинантным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готовый для использования — 1 шт.;</w:t>
            </w:r>
            <w:r w:rsidRPr="00032E40">
              <w:rPr>
                <w:rFonts w:ascii="Times New Roman" w:eastAsia="Times New Roman" w:hAnsi="Times New Roman" w:cs="Times New Roman"/>
                <w:sz w:val="20"/>
                <w:szCs w:val="20"/>
              </w:rPr>
              <w:br/>
              <w:t xml:space="preserve">— положительный контрольный образец (К+) на основе инактивированной сыворотки крови человека, содержащий антитела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готовый для использования - 1 флакон (1,0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w:t>
            </w:r>
            <w:r w:rsidRPr="00032E40">
              <w:rPr>
                <w:rFonts w:ascii="Times New Roman" w:eastAsia="Times New Roman" w:hAnsi="Times New Roman" w:cs="Times New Roman"/>
                <w:sz w:val="20"/>
                <w:szCs w:val="20"/>
              </w:rPr>
              <w:lastRenderedPageBreak/>
              <w:t xml:space="preserve">содержащий антитела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готовый для использования — 1 флакон (1,5 мл);</w:t>
            </w:r>
            <w:r w:rsidRPr="00032E40">
              <w:rPr>
                <w:rFonts w:ascii="Times New Roman" w:eastAsia="Times New Roman" w:hAnsi="Times New Roman" w:cs="Times New Roman"/>
                <w:sz w:val="20"/>
                <w:szCs w:val="20"/>
              </w:rPr>
              <w:br/>
              <w:t xml:space="preserve">— конъюгат моноклональных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с пероксидазой хрена, готовый для использования — 1 флакон (13 мл);</w:t>
            </w:r>
            <w:r w:rsidRPr="00032E40">
              <w:rPr>
                <w:rFonts w:ascii="Times New Roman" w:eastAsia="Times New Roman" w:hAnsi="Times New Roman" w:cs="Times New Roman"/>
                <w:sz w:val="20"/>
                <w:szCs w:val="20"/>
              </w:rPr>
              <w:br/>
              <w:t>— концентрат фосфатно-солевого буферного раствора с твином (ФСБ-Тх25) - 1 флакон (28 мл);</w:t>
            </w:r>
            <w:r w:rsidRPr="00032E40">
              <w:rPr>
                <w:rFonts w:ascii="Times New Roman" w:eastAsia="Times New Roman" w:hAnsi="Times New Roman" w:cs="Times New Roman"/>
                <w:sz w:val="20"/>
                <w:szCs w:val="20"/>
              </w:rPr>
              <w:br/>
              <w:t>— раствор тетраметилбензидина (раствор ТМБ), готовый для использования - 1 флакон (13 мл);</w:t>
            </w:r>
            <w:r w:rsidRPr="00032E40">
              <w:rPr>
                <w:rFonts w:ascii="Times New Roman" w:eastAsia="Times New Roman" w:hAnsi="Times New Roman" w:cs="Times New Roman"/>
                <w:sz w:val="20"/>
                <w:szCs w:val="20"/>
              </w:rPr>
              <w:br/>
              <w:t>— стоп-реагент, готовый для использования — 1 флакон (12 мл).</w:t>
            </w:r>
            <w:r w:rsidRPr="00032E40">
              <w:rPr>
                <w:rFonts w:ascii="Times New Roman" w:eastAsia="Times New Roman" w:hAnsi="Times New Roman" w:cs="Times New Roman"/>
                <w:sz w:val="20"/>
                <w:szCs w:val="20"/>
              </w:rPr>
              <w:br/>
              <w:t>Принадлежности:</w:t>
            </w:r>
            <w:r w:rsidRPr="00032E40">
              <w:rPr>
                <w:rFonts w:ascii="Times New Roman" w:eastAsia="Times New Roman" w:hAnsi="Times New Roman" w:cs="Times New Roman"/>
                <w:sz w:val="20"/>
                <w:szCs w:val="20"/>
              </w:rPr>
              <w:br/>
              <w:t>— пленки для заклеивания планшета — 1 шт.;</w:t>
            </w:r>
            <w:r w:rsidRPr="00032E40">
              <w:rPr>
                <w:rFonts w:ascii="Times New Roman" w:eastAsia="Times New Roman" w:hAnsi="Times New Roman" w:cs="Times New Roman"/>
                <w:sz w:val="20"/>
                <w:szCs w:val="20"/>
              </w:rPr>
              <w:br/>
              <w:t>— ванночки для реагентов — 2 шт.;</w:t>
            </w:r>
            <w:r w:rsidRPr="00032E40">
              <w:rPr>
                <w:rFonts w:ascii="Times New Roman" w:eastAsia="Times New Roman" w:hAnsi="Times New Roman" w:cs="Times New Roman"/>
                <w:sz w:val="20"/>
                <w:szCs w:val="20"/>
              </w:rPr>
              <w:br/>
              <w:t>— наконечники для дозаторов на 2-200 мкл - 16 шт.</w:t>
            </w:r>
            <w:r w:rsidRPr="00032E40">
              <w:rPr>
                <w:rFonts w:ascii="Times New Roman" w:eastAsia="Times New Roman" w:hAnsi="Times New Roman" w:cs="Times New Roman"/>
                <w:sz w:val="20"/>
                <w:szCs w:val="20"/>
              </w:rPr>
              <w:br/>
              <w:t xml:space="preserve">Диагностическая чувствительность выявления суммарных антител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-антигену вируса гепатита В: клинические испытания, проведенные на 275 положительных образцах сыворотки и плазмы крови, полученных от 200 пациентов, показали 100% чувствительность (интервал 98,5%-100%, с доверительной вероятностью 90%).</w:t>
            </w:r>
            <w:r w:rsidRPr="00032E40">
              <w:rPr>
                <w:rFonts w:ascii="Times New Roman" w:eastAsia="Times New Roman" w:hAnsi="Times New Roman" w:cs="Times New Roman"/>
                <w:sz w:val="20"/>
                <w:szCs w:val="20"/>
              </w:rPr>
              <w:br/>
              <w:t xml:space="preserve">Диагностическая специфичность выявления суммарных антител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-антигену вируса гепатита В: клинические испытания, проведенные на 278 отрицательных образцах сыворотки и плазмы крови, полученных от 203 пациентов, показали 100% специфичность (интервал 98,5%-100%, с доверительной вероятностью 90%).</w:t>
            </w:r>
            <w:r w:rsidRPr="00032E40">
              <w:rPr>
                <w:rFonts w:ascii="Times New Roman" w:eastAsia="Times New Roman" w:hAnsi="Times New Roman" w:cs="Times New Roman"/>
                <w:sz w:val="20"/>
                <w:szCs w:val="20"/>
              </w:rPr>
              <w:br/>
              <w:t xml:space="preserve">Набор реагентов для иммуноферментного выявления суммарных антител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-антигену вируса гепатита В «</w:t>
            </w:r>
            <w:r w:rsidRPr="00032E40">
              <w:rPr>
                <w:rFonts w:ascii="Times New Roman" w:eastAsia="Times New Roman" w:hAnsi="Times New Roman" w:cs="Times New Roman"/>
                <w:sz w:val="20"/>
                <w:szCs w:val="20"/>
                <w:lang w:val="en-US"/>
              </w:rPr>
              <w:t>HB</w:t>
            </w:r>
            <w:r w:rsidRPr="00032E40">
              <w:rPr>
                <w:rFonts w:ascii="Times New Roman" w:eastAsia="Times New Roman" w:hAnsi="Times New Roman" w:cs="Times New Roman"/>
                <w:sz w:val="20"/>
                <w:szCs w:val="20"/>
              </w:rPr>
              <w:t>с</w:t>
            </w:r>
            <w:r w:rsidRPr="00032E40">
              <w:rPr>
                <w:rFonts w:ascii="Times New Roman" w:eastAsia="Times New Roman" w:hAnsi="Times New Roman" w:cs="Times New Roman"/>
                <w:sz w:val="20"/>
                <w:szCs w:val="20"/>
                <w:lang w:val="en-US"/>
              </w:rPr>
              <w:t>Ag</w:t>
            </w:r>
            <w:r w:rsidRPr="00032E40">
              <w:rPr>
                <w:rFonts w:ascii="Times New Roman" w:eastAsia="Times New Roman" w:hAnsi="Times New Roman" w:cs="Times New Roman"/>
                <w:sz w:val="20"/>
                <w:szCs w:val="20"/>
              </w:rPr>
              <w:t xml:space="preserve">-антитела » (далее по тексту — набор) предназначен для выявления суммарных антител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-антигену вируса гепатита В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в сыворотке (плазме) крови методом твердофазного иммуноферментного анализа.</w:t>
            </w:r>
            <w:r w:rsidRPr="00032E40">
              <w:rPr>
                <w:rFonts w:ascii="Times New Roman" w:eastAsia="Times New Roman" w:hAnsi="Times New Roman" w:cs="Times New Roman"/>
                <w:sz w:val="20"/>
                <w:szCs w:val="20"/>
              </w:rPr>
              <w:br/>
              <w:t>Набор рассчитан на проведение 96 анализов, включая контроли или 12 независимых постановок по 8 анализов каждая, включая контроли.</w:t>
            </w:r>
            <w:r w:rsidRPr="00032E40">
              <w:rPr>
                <w:rFonts w:ascii="Times New Roman" w:eastAsia="Times New Roman" w:hAnsi="Times New Roman" w:cs="Times New Roman"/>
                <w:sz w:val="20"/>
                <w:szCs w:val="20"/>
              </w:rPr>
              <w:br/>
              <w:t>Срок хранения— 18 месяцев со дня выпуска.</w:t>
            </w:r>
            <w:r w:rsidRPr="00032E40">
              <w:rPr>
                <w:rFonts w:ascii="Times New Roman" w:eastAsia="Times New Roman" w:hAnsi="Times New Roman" w:cs="Times New Roman"/>
                <w:sz w:val="20"/>
                <w:szCs w:val="20"/>
              </w:rPr>
              <w:br/>
              <w:t>Транспортировать изделия следует транспортом всех видов в крытых транспортных средствах в соответствии с правилами перевозок, действующими на транспорте данного вида, при температуре от 2 до 8оС. Допускается транспортирование при температуре до 25 оС не более 10 суток.</w:t>
            </w:r>
          </w:p>
        </w:tc>
        <w:tc>
          <w:tcPr>
            <w:tcW w:w="1200" w:type="dxa"/>
            <w:tcBorders>
              <w:top w:val="nil"/>
              <w:left w:val="nil"/>
              <w:bottom w:val="single" w:sz="4" w:space="0" w:color="auto"/>
              <w:right w:val="single" w:sz="4" w:space="0" w:color="auto"/>
            </w:tcBorders>
            <w:shd w:val="clear" w:color="000000" w:fill="FFFFFF"/>
            <w:vAlign w:val="center"/>
            <w:hideMark/>
          </w:tcPr>
          <w:p w14:paraId="367907C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5C2B277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000000" w:fill="FFFFFF"/>
            <w:vAlign w:val="center"/>
            <w:hideMark/>
          </w:tcPr>
          <w:p w14:paraId="7E94F9F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84 000</w:t>
            </w:r>
          </w:p>
        </w:tc>
        <w:tc>
          <w:tcPr>
            <w:tcW w:w="1275" w:type="dxa"/>
            <w:tcBorders>
              <w:top w:val="nil"/>
              <w:left w:val="nil"/>
              <w:bottom w:val="single" w:sz="4" w:space="0" w:color="auto"/>
              <w:right w:val="single" w:sz="4" w:space="0" w:color="auto"/>
            </w:tcBorders>
            <w:shd w:val="clear" w:color="auto" w:fill="auto"/>
            <w:vAlign w:val="center"/>
            <w:hideMark/>
          </w:tcPr>
          <w:p w14:paraId="3446190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420 000,00   </w:t>
            </w:r>
          </w:p>
        </w:tc>
        <w:tc>
          <w:tcPr>
            <w:tcW w:w="1701" w:type="dxa"/>
            <w:tcBorders>
              <w:top w:val="nil"/>
              <w:left w:val="nil"/>
              <w:bottom w:val="single" w:sz="4" w:space="0" w:color="auto"/>
              <w:right w:val="single" w:sz="4" w:space="0" w:color="auto"/>
            </w:tcBorders>
            <w:shd w:val="clear" w:color="auto" w:fill="auto"/>
            <w:hideMark/>
          </w:tcPr>
          <w:p w14:paraId="003AE01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2121354" w14:textId="77777777" w:rsidTr="00032E40">
        <w:trPr>
          <w:trHeight w:val="915"/>
        </w:trPr>
        <w:tc>
          <w:tcPr>
            <w:tcW w:w="760" w:type="dxa"/>
            <w:tcBorders>
              <w:top w:val="nil"/>
              <w:left w:val="single" w:sz="4" w:space="0" w:color="auto"/>
              <w:bottom w:val="single" w:sz="4" w:space="0" w:color="auto"/>
              <w:right w:val="single" w:sz="4" w:space="0" w:color="auto"/>
            </w:tcBorders>
            <w:shd w:val="clear" w:color="000000" w:fill="FFFFFF"/>
            <w:hideMark/>
          </w:tcPr>
          <w:p w14:paraId="3BBAB69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99</w:t>
            </w:r>
          </w:p>
        </w:tc>
        <w:tc>
          <w:tcPr>
            <w:tcW w:w="2926" w:type="dxa"/>
            <w:tcBorders>
              <w:top w:val="nil"/>
              <w:left w:val="nil"/>
              <w:bottom w:val="single" w:sz="4" w:space="0" w:color="auto"/>
              <w:right w:val="single" w:sz="4" w:space="0" w:color="auto"/>
            </w:tcBorders>
            <w:shd w:val="clear" w:color="000000" w:fill="FFFFFF"/>
            <w:hideMark/>
          </w:tcPr>
          <w:p w14:paraId="04FCB92C"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Анти ВГС- стрип /комплект-2 ( ВГС)</w:t>
            </w:r>
          </w:p>
        </w:tc>
        <w:tc>
          <w:tcPr>
            <w:tcW w:w="5103" w:type="dxa"/>
            <w:tcBorders>
              <w:top w:val="nil"/>
              <w:left w:val="nil"/>
              <w:bottom w:val="single" w:sz="4" w:space="0" w:color="auto"/>
              <w:right w:val="single" w:sz="4" w:space="0" w:color="auto"/>
            </w:tcBorders>
            <w:shd w:val="clear" w:color="000000" w:fill="FFFFFF"/>
            <w:hideMark/>
          </w:tcPr>
          <w:p w14:paraId="6E58846E"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br/>
              <w:t xml:space="preserve">Набор реагентов для иммуноферментного выявления иммуноглобулинов классов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и </w:t>
            </w: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 xml:space="preserve"> к вирусу гепатита С.</w:t>
            </w:r>
            <w:r w:rsidRPr="00032E40">
              <w:rPr>
                <w:rFonts w:ascii="Times New Roman" w:eastAsia="Times New Roman" w:hAnsi="Times New Roman" w:cs="Times New Roman"/>
                <w:sz w:val="20"/>
                <w:szCs w:val="20"/>
              </w:rPr>
              <w:br/>
              <w:t>Принцип действия.</w:t>
            </w:r>
            <w:r w:rsidRPr="00032E40">
              <w:rPr>
                <w:rFonts w:ascii="Times New Roman" w:eastAsia="Times New Roman" w:hAnsi="Times New Roman" w:cs="Times New Roman"/>
                <w:sz w:val="20"/>
                <w:szCs w:val="20"/>
              </w:rPr>
              <w:br/>
              <w:t xml:space="preserve">Метод определения основан на твёрдофазном иммуноферментном анализе с применением рекомбинантных антигенов. Во время первой инкубации, при наличии в исследуемых образцах антител к ВГС, они связываются с рекомбинантными белками, иммобилизованными на поверхности лунок планшета. Во время второй инкубации смесь пероксидазных конъюгатов антител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и антител к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человека  связывается с антителами, иммобилизованными в ходе первой инкубации. Далее, во время инкубации с раствором тетраметилбензидина происходит окрашивание раствора в лунках, содержащих образовавшиеся комплексы «антиген-антитело».</w:t>
            </w:r>
            <w:r w:rsidRPr="00032E40">
              <w:rPr>
                <w:rFonts w:ascii="Times New Roman" w:eastAsia="Times New Roman" w:hAnsi="Times New Roman" w:cs="Times New Roman"/>
                <w:sz w:val="20"/>
                <w:szCs w:val="20"/>
              </w:rPr>
              <w:br/>
              <w:t>Реакцию останавливают добавлением стоп-реагента и измеряют оптическую плотность (ОП) растворов в лунках в двухволновом режиме: при основной длине волны 450 нм и длине волны сравнения в диапазоне 620–650 нм; или при длине волны 450 нм. Интенсивность жёлтого окрашивания пропорциональна количеству содержащихся в исследуемом образце антител к ВГС.</w:t>
            </w:r>
            <w:r w:rsidRPr="00032E40">
              <w:rPr>
                <w:rFonts w:ascii="Times New Roman" w:eastAsia="Times New Roman" w:hAnsi="Times New Roman" w:cs="Times New Roman"/>
                <w:sz w:val="20"/>
                <w:szCs w:val="20"/>
              </w:rPr>
              <w:br/>
              <w:t>Состав:</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планшет разборный с иммобилизованными рекомбинантными антигенами вируса гепатита С,  готовый для использования – 1 шт.;</w:t>
            </w:r>
            <w:r w:rsidRPr="00032E40">
              <w:rPr>
                <w:rFonts w:ascii="Times New Roman" w:eastAsia="Times New Roman" w:hAnsi="Times New Roman" w:cs="Times New Roman"/>
                <w:sz w:val="20"/>
                <w:szCs w:val="20"/>
              </w:rPr>
              <w:br/>
              <w:t>- положительный контрольный образец (К+) на основе инактивированной сыворотки крови человека, содержащий антитела к ВГС, готовый для использования – 1 фл., 1 мл;</w:t>
            </w:r>
            <w:r w:rsidRPr="00032E40">
              <w:rPr>
                <w:rFonts w:ascii="Times New Roman" w:eastAsia="Times New Roman" w:hAnsi="Times New Roman" w:cs="Times New Roman"/>
                <w:sz w:val="20"/>
                <w:szCs w:val="20"/>
              </w:rPr>
              <w:br/>
              <w:t>- отрицательный контрольный образец (К–) на основе инактивированной сыворотки крови человека, не содержащий антитела к ВГС, готовый для использования – 1 фл., 1 мл;</w:t>
            </w:r>
            <w:r w:rsidRPr="00032E40">
              <w:rPr>
                <w:rFonts w:ascii="Times New Roman" w:eastAsia="Times New Roman" w:hAnsi="Times New Roman" w:cs="Times New Roman"/>
                <w:sz w:val="20"/>
                <w:szCs w:val="20"/>
              </w:rPr>
              <w:br/>
              <w:t xml:space="preserve">- конъюгат (смесь антител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и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М человека, меченных пероксидазой хрена), концентрат – 1 фл., 1,5 мл; </w:t>
            </w:r>
            <w:r w:rsidRPr="00032E40">
              <w:rPr>
                <w:rFonts w:ascii="Times New Roman" w:eastAsia="Times New Roman" w:hAnsi="Times New Roman" w:cs="Times New Roman"/>
                <w:sz w:val="20"/>
                <w:szCs w:val="20"/>
              </w:rPr>
              <w:br/>
              <w:t>- раствор для разведения конъюгата (РК) – 1 фл., 13 мл;</w:t>
            </w:r>
            <w:r w:rsidRPr="00032E40">
              <w:rPr>
                <w:rFonts w:ascii="Times New Roman" w:eastAsia="Times New Roman" w:hAnsi="Times New Roman" w:cs="Times New Roman"/>
                <w:sz w:val="20"/>
                <w:szCs w:val="20"/>
              </w:rPr>
              <w:br/>
              <w:t>- раствор для разведения сывороток (РС) – 1 фл., 10 мл;</w:t>
            </w:r>
            <w:r w:rsidRPr="00032E40">
              <w:rPr>
                <w:rFonts w:ascii="Times New Roman" w:eastAsia="Times New Roman" w:hAnsi="Times New Roman" w:cs="Times New Roman"/>
                <w:sz w:val="20"/>
                <w:szCs w:val="20"/>
              </w:rPr>
              <w:br/>
              <w:t>- 25-кратный концентрат фосфатно-солевого буферного раствора с твином (ФСБ-Т×25) – 1 фл., 28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rPr>
              <w:lastRenderedPageBreak/>
              <w:t xml:space="preserve">- тетраметилбензидин (ТМБ), концентрат – 1 фл., 1,5 мл; </w:t>
            </w:r>
            <w:r w:rsidRPr="00032E40">
              <w:rPr>
                <w:rFonts w:ascii="Times New Roman" w:eastAsia="Times New Roman" w:hAnsi="Times New Roman" w:cs="Times New Roman"/>
                <w:sz w:val="20"/>
                <w:szCs w:val="20"/>
              </w:rPr>
              <w:br/>
              <w:t>- субстратный буферный раствор (СБР) – 1 фл., 13 мл;</w:t>
            </w:r>
            <w:r w:rsidRPr="00032E40">
              <w:rPr>
                <w:rFonts w:ascii="Times New Roman" w:eastAsia="Times New Roman" w:hAnsi="Times New Roman" w:cs="Times New Roman"/>
                <w:sz w:val="20"/>
                <w:szCs w:val="20"/>
              </w:rPr>
              <w:br/>
              <w:t>- стоп-реагент, готовый для использования – 1 фл., 12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плёнками для заклеивания планшета – 3 шт.,</w:t>
            </w:r>
            <w:r w:rsidRPr="00032E40">
              <w:rPr>
                <w:rFonts w:ascii="Times New Roman" w:eastAsia="Times New Roman" w:hAnsi="Times New Roman" w:cs="Times New Roman"/>
                <w:sz w:val="20"/>
                <w:szCs w:val="20"/>
              </w:rPr>
              <w:br/>
              <w:t>- ванночками для реагента – 2 шт.,</w:t>
            </w:r>
            <w:r w:rsidRPr="00032E40">
              <w:rPr>
                <w:rFonts w:ascii="Times New Roman" w:eastAsia="Times New Roman" w:hAnsi="Times New Roman" w:cs="Times New Roman"/>
                <w:sz w:val="20"/>
                <w:szCs w:val="20"/>
              </w:rPr>
              <w:br/>
              <w:t>- наконечниками для пипеток – 16 шт.</w:t>
            </w:r>
            <w:r w:rsidRPr="00032E40">
              <w:rPr>
                <w:rFonts w:ascii="Times New Roman" w:eastAsia="Times New Roman" w:hAnsi="Times New Roman" w:cs="Times New Roman"/>
                <w:sz w:val="20"/>
                <w:szCs w:val="20"/>
              </w:rPr>
              <w:br/>
              <w:t>Комплект 2 набора рассчитан на проведение 96 (12×8) анализов, включая контроли (по 4 лунки в каждой постановке). Набор предназначен для ручной постановки анализа (предусмотрено дробное использование набора по одному стрипу). Возможно использование набора в автоматических ИФА-анализаторах открытого типа.</w:t>
            </w:r>
            <w:r w:rsidRPr="00032E40">
              <w:rPr>
                <w:rFonts w:ascii="Times New Roman" w:eastAsia="Times New Roman" w:hAnsi="Times New Roman" w:cs="Times New Roman"/>
                <w:sz w:val="20"/>
                <w:szCs w:val="20"/>
              </w:rPr>
              <w:br/>
              <w:t>Срок хранения набора реагентов – 24 месяца со дня выпуска.</w:t>
            </w:r>
          </w:p>
        </w:tc>
        <w:tc>
          <w:tcPr>
            <w:tcW w:w="1200" w:type="dxa"/>
            <w:tcBorders>
              <w:top w:val="nil"/>
              <w:left w:val="nil"/>
              <w:bottom w:val="single" w:sz="4" w:space="0" w:color="auto"/>
              <w:right w:val="single" w:sz="4" w:space="0" w:color="auto"/>
            </w:tcBorders>
            <w:shd w:val="clear" w:color="000000" w:fill="FFFFFF"/>
            <w:vAlign w:val="center"/>
            <w:hideMark/>
          </w:tcPr>
          <w:p w14:paraId="54DD59A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4AC673C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w:t>
            </w:r>
          </w:p>
        </w:tc>
        <w:tc>
          <w:tcPr>
            <w:tcW w:w="1276" w:type="dxa"/>
            <w:tcBorders>
              <w:top w:val="nil"/>
              <w:left w:val="nil"/>
              <w:bottom w:val="single" w:sz="4" w:space="0" w:color="auto"/>
              <w:right w:val="single" w:sz="4" w:space="0" w:color="auto"/>
            </w:tcBorders>
            <w:shd w:val="clear" w:color="000000" w:fill="FFFFFF"/>
            <w:vAlign w:val="center"/>
            <w:hideMark/>
          </w:tcPr>
          <w:p w14:paraId="3A55688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62 000</w:t>
            </w:r>
          </w:p>
        </w:tc>
        <w:tc>
          <w:tcPr>
            <w:tcW w:w="1275" w:type="dxa"/>
            <w:tcBorders>
              <w:top w:val="nil"/>
              <w:left w:val="nil"/>
              <w:bottom w:val="single" w:sz="4" w:space="0" w:color="auto"/>
              <w:right w:val="single" w:sz="4" w:space="0" w:color="auto"/>
            </w:tcBorders>
            <w:shd w:val="clear" w:color="auto" w:fill="auto"/>
            <w:vAlign w:val="center"/>
            <w:hideMark/>
          </w:tcPr>
          <w:p w14:paraId="7997A97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496 000,00   </w:t>
            </w:r>
          </w:p>
        </w:tc>
        <w:tc>
          <w:tcPr>
            <w:tcW w:w="1701" w:type="dxa"/>
            <w:tcBorders>
              <w:top w:val="nil"/>
              <w:left w:val="nil"/>
              <w:bottom w:val="single" w:sz="4" w:space="0" w:color="auto"/>
              <w:right w:val="single" w:sz="4" w:space="0" w:color="auto"/>
            </w:tcBorders>
            <w:shd w:val="clear" w:color="auto" w:fill="auto"/>
            <w:hideMark/>
          </w:tcPr>
          <w:p w14:paraId="4A4DB47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B5A25F1" w14:textId="77777777" w:rsidTr="00032E40">
        <w:trPr>
          <w:trHeight w:val="795"/>
        </w:trPr>
        <w:tc>
          <w:tcPr>
            <w:tcW w:w="760" w:type="dxa"/>
            <w:tcBorders>
              <w:top w:val="nil"/>
              <w:left w:val="single" w:sz="4" w:space="0" w:color="auto"/>
              <w:bottom w:val="single" w:sz="4" w:space="0" w:color="auto"/>
              <w:right w:val="single" w:sz="4" w:space="0" w:color="auto"/>
            </w:tcBorders>
            <w:shd w:val="clear" w:color="000000" w:fill="FFFFFF"/>
            <w:hideMark/>
          </w:tcPr>
          <w:p w14:paraId="2A7C30EB"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100</w:t>
            </w:r>
          </w:p>
        </w:tc>
        <w:tc>
          <w:tcPr>
            <w:tcW w:w="2926" w:type="dxa"/>
            <w:tcBorders>
              <w:top w:val="nil"/>
              <w:left w:val="nil"/>
              <w:bottom w:val="single" w:sz="4" w:space="0" w:color="auto"/>
              <w:right w:val="single" w:sz="4" w:space="0" w:color="auto"/>
            </w:tcBorders>
            <w:shd w:val="clear" w:color="000000" w:fill="FFFFFF"/>
            <w:hideMark/>
          </w:tcPr>
          <w:p w14:paraId="796D7212"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Бруцелла- Q/А</w:t>
            </w:r>
          </w:p>
        </w:tc>
        <w:tc>
          <w:tcPr>
            <w:tcW w:w="5103" w:type="dxa"/>
            <w:tcBorders>
              <w:top w:val="nil"/>
              <w:left w:val="nil"/>
              <w:bottom w:val="single" w:sz="4" w:space="0" w:color="auto"/>
              <w:right w:val="single" w:sz="4" w:space="0" w:color="auto"/>
            </w:tcBorders>
            <w:shd w:val="clear" w:color="000000" w:fill="FFFFFF"/>
            <w:hideMark/>
          </w:tcPr>
          <w:p w14:paraId="76BE2069"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Для выявления индивидуальных  антител иммуноглобулинов класса А и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В </w:t>
            </w:r>
            <w:r w:rsidRPr="00032E40">
              <w:rPr>
                <w:rFonts w:ascii="Times New Roman" w:eastAsia="Times New Roman" w:hAnsi="Times New Roman" w:cs="Times New Roman"/>
                <w:sz w:val="20"/>
                <w:szCs w:val="20"/>
                <w:lang w:val="en-US"/>
              </w:rPr>
              <w:t>Abortus</w:t>
            </w:r>
            <w:r w:rsidRPr="00032E40">
              <w:rPr>
                <w:rFonts w:ascii="Times New Roman" w:eastAsia="Times New Roman" w:hAnsi="Times New Roman" w:cs="Times New Roman"/>
                <w:sz w:val="20"/>
                <w:szCs w:val="20"/>
              </w:rPr>
              <w:t xml:space="preserve"> в сыворотке (плазме) крови. </w:t>
            </w:r>
            <w:r w:rsidRPr="00032E40">
              <w:rPr>
                <w:rFonts w:ascii="Times New Roman" w:eastAsia="Times New Roman" w:hAnsi="Times New Roman" w:cs="Times New Roman"/>
                <w:sz w:val="20"/>
                <w:szCs w:val="20"/>
                <w:lang w:val="en-US"/>
              </w:rPr>
              <w:t>1 набор расчитан на 96 анализов</w:t>
            </w:r>
          </w:p>
        </w:tc>
        <w:tc>
          <w:tcPr>
            <w:tcW w:w="1200" w:type="dxa"/>
            <w:tcBorders>
              <w:top w:val="nil"/>
              <w:left w:val="nil"/>
              <w:bottom w:val="single" w:sz="4" w:space="0" w:color="auto"/>
              <w:right w:val="single" w:sz="4" w:space="0" w:color="auto"/>
            </w:tcBorders>
            <w:shd w:val="clear" w:color="000000" w:fill="FFFFFF"/>
            <w:vAlign w:val="center"/>
            <w:hideMark/>
          </w:tcPr>
          <w:p w14:paraId="76EE505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2F8DA8C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6890753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136 080</w:t>
            </w:r>
          </w:p>
        </w:tc>
        <w:tc>
          <w:tcPr>
            <w:tcW w:w="1275" w:type="dxa"/>
            <w:tcBorders>
              <w:top w:val="nil"/>
              <w:left w:val="nil"/>
              <w:bottom w:val="single" w:sz="4" w:space="0" w:color="auto"/>
              <w:right w:val="single" w:sz="4" w:space="0" w:color="auto"/>
            </w:tcBorders>
            <w:shd w:val="clear" w:color="auto" w:fill="auto"/>
            <w:vAlign w:val="center"/>
            <w:hideMark/>
          </w:tcPr>
          <w:p w14:paraId="08ECBAA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272 160,00   </w:t>
            </w:r>
          </w:p>
        </w:tc>
        <w:tc>
          <w:tcPr>
            <w:tcW w:w="1701" w:type="dxa"/>
            <w:tcBorders>
              <w:top w:val="nil"/>
              <w:left w:val="nil"/>
              <w:bottom w:val="single" w:sz="4" w:space="0" w:color="auto"/>
              <w:right w:val="single" w:sz="4" w:space="0" w:color="auto"/>
            </w:tcBorders>
            <w:shd w:val="clear" w:color="auto" w:fill="auto"/>
            <w:hideMark/>
          </w:tcPr>
          <w:p w14:paraId="7CC1A16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6D290E9" w14:textId="77777777" w:rsidTr="00032E40">
        <w:trPr>
          <w:trHeight w:val="2610"/>
        </w:trPr>
        <w:tc>
          <w:tcPr>
            <w:tcW w:w="760" w:type="dxa"/>
            <w:tcBorders>
              <w:top w:val="nil"/>
              <w:left w:val="single" w:sz="4" w:space="0" w:color="auto"/>
              <w:bottom w:val="single" w:sz="4" w:space="0" w:color="auto"/>
              <w:right w:val="single" w:sz="4" w:space="0" w:color="auto"/>
            </w:tcBorders>
            <w:shd w:val="clear" w:color="000000" w:fill="FFFFFF"/>
            <w:hideMark/>
          </w:tcPr>
          <w:p w14:paraId="3C6E5E80"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101</w:t>
            </w:r>
          </w:p>
        </w:tc>
        <w:tc>
          <w:tcPr>
            <w:tcW w:w="2926" w:type="dxa"/>
            <w:tcBorders>
              <w:top w:val="nil"/>
              <w:left w:val="nil"/>
              <w:bottom w:val="single" w:sz="4" w:space="0" w:color="auto"/>
              <w:right w:val="single" w:sz="4" w:space="0" w:color="auto"/>
            </w:tcBorders>
            <w:shd w:val="clear" w:color="000000" w:fill="FFFFFF"/>
            <w:hideMark/>
          </w:tcPr>
          <w:p w14:paraId="712C271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ВПГ- IgМ</w:t>
            </w:r>
          </w:p>
        </w:tc>
        <w:tc>
          <w:tcPr>
            <w:tcW w:w="5103" w:type="dxa"/>
            <w:tcBorders>
              <w:top w:val="nil"/>
              <w:left w:val="nil"/>
              <w:bottom w:val="single" w:sz="4" w:space="0" w:color="auto"/>
              <w:right w:val="single" w:sz="4" w:space="0" w:color="auto"/>
            </w:tcBorders>
            <w:shd w:val="clear" w:color="000000" w:fill="FFFFFF"/>
            <w:hideMark/>
          </w:tcPr>
          <w:p w14:paraId="45E3BDD2"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br/>
              <w:t>Набор реагентов для иммуноферментного выявления иммуноглобулинов класса М к вирусу простого герпеса 1 и 2 типов в сыворотке (плазме) крови.</w:t>
            </w:r>
            <w:r w:rsidRPr="00032E40">
              <w:rPr>
                <w:rFonts w:ascii="Times New Roman" w:eastAsia="Times New Roman" w:hAnsi="Times New Roman" w:cs="Times New Roman"/>
                <w:sz w:val="20"/>
                <w:szCs w:val="20"/>
              </w:rPr>
              <w:br/>
              <w:t>Принцип метода</w:t>
            </w:r>
            <w:r w:rsidRPr="00032E40">
              <w:rPr>
                <w:rFonts w:ascii="Times New Roman" w:eastAsia="Times New Roman" w:hAnsi="Times New Roman" w:cs="Times New Roman"/>
                <w:sz w:val="20"/>
                <w:szCs w:val="20"/>
              </w:rPr>
              <w:br/>
              <w:t>Метод определения основан на твердофазном иммуноферментном анализе. Специфическими реагентами набора являются очищенные антигены ВПГ 1 и 2 типов, иммобилизованные на поверхности лунок полистиролового разборного планшета.</w:t>
            </w:r>
            <w:r w:rsidRPr="00032E40">
              <w:rPr>
                <w:rFonts w:ascii="Times New Roman" w:eastAsia="Times New Roman" w:hAnsi="Times New Roman" w:cs="Times New Roman"/>
                <w:sz w:val="20"/>
                <w:szCs w:val="20"/>
              </w:rPr>
              <w:br/>
              <w:t xml:space="preserve">На первой стадии анализа исследуемые и контрольные образцы инкубируют в лунках стрипов с иммобилизованными антигенами ВПГ 1 и 2 типов. Иммуноглобулины класса М к ВПГ связываются с иммобилизованными антигенами. Несвязавшийся материал удаляют отмывкой. Связавшиеся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М выявляют при инкубации с конъюгатом антител к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М человека с пероксидазой хрена. После второй отмывки количество связавшегося конъюгата определяют цветной реакцией с использованием субстрата пероксидазы – перекиси водорода и хромогена – тетраметилбензидина. Реакцию останавливают добавлением стоп-реагента и измеряют оптическую плотность растворов в лунках при длине волны 450 нм, референс-фильтр в диапазоне 620–655 нм, допускается </w:t>
            </w:r>
            <w:r w:rsidRPr="00032E40">
              <w:rPr>
                <w:rFonts w:ascii="Times New Roman" w:eastAsia="Times New Roman" w:hAnsi="Times New Roman" w:cs="Times New Roman"/>
                <w:sz w:val="20"/>
                <w:szCs w:val="20"/>
              </w:rPr>
              <w:lastRenderedPageBreak/>
              <w:t xml:space="preserve">измерение при длине волны 450 нм. </w:t>
            </w:r>
            <w:r w:rsidRPr="00032E40">
              <w:rPr>
                <w:rFonts w:ascii="Times New Roman" w:eastAsia="Times New Roman" w:hAnsi="Times New Roman" w:cs="Times New Roman"/>
                <w:sz w:val="20"/>
                <w:szCs w:val="20"/>
              </w:rPr>
              <w:br/>
              <w:t xml:space="preserve">Интенсивность желтого окрашивания пропорциональна концентрации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М к ВПГ в анализируемом образце.</w:t>
            </w:r>
            <w:r w:rsidRPr="00032E40">
              <w:rPr>
                <w:rFonts w:ascii="Times New Roman" w:eastAsia="Times New Roman" w:hAnsi="Times New Roman" w:cs="Times New Roman"/>
                <w:sz w:val="20"/>
                <w:szCs w:val="20"/>
              </w:rPr>
              <w:br/>
              <w:t>Состав:</w:t>
            </w:r>
            <w:r w:rsidRPr="00032E40">
              <w:rPr>
                <w:rFonts w:ascii="Times New Roman" w:eastAsia="Times New Roman" w:hAnsi="Times New Roman" w:cs="Times New Roman"/>
                <w:sz w:val="20"/>
                <w:szCs w:val="20"/>
              </w:rPr>
              <w:br/>
              <w:t>Комплектность</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xml:space="preserve">планшет разборный (12 восьмилуночных стрипов) с иммобилизованными на внутренней поверхности лунок антигенами ВПГ 1 и 2 типов, готовый для использования – 1 шт;положительный контрольный образец (К+) на основе инактивированной сыворотки крови человека, содержащий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М к ВПГ 1 и 2 типов, готовый для использования – 1 флакон (1,5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содержащий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М к ВПГ 1 и 2 типов, готовый для использования – 1 флакон (3,0 мл);</w:t>
            </w:r>
            <w:r w:rsidRPr="00032E40">
              <w:rPr>
                <w:rFonts w:ascii="Times New Roman" w:eastAsia="Times New Roman" w:hAnsi="Times New Roman" w:cs="Times New Roman"/>
                <w:sz w:val="20"/>
                <w:szCs w:val="20"/>
              </w:rPr>
              <w:br/>
              <w:t xml:space="preserve">– конъюгат моноклональных антител к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М человека с пероксидазой хрена, готовый для использования – 1 флакон (13 мл);</w:t>
            </w:r>
            <w:r w:rsidRPr="00032E40">
              <w:rPr>
                <w:rFonts w:ascii="Times New Roman" w:eastAsia="Times New Roman" w:hAnsi="Times New Roman" w:cs="Times New Roman"/>
                <w:sz w:val="20"/>
                <w:szCs w:val="20"/>
              </w:rPr>
              <w:br/>
              <w:t>– 25-кратный концентрат фосфатно-солевого буферного раствора с твином (ФСБ-Т×25) – 2 флакона (по 28 мл);</w:t>
            </w:r>
            <w:r w:rsidRPr="00032E40">
              <w:rPr>
                <w:rFonts w:ascii="Times New Roman" w:eastAsia="Times New Roman" w:hAnsi="Times New Roman" w:cs="Times New Roman"/>
                <w:sz w:val="20"/>
                <w:szCs w:val="20"/>
              </w:rPr>
              <w:br/>
              <w:t>– раствор для предварительного разведения сывороток (РПРС) – 1 флакон (10 мл);</w:t>
            </w:r>
            <w:r w:rsidRPr="00032E40">
              <w:rPr>
                <w:rFonts w:ascii="Times New Roman" w:eastAsia="Times New Roman" w:hAnsi="Times New Roman" w:cs="Times New Roman"/>
                <w:sz w:val="20"/>
                <w:szCs w:val="20"/>
              </w:rPr>
              <w:br/>
              <w:t>– раствор для разведения сывороток (РРС) – 1 флакон (12 мл);</w:t>
            </w:r>
            <w:r w:rsidRPr="00032E40">
              <w:rPr>
                <w:rFonts w:ascii="Times New Roman" w:eastAsia="Times New Roman" w:hAnsi="Times New Roman" w:cs="Times New Roman"/>
                <w:sz w:val="20"/>
                <w:szCs w:val="20"/>
              </w:rPr>
              <w:br/>
              <w:t>– раствор тетраметилбензидина (раствор ТМБ), готовый для использования – 1 флакон (13 мл);</w:t>
            </w:r>
            <w:r w:rsidRPr="00032E40">
              <w:rPr>
                <w:rFonts w:ascii="Times New Roman" w:eastAsia="Times New Roman" w:hAnsi="Times New Roman" w:cs="Times New Roman"/>
                <w:sz w:val="20"/>
                <w:szCs w:val="20"/>
              </w:rPr>
              <w:br/>
              <w:t>– стоп-реагент, готовый для использования – 1 флакон (12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пленками для заклеивания планшета – 2 шт.;</w:t>
            </w:r>
            <w:r w:rsidRPr="00032E40">
              <w:rPr>
                <w:rFonts w:ascii="Times New Roman" w:eastAsia="Times New Roman" w:hAnsi="Times New Roman" w:cs="Times New Roman"/>
                <w:sz w:val="20"/>
                <w:szCs w:val="20"/>
              </w:rPr>
              <w:br/>
              <w:t>– ванночками для реагента – 2 шт.;</w:t>
            </w:r>
            <w:r w:rsidRPr="00032E40">
              <w:rPr>
                <w:rFonts w:ascii="Times New Roman" w:eastAsia="Times New Roman" w:hAnsi="Times New Roman" w:cs="Times New Roman"/>
                <w:sz w:val="20"/>
                <w:szCs w:val="20"/>
              </w:rPr>
              <w:br/>
              <w:t>– наконечниками для пипеток на 5–200 мкл – 16 шт.;</w:t>
            </w:r>
            <w:r w:rsidRPr="00032E40">
              <w:rPr>
                <w:rFonts w:ascii="Times New Roman" w:eastAsia="Times New Roman" w:hAnsi="Times New Roman" w:cs="Times New Roman"/>
                <w:sz w:val="20"/>
                <w:szCs w:val="20"/>
              </w:rPr>
              <w:br/>
              <w:t>– планшетом для предварительного разведения исследуемых образцов.</w:t>
            </w:r>
            <w:r w:rsidRPr="00032E40">
              <w:rPr>
                <w:rFonts w:ascii="Times New Roman" w:eastAsia="Times New Roman" w:hAnsi="Times New Roman" w:cs="Times New Roman"/>
                <w:sz w:val="20"/>
                <w:szCs w:val="20"/>
              </w:rPr>
              <w:br/>
              <w:t>Набор рассчитан на проведение 96 анализов, включая контроли. Для исследования небольшой партии проб возможны 12 независимых постановок ИФА по 8 анализов каждая, включая контроли.</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Срок хранения — 12 месяцев со дня выпуска.</w:t>
            </w:r>
          </w:p>
        </w:tc>
        <w:tc>
          <w:tcPr>
            <w:tcW w:w="1200" w:type="dxa"/>
            <w:tcBorders>
              <w:top w:val="nil"/>
              <w:left w:val="nil"/>
              <w:bottom w:val="single" w:sz="4" w:space="0" w:color="auto"/>
              <w:right w:val="single" w:sz="4" w:space="0" w:color="auto"/>
            </w:tcBorders>
            <w:shd w:val="clear" w:color="000000" w:fill="FFFFFF"/>
            <w:vAlign w:val="center"/>
            <w:hideMark/>
          </w:tcPr>
          <w:p w14:paraId="4CF60AD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160B978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55BFF3D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100 750</w:t>
            </w:r>
          </w:p>
        </w:tc>
        <w:tc>
          <w:tcPr>
            <w:tcW w:w="1275" w:type="dxa"/>
            <w:tcBorders>
              <w:top w:val="nil"/>
              <w:left w:val="nil"/>
              <w:bottom w:val="single" w:sz="4" w:space="0" w:color="auto"/>
              <w:right w:val="single" w:sz="4" w:space="0" w:color="auto"/>
            </w:tcBorders>
            <w:shd w:val="clear" w:color="auto" w:fill="auto"/>
            <w:vAlign w:val="center"/>
            <w:hideMark/>
          </w:tcPr>
          <w:p w14:paraId="3FF9B5D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201 500,00   </w:t>
            </w:r>
          </w:p>
        </w:tc>
        <w:tc>
          <w:tcPr>
            <w:tcW w:w="1701" w:type="dxa"/>
            <w:tcBorders>
              <w:top w:val="nil"/>
              <w:left w:val="nil"/>
              <w:bottom w:val="single" w:sz="4" w:space="0" w:color="auto"/>
              <w:right w:val="single" w:sz="4" w:space="0" w:color="auto"/>
            </w:tcBorders>
            <w:shd w:val="clear" w:color="auto" w:fill="auto"/>
            <w:hideMark/>
          </w:tcPr>
          <w:p w14:paraId="69C1472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22E038B" w14:textId="77777777" w:rsidTr="00032E40">
        <w:trPr>
          <w:trHeight w:val="2685"/>
        </w:trPr>
        <w:tc>
          <w:tcPr>
            <w:tcW w:w="760" w:type="dxa"/>
            <w:tcBorders>
              <w:top w:val="nil"/>
              <w:left w:val="single" w:sz="4" w:space="0" w:color="auto"/>
              <w:bottom w:val="single" w:sz="4" w:space="0" w:color="auto"/>
              <w:right w:val="single" w:sz="4" w:space="0" w:color="auto"/>
            </w:tcBorders>
            <w:shd w:val="clear" w:color="000000" w:fill="FFFFFF"/>
            <w:hideMark/>
          </w:tcPr>
          <w:p w14:paraId="470DFEE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102</w:t>
            </w:r>
          </w:p>
        </w:tc>
        <w:tc>
          <w:tcPr>
            <w:tcW w:w="2926" w:type="dxa"/>
            <w:tcBorders>
              <w:top w:val="nil"/>
              <w:left w:val="nil"/>
              <w:bottom w:val="single" w:sz="4" w:space="0" w:color="auto"/>
              <w:right w:val="single" w:sz="4" w:space="0" w:color="auto"/>
            </w:tcBorders>
            <w:shd w:val="clear" w:color="000000" w:fill="FFFFFF"/>
            <w:hideMark/>
          </w:tcPr>
          <w:p w14:paraId="7EF8CFF6"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ВПГ – IgG</w:t>
            </w:r>
          </w:p>
        </w:tc>
        <w:tc>
          <w:tcPr>
            <w:tcW w:w="5103" w:type="dxa"/>
            <w:tcBorders>
              <w:top w:val="nil"/>
              <w:left w:val="nil"/>
              <w:bottom w:val="single" w:sz="4" w:space="0" w:color="auto"/>
              <w:right w:val="single" w:sz="4" w:space="0" w:color="auto"/>
            </w:tcBorders>
            <w:shd w:val="clear" w:color="000000" w:fill="FFFFFF"/>
            <w:hideMark/>
          </w:tcPr>
          <w:p w14:paraId="2A4F0DB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ВПГ-1,2-</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br/>
              <w:t xml:space="preserve">Набор реагентов для иммуноферментного выявления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вирусу простого герпеса 1 и 2 типов в сыворотке (плазме) крови.</w:t>
            </w:r>
            <w:r w:rsidRPr="00032E40">
              <w:rPr>
                <w:rFonts w:ascii="Times New Roman" w:eastAsia="Times New Roman" w:hAnsi="Times New Roman" w:cs="Times New Roman"/>
                <w:sz w:val="20"/>
                <w:szCs w:val="20"/>
              </w:rPr>
              <w:br/>
              <w:t>Принцип метода:</w:t>
            </w:r>
            <w:r w:rsidRPr="00032E40">
              <w:rPr>
                <w:rFonts w:ascii="Times New Roman" w:eastAsia="Times New Roman" w:hAnsi="Times New Roman" w:cs="Times New Roman"/>
                <w:sz w:val="20"/>
                <w:szCs w:val="20"/>
              </w:rPr>
              <w:br/>
              <w:t>Метод определения основан на твердофазном иммуноферментном анализе. Специфическими реагентами набора являются очищенные антигены ВПГ 1 и 2 типов, сорбированные на поверхности лунок полистиролового планшета.</w:t>
            </w:r>
            <w:r w:rsidRPr="00032E40">
              <w:rPr>
                <w:rFonts w:ascii="Times New Roman" w:eastAsia="Times New Roman" w:hAnsi="Times New Roman" w:cs="Times New Roman"/>
                <w:sz w:val="20"/>
                <w:szCs w:val="20"/>
              </w:rPr>
              <w:br/>
              <w:t xml:space="preserve">На первой стадии анализа исследуемые и контрольные образцы инкубируют в лунках стрипов с иммобилизованными антигенами ВПГ 1 и 2 типов. Антитела к вирусу простого герпеса связываются с иммобилизованными антигенами. Связавшиеся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выявляют при инкубации с конъюгатом моноклональных антител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Количество связавшегося конъюгата определяют цветной реакцией с использованием субстрата пероксидазы – перекиси водорода и хромогена – тетраметилбензидина. </w:t>
            </w:r>
            <w:r w:rsidRPr="00032E40">
              <w:rPr>
                <w:rFonts w:ascii="Times New Roman" w:eastAsia="Times New Roman" w:hAnsi="Times New Roman" w:cs="Times New Roman"/>
                <w:sz w:val="20"/>
                <w:szCs w:val="20"/>
              </w:rPr>
              <w:br/>
              <w:t xml:space="preserve">Реакцию останавливают добавлением стоп-реагента и измеряют оптическую плотность растворов в лунках при длине волны 450 нм, референс-фильтр в диапазоне 620–655 нм, допускается измерение при длине волны 450 нм. Интенсивность желтого окрашивания пропорциональна концентрации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ВПГ в анализируемом образце.</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планшет разборный (12 восьмилуночных стрипов) с иммобилизованными на внутренней поверхности лунок антигенами ВПГ 1 и 2 типов – 1 шт.;</w:t>
            </w:r>
            <w:r w:rsidRPr="00032E40">
              <w:rPr>
                <w:rFonts w:ascii="Times New Roman" w:eastAsia="Times New Roman" w:hAnsi="Times New Roman" w:cs="Times New Roman"/>
                <w:sz w:val="20"/>
                <w:szCs w:val="20"/>
              </w:rPr>
              <w:br/>
              <w:t xml:space="preserve">– положительный контрольный образец (К+) на основе инактивированной сыворотки крови человека, содержащий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ВПГ 1 и 2 типов – 1 флакон (1,5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содержащий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ВПГ – 1 флакон (3,0 мл);</w:t>
            </w:r>
            <w:r w:rsidRPr="00032E40">
              <w:rPr>
                <w:rFonts w:ascii="Times New Roman" w:eastAsia="Times New Roman" w:hAnsi="Times New Roman" w:cs="Times New Roman"/>
                <w:sz w:val="20"/>
                <w:szCs w:val="20"/>
              </w:rPr>
              <w:br/>
              <w:t xml:space="preserve">– конъюгат – моноклональные антитела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конъюгированные с пероксидазой хрена – 1 флакон (13 мл);</w:t>
            </w:r>
            <w:r w:rsidRPr="00032E40">
              <w:rPr>
                <w:rFonts w:ascii="Times New Roman" w:eastAsia="Times New Roman" w:hAnsi="Times New Roman" w:cs="Times New Roman"/>
                <w:sz w:val="20"/>
                <w:szCs w:val="20"/>
              </w:rPr>
              <w:br/>
              <w:t>– раствор для предварительного разведения сывороток – 1 флакон (10 мл);</w:t>
            </w:r>
            <w:r w:rsidRPr="00032E40">
              <w:rPr>
                <w:rFonts w:ascii="Times New Roman" w:eastAsia="Times New Roman" w:hAnsi="Times New Roman" w:cs="Times New Roman"/>
                <w:sz w:val="20"/>
                <w:szCs w:val="20"/>
              </w:rPr>
              <w:br/>
              <w:t>– раствор для разведения сывороток – 1 флакон (12 мл);</w:t>
            </w:r>
            <w:r w:rsidRPr="00032E40">
              <w:rPr>
                <w:rFonts w:ascii="Times New Roman" w:eastAsia="Times New Roman" w:hAnsi="Times New Roman" w:cs="Times New Roman"/>
                <w:sz w:val="20"/>
                <w:szCs w:val="20"/>
              </w:rPr>
              <w:br/>
              <w:t>– 25-кратный концентрат фосфатно-солевого буферного раствора с твином – 2 флакона (по 28 мл);</w:t>
            </w:r>
            <w:r w:rsidRPr="00032E40">
              <w:rPr>
                <w:rFonts w:ascii="Times New Roman" w:eastAsia="Times New Roman" w:hAnsi="Times New Roman" w:cs="Times New Roman"/>
                <w:sz w:val="20"/>
                <w:szCs w:val="20"/>
              </w:rPr>
              <w:br/>
              <w:t>– раствор тетраметилбензидина – 1 флакон (13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rPr>
              <w:lastRenderedPageBreak/>
              <w:t>– стоп-реагент – 1 флакон (12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пленками для заклеивания планшета – 2 шт.;</w:t>
            </w:r>
            <w:r w:rsidRPr="00032E40">
              <w:rPr>
                <w:rFonts w:ascii="Times New Roman" w:eastAsia="Times New Roman" w:hAnsi="Times New Roman" w:cs="Times New Roman"/>
                <w:sz w:val="20"/>
                <w:szCs w:val="20"/>
              </w:rPr>
              <w:br/>
              <w:t>– ванночками для реагентов – 2 шт.;</w:t>
            </w:r>
            <w:r w:rsidRPr="00032E40">
              <w:rPr>
                <w:rFonts w:ascii="Times New Roman" w:eastAsia="Times New Roman" w:hAnsi="Times New Roman" w:cs="Times New Roman"/>
                <w:sz w:val="20"/>
                <w:szCs w:val="20"/>
              </w:rPr>
              <w:br/>
              <w:t>– наконечниками для пипетки на 5–200 мкл – 16 шт.</w:t>
            </w:r>
            <w:r w:rsidRPr="00032E40">
              <w:rPr>
                <w:rFonts w:ascii="Times New Roman" w:eastAsia="Times New Roman" w:hAnsi="Times New Roman" w:cs="Times New Roman"/>
                <w:sz w:val="20"/>
                <w:szCs w:val="20"/>
              </w:rPr>
              <w:br/>
              <w:t>По согласованию с потребителем дополнительно поставляется:</w:t>
            </w:r>
            <w:r w:rsidRPr="00032E40">
              <w:rPr>
                <w:rFonts w:ascii="Times New Roman" w:eastAsia="Times New Roman" w:hAnsi="Times New Roman" w:cs="Times New Roman"/>
                <w:sz w:val="20"/>
                <w:szCs w:val="20"/>
              </w:rPr>
              <w:br/>
              <w:t>– планшет для предварительного разведения исследуемых образцов.</w:t>
            </w:r>
            <w:r w:rsidRPr="00032E40">
              <w:rPr>
                <w:rFonts w:ascii="Times New Roman" w:eastAsia="Times New Roman" w:hAnsi="Times New Roman" w:cs="Times New Roman"/>
                <w:sz w:val="20"/>
                <w:szCs w:val="20"/>
              </w:rPr>
              <w:br/>
              <w:t>Набор рассчитан на проведение 96 анализов, включая контрольные образцы, допускается 12 независимых постановок ИФА по 8 образцов, включая контроли.</w:t>
            </w:r>
            <w:r w:rsidRPr="00032E40">
              <w:rPr>
                <w:rFonts w:ascii="Times New Roman" w:eastAsia="Times New Roman" w:hAnsi="Times New Roman" w:cs="Times New Roman"/>
                <w:sz w:val="20"/>
                <w:szCs w:val="20"/>
              </w:rPr>
              <w:br/>
              <w:t>Срок хранения — 12 месяцев со дня выпуска.</w:t>
            </w:r>
            <w:r w:rsidRPr="00032E40">
              <w:rPr>
                <w:rFonts w:ascii="Times New Roman" w:eastAsia="Times New Roman" w:hAnsi="Times New Roman" w:cs="Times New Roman"/>
                <w:sz w:val="20"/>
                <w:szCs w:val="20"/>
              </w:rPr>
              <w:br/>
              <w:t>Транспортирование набора должно проводиться при температуре от 2 до 8°С. Допускается транспортирование при температуре до 25°С не более 10 сут.</w:t>
            </w:r>
          </w:p>
        </w:tc>
        <w:tc>
          <w:tcPr>
            <w:tcW w:w="1200" w:type="dxa"/>
            <w:tcBorders>
              <w:top w:val="nil"/>
              <w:left w:val="nil"/>
              <w:bottom w:val="single" w:sz="4" w:space="0" w:color="auto"/>
              <w:right w:val="single" w:sz="4" w:space="0" w:color="auto"/>
            </w:tcBorders>
            <w:shd w:val="clear" w:color="000000" w:fill="FFFFFF"/>
            <w:vAlign w:val="center"/>
            <w:hideMark/>
          </w:tcPr>
          <w:p w14:paraId="35CE47B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45A1818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5FF320A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108 480</w:t>
            </w:r>
          </w:p>
        </w:tc>
        <w:tc>
          <w:tcPr>
            <w:tcW w:w="1275" w:type="dxa"/>
            <w:tcBorders>
              <w:top w:val="nil"/>
              <w:left w:val="nil"/>
              <w:bottom w:val="single" w:sz="4" w:space="0" w:color="auto"/>
              <w:right w:val="single" w:sz="4" w:space="0" w:color="auto"/>
            </w:tcBorders>
            <w:shd w:val="clear" w:color="auto" w:fill="auto"/>
            <w:vAlign w:val="center"/>
            <w:hideMark/>
          </w:tcPr>
          <w:p w14:paraId="0D37EC1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216 960,00   </w:t>
            </w:r>
          </w:p>
        </w:tc>
        <w:tc>
          <w:tcPr>
            <w:tcW w:w="1701" w:type="dxa"/>
            <w:tcBorders>
              <w:top w:val="nil"/>
              <w:left w:val="nil"/>
              <w:bottom w:val="single" w:sz="4" w:space="0" w:color="auto"/>
              <w:right w:val="single" w:sz="4" w:space="0" w:color="auto"/>
            </w:tcBorders>
            <w:shd w:val="clear" w:color="auto" w:fill="auto"/>
            <w:hideMark/>
          </w:tcPr>
          <w:p w14:paraId="35686D1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3DFDA20" w14:textId="77777777" w:rsidTr="00032E40">
        <w:trPr>
          <w:trHeight w:val="2685"/>
        </w:trPr>
        <w:tc>
          <w:tcPr>
            <w:tcW w:w="760" w:type="dxa"/>
            <w:tcBorders>
              <w:top w:val="nil"/>
              <w:left w:val="single" w:sz="4" w:space="0" w:color="auto"/>
              <w:bottom w:val="single" w:sz="4" w:space="0" w:color="auto"/>
              <w:right w:val="single" w:sz="4" w:space="0" w:color="auto"/>
            </w:tcBorders>
            <w:shd w:val="clear" w:color="000000" w:fill="FFFFFF"/>
            <w:hideMark/>
          </w:tcPr>
          <w:p w14:paraId="3A4AAC7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103</w:t>
            </w:r>
          </w:p>
        </w:tc>
        <w:tc>
          <w:tcPr>
            <w:tcW w:w="2926" w:type="dxa"/>
            <w:tcBorders>
              <w:top w:val="nil"/>
              <w:left w:val="nil"/>
              <w:bottom w:val="single" w:sz="4" w:space="0" w:color="auto"/>
              <w:right w:val="single" w:sz="4" w:space="0" w:color="auto"/>
            </w:tcBorders>
            <w:shd w:val="clear" w:color="000000" w:fill="FFFFFF"/>
            <w:hideMark/>
          </w:tcPr>
          <w:p w14:paraId="5DC6F0DA"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ВПГ-1,2- IgG – авидность</w:t>
            </w:r>
          </w:p>
        </w:tc>
        <w:tc>
          <w:tcPr>
            <w:tcW w:w="5103" w:type="dxa"/>
            <w:tcBorders>
              <w:top w:val="nil"/>
              <w:left w:val="nil"/>
              <w:bottom w:val="single" w:sz="4" w:space="0" w:color="auto"/>
              <w:right w:val="single" w:sz="4" w:space="0" w:color="auto"/>
            </w:tcBorders>
            <w:shd w:val="clear" w:color="000000" w:fill="FFFFFF"/>
            <w:hideMark/>
          </w:tcPr>
          <w:p w14:paraId="3412BEB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br/>
              <w:t xml:space="preserve">Набор реагентов для иммуноферментного определения индекса авидности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вирусу простого герпеса 1 и 2 типов в сыворотке (плазме) крови.</w:t>
            </w:r>
            <w:r w:rsidRPr="00032E40">
              <w:rPr>
                <w:rFonts w:ascii="Times New Roman" w:eastAsia="Times New Roman" w:hAnsi="Times New Roman" w:cs="Times New Roman"/>
                <w:sz w:val="20"/>
                <w:szCs w:val="20"/>
              </w:rPr>
              <w:br/>
              <w:t xml:space="preserve">Метод определения основан на твердофазном иммуноферментном анализе с применением антигенов вируса простого герпеса 1 и 2 типа (ВПГ-1,2) и моноклональных антител. На первой стадии анализа исследуемые и контрольные образцы инкубируют в лунках параллельных рядов с иммобилизованными антигенами ВПГ 1 и 2-го типа. Имеющиеся в сыворотке специфические антитела к ВПГ связываются с антигенами, формируя комплекс «антиген–антитело». На второй стадии, после внесения белок-диссоциирующего агента в один из параллельных рядов, происходит диссоциация комплексов «антиген–антитело», включающих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с более низкими константами связывания (низкой авидностью). На третьей стадии связавшиеся антитела взаимодействуют с конъюгатом моноклональных антител против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Комплекс «антиген–антитело–конъюгат» выявляется реакцией с субстратом пероксидазы – перекисью водорода и хромогеном – тетраметилбензидином. Реакцию останавливают добавлением стоп-реагента и измеряют оптическую плотность растворов в лунках стрипов. Интенсивность окраски пропорциональна количеству связанных в комплекс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ВПГ-1,2 в анализируемых образцах.</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rPr>
              <w:lastRenderedPageBreak/>
              <w:t>Состав:</w:t>
            </w:r>
            <w:r w:rsidRPr="00032E40">
              <w:rPr>
                <w:rFonts w:ascii="Times New Roman" w:eastAsia="Times New Roman" w:hAnsi="Times New Roman" w:cs="Times New Roman"/>
                <w:sz w:val="20"/>
                <w:szCs w:val="20"/>
              </w:rPr>
              <w:br/>
              <w:t>– планшет разборный (12 восьмилуночных стрипов) с иммобилизованными на внутренней поверхности лунок антигенами ВПГ 1 и 2 типа, готовый для использования – 1 шт.;</w:t>
            </w:r>
            <w:r w:rsidRPr="00032E40">
              <w:rPr>
                <w:rFonts w:ascii="Times New Roman" w:eastAsia="Times New Roman" w:hAnsi="Times New Roman" w:cs="Times New Roman"/>
                <w:sz w:val="20"/>
                <w:szCs w:val="20"/>
              </w:rPr>
              <w:br/>
              <w:t xml:space="preserve">– положительный контрольный образец (К+ВА) на основе инактивированной сыворотки крови человека, содержащий высокоавидные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ВПГ, готовый для использования – 1 флакон (3,0 мл);</w:t>
            </w:r>
            <w:r w:rsidRPr="00032E40">
              <w:rPr>
                <w:rFonts w:ascii="Times New Roman" w:eastAsia="Times New Roman" w:hAnsi="Times New Roman" w:cs="Times New Roman"/>
                <w:sz w:val="20"/>
                <w:szCs w:val="20"/>
              </w:rPr>
              <w:br/>
              <w:t xml:space="preserve">– положительный контрольный образец (К+НА) на основе инактивированной сыворотки крови человека, содержащий низкоавидные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ВПГ; готовый для использования – 1 флакон (3,0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содержащий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ВПГ, готовый для использования – 1 флакон (3,0 мл);</w:t>
            </w:r>
            <w:r w:rsidRPr="00032E40">
              <w:rPr>
                <w:rFonts w:ascii="Times New Roman" w:eastAsia="Times New Roman" w:hAnsi="Times New Roman" w:cs="Times New Roman"/>
                <w:sz w:val="20"/>
                <w:szCs w:val="20"/>
              </w:rPr>
              <w:br/>
              <w:t xml:space="preserve">– конъюгат моноклональных антител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готовый для использования – 1 флакон (13 мл);</w:t>
            </w:r>
            <w:r w:rsidRPr="00032E40">
              <w:rPr>
                <w:rFonts w:ascii="Times New Roman" w:eastAsia="Times New Roman" w:hAnsi="Times New Roman" w:cs="Times New Roman"/>
                <w:sz w:val="20"/>
                <w:szCs w:val="20"/>
              </w:rPr>
              <w:br/>
              <w:t>– 25-кратный концентрат фосфатно-солевого буферного раствора с твином (ФСБ-Т×25) – 2 флакона (по 28 мл);</w:t>
            </w:r>
            <w:r w:rsidRPr="00032E40">
              <w:rPr>
                <w:rFonts w:ascii="Times New Roman" w:eastAsia="Times New Roman" w:hAnsi="Times New Roman" w:cs="Times New Roman"/>
                <w:sz w:val="20"/>
                <w:szCs w:val="20"/>
              </w:rPr>
              <w:br/>
              <w:t>– раствор для предварительного разведения сывороток (РПРС) – 1 флакон (10 мл);</w:t>
            </w:r>
            <w:r w:rsidRPr="00032E40">
              <w:rPr>
                <w:rFonts w:ascii="Times New Roman" w:eastAsia="Times New Roman" w:hAnsi="Times New Roman" w:cs="Times New Roman"/>
                <w:sz w:val="20"/>
                <w:szCs w:val="20"/>
              </w:rPr>
              <w:br/>
              <w:t>– раствор для разведения сывороток (РРС) – 1 флакон (12 мл);</w:t>
            </w:r>
            <w:r w:rsidRPr="00032E40">
              <w:rPr>
                <w:rFonts w:ascii="Times New Roman" w:eastAsia="Times New Roman" w:hAnsi="Times New Roman" w:cs="Times New Roman"/>
                <w:sz w:val="20"/>
                <w:szCs w:val="20"/>
              </w:rPr>
              <w:br/>
              <w:t>– раствор сравнения (РС) – 1 флакон (8,0 мл);</w:t>
            </w:r>
            <w:r w:rsidRPr="00032E40">
              <w:rPr>
                <w:rFonts w:ascii="Times New Roman" w:eastAsia="Times New Roman" w:hAnsi="Times New Roman" w:cs="Times New Roman"/>
                <w:sz w:val="20"/>
                <w:szCs w:val="20"/>
              </w:rPr>
              <w:br/>
              <w:t>– раствор белок-диссоциирующего агента (БДА) – 1 флакон (8,0 мл);</w:t>
            </w:r>
            <w:r w:rsidRPr="00032E40">
              <w:rPr>
                <w:rFonts w:ascii="Times New Roman" w:eastAsia="Times New Roman" w:hAnsi="Times New Roman" w:cs="Times New Roman"/>
                <w:sz w:val="20"/>
                <w:szCs w:val="20"/>
              </w:rPr>
              <w:br/>
              <w:t>– раствор тетраметилбензидина (раствор ТМБ), готовый для использования – 1 флакон (13 мл);</w:t>
            </w:r>
            <w:r w:rsidRPr="00032E40">
              <w:rPr>
                <w:rFonts w:ascii="Times New Roman" w:eastAsia="Times New Roman" w:hAnsi="Times New Roman" w:cs="Times New Roman"/>
                <w:sz w:val="20"/>
                <w:szCs w:val="20"/>
              </w:rPr>
              <w:br/>
              <w:t>– стоп-реагент – 1 флакон (12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пленкой для заклеивания планшета – 3 шт.;</w:t>
            </w:r>
            <w:r w:rsidRPr="00032E40">
              <w:rPr>
                <w:rFonts w:ascii="Times New Roman" w:eastAsia="Times New Roman" w:hAnsi="Times New Roman" w:cs="Times New Roman"/>
                <w:sz w:val="20"/>
                <w:szCs w:val="20"/>
              </w:rPr>
              <w:br/>
              <w:t>– ванночками для реагентов – 2 шт.;</w:t>
            </w:r>
            <w:r w:rsidRPr="00032E40">
              <w:rPr>
                <w:rFonts w:ascii="Times New Roman" w:eastAsia="Times New Roman" w:hAnsi="Times New Roman" w:cs="Times New Roman"/>
                <w:sz w:val="20"/>
                <w:szCs w:val="20"/>
              </w:rPr>
              <w:br/>
              <w:t>– наконечниками для пипетки на 5–200 мкл – 16 шт.</w:t>
            </w:r>
            <w:r w:rsidRPr="00032E40">
              <w:rPr>
                <w:rFonts w:ascii="Times New Roman" w:eastAsia="Times New Roman" w:hAnsi="Times New Roman" w:cs="Times New Roman"/>
                <w:sz w:val="20"/>
                <w:szCs w:val="20"/>
              </w:rPr>
              <w:br/>
              <w:t>По согласованию с потребителем дополнительно поставляются:</w:t>
            </w:r>
            <w:r w:rsidRPr="00032E40">
              <w:rPr>
                <w:rFonts w:ascii="Times New Roman" w:eastAsia="Times New Roman" w:hAnsi="Times New Roman" w:cs="Times New Roman"/>
                <w:sz w:val="20"/>
                <w:szCs w:val="20"/>
              </w:rPr>
              <w:br/>
              <w:t>– планшет для предварительного разведения исследуемых образцов – 1 шт.</w:t>
            </w:r>
            <w:r w:rsidRPr="00032E40">
              <w:rPr>
                <w:rFonts w:ascii="Times New Roman" w:eastAsia="Times New Roman" w:hAnsi="Times New Roman" w:cs="Times New Roman"/>
                <w:sz w:val="20"/>
                <w:szCs w:val="20"/>
              </w:rPr>
              <w:br/>
              <w:t xml:space="preserve">Специфичность выявления низкоавидных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ВПГ 1 и 2 типов – соответствие результатов определения набором низкоавидных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ВПГ-1,2 требованиям стандартной панели предприятия.</w:t>
            </w:r>
            <w:r w:rsidRPr="00032E40">
              <w:rPr>
                <w:rFonts w:ascii="Times New Roman" w:eastAsia="Times New Roman" w:hAnsi="Times New Roman" w:cs="Times New Roman"/>
                <w:sz w:val="20"/>
                <w:szCs w:val="20"/>
              </w:rPr>
              <w:br/>
              <w:t xml:space="preserve">Специфичность выявления высокоавидных </w:t>
            </w:r>
            <w:r w:rsidRPr="00032E40">
              <w:rPr>
                <w:rFonts w:ascii="Times New Roman" w:eastAsia="Times New Roman" w:hAnsi="Times New Roman" w:cs="Times New Roman"/>
                <w:sz w:val="20"/>
                <w:szCs w:val="20"/>
              </w:rPr>
              <w:lastRenderedPageBreak/>
              <w:t xml:space="preserve">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ВПГ 1 и 2 типов – соответствие результатов определения набором высокоавидных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ВПГ-1,2 требованиям стандартной панели предприятия.</w:t>
            </w:r>
            <w:r w:rsidRPr="00032E40">
              <w:rPr>
                <w:rFonts w:ascii="Times New Roman" w:eastAsia="Times New Roman" w:hAnsi="Times New Roman" w:cs="Times New Roman"/>
                <w:sz w:val="20"/>
                <w:szCs w:val="20"/>
              </w:rPr>
              <w:br/>
              <w:t>Набор рассчитан на проведение анализа 48 исследуемых образцов, включая контроли. Дробное использование набора позволяет проведение 6 независимых постановок ИФА по 8 анализов каждая, включая контроли.</w:t>
            </w:r>
            <w:r w:rsidRPr="00032E40">
              <w:rPr>
                <w:rFonts w:ascii="Times New Roman" w:eastAsia="Times New Roman" w:hAnsi="Times New Roman" w:cs="Times New Roman"/>
                <w:sz w:val="20"/>
                <w:szCs w:val="20"/>
              </w:rPr>
              <w:br/>
              <w:t>Транспортирование набора должно проводиться при температуре от 2 до 8°С. Допускается транспортирование при температуре до 25°С не более 10 сут. Замораживание компонентов набора не допускается.</w:t>
            </w:r>
          </w:p>
        </w:tc>
        <w:tc>
          <w:tcPr>
            <w:tcW w:w="1200" w:type="dxa"/>
            <w:tcBorders>
              <w:top w:val="nil"/>
              <w:left w:val="nil"/>
              <w:bottom w:val="single" w:sz="4" w:space="0" w:color="auto"/>
              <w:right w:val="single" w:sz="4" w:space="0" w:color="auto"/>
            </w:tcBorders>
            <w:shd w:val="clear" w:color="000000" w:fill="FFFFFF"/>
            <w:vAlign w:val="center"/>
            <w:hideMark/>
          </w:tcPr>
          <w:p w14:paraId="4E2ABB4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585EB1D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43D936E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108 480</w:t>
            </w:r>
          </w:p>
        </w:tc>
        <w:tc>
          <w:tcPr>
            <w:tcW w:w="1275" w:type="dxa"/>
            <w:tcBorders>
              <w:top w:val="nil"/>
              <w:left w:val="nil"/>
              <w:bottom w:val="single" w:sz="4" w:space="0" w:color="auto"/>
              <w:right w:val="single" w:sz="4" w:space="0" w:color="auto"/>
            </w:tcBorders>
            <w:shd w:val="clear" w:color="auto" w:fill="auto"/>
            <w:vAlign w:val="center"/>
            <w:hideMark/>
          </w:tcPr>
          <w:p w14:paraId="7F1D40A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108 480,00   </w:t>
            </w:r>
          </w:p>
        </w:tc>
        <w:tc>
          <w:tcPr>
            <w:tcW w:w="1701" w:type="dxa"/>
            <w:tcBorders>
              <w:top w:val="nil"/>
              <w:left w:val="nil"/>
              <w:bottom w:val="single" w:sz="4" w:space="0" w:color="auto"/>
              <w:right w:val="single" w:sz="4" w:space="0" w:color="auto"/>
            </w:tcBorders>
            <w:shd w:val="clear" w:color="auto" w:fill="auto"/>
            <w:hideMark/>
          </w:tcPr>
          <w:p w14:paraId="2045E14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C046173"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2DBFD119"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104</w:t>
            </w:r>
          </w:p>
        </w:tc>
        <w:tc>
          <w:tcPr>
            <w:tcW w:w="2926" w:type="dxa"/>
            <w:tcBorders>
              <w:top w:val="nil"/>
              <w:left w:val="nil"/>
              <w:bottom w:val="single" w:sz="4" w:space="0" w:color="auto"/>
              <w:right w:val="single" w:sz="4" w:space="0" w:color="auto"/>
            </w:tcBorders>
            <w:shd w:val="clear" w:color="000000" w:fill="FFFFFF"/>
            <w:hideMark/>
          </w:tcPr>
          <w:p w14:paraId="32C56CE5"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Бруцелла- -igM</w:t>
            </w:r>
          </w:p>
        </w:tc>
        <w:tc>
          <w:tcPr>
            <w:tcW w:w="5103" w:type="dxa"/>
            <w:tcBorders>
              <w:top w:val="nil"/>
              <w:left w:val="nil"/>
              <w:bottom w:val="single" w:sz="4" w:space="0" w:color="auto"/>
              <w:right w:val="single" w:sz="4" w:space="0" w:color="auto"/>
            </w:tcBorders>
            <w:shd w:val="clear" w:color="000000" w:fill="FFFFFF"/>
            <w:hideMark/>
          </w:tcPr>
          <w:p w14:paraId="5AEF6B9A"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Для выявления индивидуальных  антител иммуноглобулинов класса М к В. </w:t>
            </w:r>
            <w:r w:rsidRPr="00032E40">
              <w:rPr>
                <w:rFonts w:ascii="Times New Roman" w:eastAsia="Times New Roman" w:hAnsi="Times New Roman" w:cs="Times New Roman"/>
                <w:sz w:val="20"/>
                <w:szCs w:val="20"/>
                <w:lang w:val="en-US"/>
              </w:rPr>
              <w:t>Abortus</w:t>
            </w:r>
            <w:r w:rsidRPr="00032E40">
              <w:rPr>
                <w:rFonts w:ascii="Times New Roman" w:eastAsia="Times New Roman" w:hAnsi="Times New Roman" w:cs="Times New Roman"/>
                <w:sz w:val="20"/>
                <w:szCs w:val="20"/>
              </w:rPr>
              <w:t xml:space="preserve"> в сыворотке (плазме) крови. </w:t>
            </w:r>
            <w:r w:rsidRPr="00032E40">
              <w:rPr>
                <w:rFonts w:ascii="Times New Roman" w:eastAsia="Times New Roman" w:hAnsi="Times New Roman" w:cs="Times New Roman"/>
                <w:sz w:val="20"/>
                <w:szCs w:val="20"/>
                <w:lang w:val="en-US"/>
              </w:rPr>
              <w:t>1 набор расчитан на 96 анализов.</w:t>
            </w:r>
          </w:p>
        </w:tc>
        <w:tc>
          <w:tcPr>
            <w:tcW w:w="1200" w:type="dxa"/>
            <w:tcBorders>
              <w:top w:val="nil"/>
              <w:left w:val="nil"/>
              <w:bottom w:val="single" w:sz="4" w:space="0" w:color="auto"/>
              <w:right w:val="single" w:sz="4" w:space="0" w:color="auto"/>
            </w:tcBorders>
            <w:shd w:val="clear" w:color="000000" w:fill="FFFFFF"/>
            <w:vAlign w:val="center"/>
            <w:hideMark/>
          </w:tcPr>
          <w:p w14:paraId="2DFFC7B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489C957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3A1F9B2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140 400</w:t>
            </w:r>
          </w:p>
        </w:tc>
        <w:tc>
          <w:tcPr>
            <w:tcW w:w="1275" w:type="dxa"/>
            <w:tcBorders>
              <w:top w:val="nil"/>
              <w:left w:val="nil"/>
              <w:bottom w:val="single" w:sz="4" w:space="0" w:color="auto"/>
              <w:right w:val="single" w:sz="4" w:space="0" w:color="auto"/>
            </w:tcBorders>
            <w:shd w:val="clear" w:color="auto" w:fill="auto"/>
            <w:vAlign w:val="center"/>
            <w:hideMark/>
          </w:tcPr>
          <w:p w14:paraId="698EF5B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280 800,00   </w:t>
            </w:r>
          </w:p>
        </w:tc>
        <w:tc>
          <w:tcPr>
            <w:tcW w:w="1701" w:type="dxa"/>
            <w:tcBorders>
              <w:top w:val="nil"/>
              <w:left w:val="nil"/>
              <w:bottom w:val="single" w:sz="4" w:space="0" w:color="auto"/>
              <w:right w:val="single" w:sz="4" w:space="0" w:color="auto"/>
            </w:tcBorders>
            <w:shd w:val="clear" w:color="auto" w:fill="auto"/>
            <w:hideMark/>
          </w:tcPr>
          <w:p w14:paraId="2C7628B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D7913D0"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5F1B4D5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105</w:t>
            </w:r>
          </w:p>
        </w:tc>
        <w:tc>
          <w:tcPr>
            <w:tcW w:w="2926" w:type="dxa"/>
            <w:tcBorders>
              <w:top w:val="nil"/>
              <w:left w:val="nil"/>
              <w:bottom w:val="single" w:sz="4" w:space="0" w:color="auto"/>
              <w:right w:val="single" w:sz="4" w:space="0" w:color="auto"/>
            </w:tcBorders>
            <w:shd w:val="clear" w:color="000000" w:fill="FFFFFF"/>
            <w:hideMark/>
          </w:tcPr>
          <w:p w14:paraId="3574122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Лямблия-Ig M </w:t>
            </w:r>
          </w:p>
        </w:tc>
        <w:tc>
          <w:tcPr>
            <w:tcW w:w="5103" w:type="dxa"/>
            <w:tcBorders>
              <w:top w:val="nil"/>
              <w:left w:val="nil"/>
              <w:bottom w:val="single" w:sz="4" w:space="0" w:color="auto"/>
              <w:right w:val="single" w:sz="4" w:space="0" w:color="auto"/>
            </w:tcBorders>
            <w:shd w:val="clear" w:color="000000" w:fill="FFFFFF"/>
            <w:hideMark/>
          </w:tcPr>
          <w:p w14:paraId="40E81C95"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br/>
              <w:t xml:space="preserve">Набор реагентов для иммуноферментного выявления иммуноглобулинов класса </w:t>
            </w: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 xml:space="preserve"> к антигенам лямблий в сыворотке крови.</w:t>
            </w:r>
            <w:r w:rsidRPr="00032E40">
              <w:rPr>
                <w:rFonts w:ascii="Times New Roman" w:eastAsia="Times New Roman" w:hAnsi="Times New Roman" w:cs="Times New Roman"/>
                <w:sz w:val="20"/>
                <w:szCs w:val="20"/>
              </w:rPr>
              <w:br/>
              <w:t>Принцип метода.</w:t>
            </w:r>
            <w:r w:rsidRPr="00032E40">
              <w:rPr>
                <w:rFonts w:ascii="Times New Roman" w:eastAsia="Times New Roman" w:hAnsi="Times New Roman" w:cs="Times New Roman"/>
                <w:sz w:val="20"/>
                <w:szCs w:val="20"/>
              </w:rPr>
              <w:br/>
              <w:t xml:space="preserve">Метод определения иммуноглобулинов класса М к антигенам лямблий представляет собой твердофазный иммуноферментный анализ. </w:t>
            </w:r>
            <w:r w:rsidRPr="00032E40">
              <w:rPr>
                <w:rFonts w:ascii="Times New Roman" w:eastAsia="Times New Roman" w:hAnsi="Times New Roman" w:cs="Times New Roman"/>
                <w:sz w:val="20"/>
                <w:szCs w:val="20"/>
              </w:rPr>
              <w:br/>
              <w:t xml:space="preserve">На первой стадии анализа при взаимодействии исследуемых образцов сыворотки крови в лунках стрипов с иммобилизованными антигенами лямблий происходит связывание специфических антител и образование комплекса «антиген-антитело» на поверхности лунок. На второй стадии конъюгат моноклональных антител к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человека с пероксидазой хрена взаимодействует с комплексами «антиген-антитело». При инкубации с раствором ТМБ происходит окрашивание раствора в лунках, содержащих образовавшиеся комплексы «антиген-антитело-конъюгат». Интенсивность окрашивания пропорциональна концентрации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 антител к антигенам лямблий в анализируемом образце. После остановки реакции добавлением стоп-реагента результаты анализа регистрируются измерением оптической плотности (ОП) в лунках планшета.</w:t>
            </w:r>
            <w:r w:rsidRPr="00032E40">
              <w:rPr>
                <w:rFonts w:ascii="Times New Roman" w:eastAsia="Times New Roman" w:hAnsi="Times New Roman" w:cs="Times New Roman"/>
                <w:sz w:val="20"/>
                <w:szCs w:val="20"/>
              </w:rPr>
              <w:br/>
              <w:t>Состав набора:</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rPr>
              <w:br/>
              <w:t xml:space="preserve">Компонент набора (сокращение) </w:t>
            </w:r>
            <w:r w:rsidRPr="00032E40">
              <w:rPr>
                <w:rFonts w:ascii="Times New Roman" w:eastAsia="Times New Roman" w:hAnsi="Times New Roman" w:cs="Times New Roman"/>
                <w:sz w:val="20"/>
                <w:szCs w:val="20"/>
              </w:rPr>
              <w:br/>
              <w:t>Описание Кол-во</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rPr>
              <w:lastRenderedPageBreak/>
              <w:t>Планшет разборный с иммобилизованными антигенами лямблий 1 шт.</w:t>
            </w:r>
            <w:r w:rsidRPr="00032E40">
              <w:rPr>
                <w:rFonts w:ascii="Times New Roman" w:eastAsia="Times New Roman" w:hAnsi="Times New Roman" w:cs="Times New Roman"/>
                <w:sz w:val="20"/>
                <w:szCs w:val="20"/>
              </w:rPr>
              <w:br/>
              <w:t>Положительный контрольный образец (К+)</w:t>
            </w:r>
            <w:r w:rsidRPr="00032E40">
              <w:rPr>
                <w:rFonts w:ascii="Times New Roman" w:eastAsia="Times New Roman" w:hAnsi="Times New Roman" w:cs="Times New Roman"/>
                <w:sz w:val="20"/>
                <w:szCs w:val="20"/>
              </w:rPr>
              <w:br/>
              <w:t xml:space="preserve">Содержит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М к антигенам лямблий.</w:t>
            </w:r>
            <w:r w:rsidRPr="00032E40">
              <w:rPr>
                <w:rFonts w:ascii="Times New Roman" w:eastAsia="Times New Roman" w:hAnsi="Times New Roman" w:cs="Times New Roman"/>
                <w:sz w:val="20"/>
                <w:szCs w:val="20"/>
              </w:rPr>
              <w:br/>
              <w:t>Содержит натрия азид (0,1 %). 1 фл., 1,5 мл</w:t>
            </w:r>
            <w:r w:rsidRPr="00032E40">
              <w:rPr>
                <w:rFonts w:ascii="Times New Roman" w:eastAsia="Times New Roman" w:hAnsi="Times New Roman" w:cs="Times New Roman"/>
                <w:sz w:val="20"/>
                <w:szCs w:val="20"/>
              </w:rPr>
              <w:br/>
              <w:t>Отрицательный контрольный образец (К–)</w:t>
            </w:r>
            <w:r w:rsidRPr="00032E40">
              <w:rPr>
                <w:rFonts w:ascii="Times New Roman" w:eastAsia="Times New Roman" w:hAnsi="Times New Roman" w:cs="Times New Roman"/>
                <w:sz w:val="20"/>
                <w:szCs w:val="20"/>
              </w:rPr>
              <w:br/>
              <w:t xml:space="preserve">Не содержит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М к антигенам лямблий.</w:t>
            </w:r>
            <w:r w:rsidRPr="00032E40">
              <w:rPr>
                <w:rFonts w:ascii="Times New Roman" w:eastAsia="Times New Roman" w:hAnsi="Times New Roman" w:cs="Times New Roman"/>
                <w:sz w:val="20"/>
                <w:szCs w:val="20"/>
              </w:rPr>
              <w:br/>
              <w:t>Содержит натрия азид (0,1 %). 1 фл., 2,5 мл</w:t>
            </w:r>
            <w:r w:rsidRPr="00032E40">
              <w:rPr>
                <w:rFonts w:ascii="Times New Roman" w:eastAsia="Times New Roman" w:hAnsi="Times New Roman" w:cs="Times New Roman"/>
                <w:sz w:val="20"/>
                <w:szCs w:val="20"/>
              </w:rPr>
              <w:br/>
              <w:t>Конъюгат</w:t>
            </w:r>
            <w:r w:rsidRPr="00032E40">
              <w:rPr>
                <w:rFonts w:ascii="Times New Roman" w:eastAsia="Times New Roman" w:hAnsi="Times New Roman" w:cs="Times New Roman"/>
                <w:sz w:val="20"/>
                <w:szCs w:val="20"/>
              </w:rPr>
              <w:br/>
              <w:t xml:space="preserve">Конъюгат моноклональных антител к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человека с пероксидазой хрена.</w:t>
            </w:r>
            <w:r w:rsidRPr="00032E40">
              <w:rPr>
                <w:rFonts w:ascii="Times New Roman" w:eastAsia="Times New Roman" w:hAnsi="Times New Roman" w:cs="Times New Roman"/>
                <w:sz w:val="20"/>
                <w:szCs w:val="20"/>
              </w:rPr>
              <w:br/>
              <w:t>Содержит натрия мертиолят (0,015 %). 1 фл., 13,0 мл</w:t>
            </w:r>
            <w:r w:rsidRPr="00032E40">
              <w:rPr>
                <w:rFonts w:ascii="Times New Roman" w:eastAsia="Times New Roman" w:hAnsi="Times New Roman" w:cs="Times New Roman"/>
                <w:sz w:val="20"/>
                <w:szCs w:val="20"/>
              </w:rPr>
              <w:br/>
              <w:t>Раствор для предварительного разведения сывороток (РПРС)</w:t>
            </w:r>
            <w:r w:rsidRPr="00032E40">
              <w:rPr>
                <w:rFonts w:ascii="Times New Roman" w:eastAsia="Times New Roman" w:hAnsi="Times New Roman" w:cs="Times New Roman"/>
                <w:sz w:val="20"/>
                <w:szCs w:val="20"/>
              </w:rPr>
              <w:br/>
              <w:t xml:space="preserve">Содержит </w:t>
            </w:r>
            <w:r w:rsidRPr="00032E40">
              <w:rPr>
                <w:rFonts w:ascii="Times New Roman" w:eastAsia="Times New Roman" w:hAnsi="Times New Roman" w:cs="Times New Roman"/>
                <w:sz w:val="20"/>
                <w:szCs w:val="20"/>
                <w:lang w:val="en-US"/>
              </w:rPr>
              <w:t>ProClin</w:t>
            </w:r>
            <w:r w:rsidRPr="00032E40">
              <w:rPr>
                <w:rFonts w:ascii="Times New Roman" w:eastAsia="Times New Roman" w:hAnsi="Times New Roman" w:cs="Times New Roman"/>
                <w:sz w:val="20"/>
                <w:szCs w:val="20"/>
              </w:rPr>
              <w:t xml:space="preserve"> 300 (0,02 %). 1 фл., 10,0 мл</w:t>
            </w:r>
            <w:r w:rsidRPr="00032E40">
              <w:rPr>
                <w:rFonts w:ascii="Times New Roman" w:eastAsia="Times New Roman" w:hAnsi="Times New Roman" w:cs="Times New Roman"/>
                <w:sz w:val="20"/>
                <w:szCs w:val="20"/>
              </w:rPr>
              <w:br/>
              <w:t>Раствор для разведения сывороток (РРС)</w:t>
            </w:r>
            <w:r w:rsidRPr="00032E40">
              <w:rPr>
                <w:rFonts w:ascii="Times New Roman" w:eastAsia="Times New Roman" w:hAnsi="Times New Roman" w:cs="Times New Roman"/>
                <w:sz w:val="20"/>
                <w:szCs w:val="20"/>
              </w:rPr>
              <w:br/>
              <w:t>Содержит натрия азид (0,1 %). 1 фл., 12,0 мл</w:t>
            </w:r>
            <w:r w:rsidRPr="00032E40">
              <w:rPr>
                <w:rFonts w:ascii="Times New Roman" w:eastAsia="Times New Roman" w:hAnsi="Times New Roman" w:cs="Times New Roman"/>
                <w:sz w:val="20"/>
                <w:szCs w:val="20"/>
              </w:rPr>
              <w:br/>
              <w:t>Концентрат фосфатно-солевого буферного раствора с твином (ФСБ-Т×25)</w:t>
            </w:r>
            <w:r w:rsidRPr="00032E40">
              <w:rPr>
                <w:rFonts w:ascii="Times New Roman" w:eastAsia="Times New Roman" w:hAnsi="Times New Roman" w:cs="Times New Roman"/>
                <w:sz w:val="20"/>
                <w:szCs w:val="20"/>
              </w:rPr>
              <w:br/>
              <w:t xml:space="preserve">Содержит </w:t>
            </w:r>
            <w:r w:rsidRPr="00032E40">
              <w:rPr>
                <w:rFonts w:ascii="Times New Roman" w:eastAsia="Times New Roman" w:hAnsi="Times New Roman" w:cs="Times New Roman"/>
                <w:sz w:val="20"/>
                <w:szCs w:val="20"/>
                <w:lang w:val="en-US"/>
              </w:rPr>
              <w:t>ProClin</w:t>
            </w:r>
            <w:r w:rsidRPr="00032E40">
              <w:rPr>
                <w:rFonts w:ascii="Times New Roman" w:eastAsia="Times New Roman" w:hAnsi="Times New Roman" w:cs="Times New Roman"/>
                <w:sz w:val="20"/>
                <w:szCs w:val="20"/>
              </w:rPr>
              <w:t xml:space="preserve"> 300 (0,25 %). 1 фл., 28,0 мл</w:t>
            </w:r>
            <w:r w:rsidRPr="00032E40">
              <w:rPr>
                <w:rFonts w:ascii="Times New Roman" w:eastAsia="Times New Roman" w:hAnsi="Times New Roman" w:cs="Times New Roman"/>
                <w:sz w:val="20"/>
                <w:szCs w:val="20"/>
              </w:rPr>
              <w:br/>
              <w:t>Раствор тетраметилбензидина (раствор ТМБ)</w:t>
            </w:r>
            <w:r w:rsidRPr="00032E40">
              <w:rPr>
                <w:rFonts w:ascii="Times New Roman" w:eastAsia="Times New Roman" w:hAnsi="Times New Roman" w:cs="Times New Roman"/>
                <w:sz w:val="20"/>
                <w:szCs w:val="20"/>
              </w:rPr>
              <w:br/>
              <w:t>Содержит 3,3',5,5' - тетраметилбензидин (0,025 %). 1 фл., 13,0 мл</w:t>
            </w:r>
            <w:r w:rsidRPr="00032E40">
              <w:rPr>
                <w:rFonts w:ascii="Times New Roman" w:eastAsia="Times New Roman" w:hAnsi="Times New Roman" w:cs="Times New Roman"/>
                <w:sz w:val="20"/>
                <w:szCs w:val="20"/>
              </w:rPr>
              <w:br/>
              <w:t>Стоп-реагент</w:t>
            </w:r>
            <w:r w:rsidRPr="00032E40">
              <w:rPr>
                <w:rFonts w:ascii="Times New Roman" w:eastAsia="Times New Roman" w:hAnsi="Times New Roman" w:cs="Times New Roman"/>
                <w:sz w:val="20"/>
                <w:szCs w:val="20"/>
              </w:rPr>
              <w:br/>
              <w:t>Содержит кислоту серную (4,9 %). 1 фл., 12,0 мл</w:t>
            </w:r>
            <w:r w:rsidRPr="00032E40">
              <w:rPr>
                <w:rFonts w:ascii="Times New Roman" w:eastAsia="Times New Roman" w:hAnsi="Times New Roman" w:cs="Times New Roman"/>
                <w:sz w:val="20"/>
                <w:szCs w:val="20"/>
              </w:rPr>
              <w:br/>
              <w:t>Планшет разборный для предварительного разведения исследуемых образцов 1 шт.</w:t>
            </w:r>
            <w:r w:rsidRPr="00032E40">
              <w:rPr>
                <w:rFonts w:ascii="Times New Roman" w:eastAsia="Times New Roman" w:hAnsi="Times New Roman" w:cs="Times New Roman"/>
                <w:sz w:val="20"/>
                <w:szCs w:val="20"/>
              </w:rPr>
              <w:br/>
              <w:t>Плёнки для заклеивания планшета 2 шт.</w:t>
            </w:r>
            <w:r w:rsidRPr="00032E40">
              <w:rPr>
                <w:rFonts w:ascii="Times New Roman" w:eastAsia="Times New Roman" w:hAnsi="Times New Roman" w:cs="Times New Roman"/>
                <w:sz w:val="20"/>
                <w:szCs w:val="20"/>
              </w:rPr>
              <w:br/>
              <w:t>Наконечники для дозаторов на 2-200 мкл 16 шт.</w:t>
            </w:r>
            <w:r w:rsidRPr="00032E40">
              <w:rPr>
                <w:rFonts w:ascii="Times New Roman" w:eastAsia="Times New Roman" w:hAnsi="Times New Roman" w:cs="Times New Roman"/>
                <w:sz w:val="20"/>
                <w:szCs w:val="20"/>
              </w:rPr>
              <w:br/>
              <w:t>Ванночки для реагентов 2 шт.</w:t>
            </w:r>
            <w:r w:rsidRPr="00032E40">
              <w:rPr>
                <w:rFonts w:ascii="Times New Roman" w:eastAsia="Times New Roman" w:hAnsi="Times New Roman" w:cs="Times New Roman"/>
                <w:sz w:val="20"/>
                <w:szCs w:val="20"/>
              </w:rPr>
              <w:br/>
              <w:t>Комплект 1 рассчитан на проведение анализа 96 образцов, включая контроли. Возможно дробное использование набора.</w:t>
            </w:r>
            <w:r w:rsidRPr="00032E40">
              <w:rPr>
                <w:rFonts w:ascii="Times New Roman" w:eastAsia="Times New Roman" w:hAnsi="Times New Roman" w:cs="Times New Roman"/>
                <w:sz w:val="20"/>
                <w:szCs w:val="20"/>
              </w:rPr>
              <w:br/>
              <w:t>Хранение набора в упаковке предприятия-изготовителя должно производиться при температуре (2-8) °С в течение всего срока хранения в холодильных камерах или холодильниках, обеспечивающих регламентированный температурный режим с ежедневной регистрацией температуры.</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Срок хранения набора реагентов – 12 месяцев со дня выпуска.</w:t>
            </w:r>
          </w:p>
        </w:tc>
        <w:tc>
          <w:tcPr>
            <w:tcW w:w="1200" w:type="dxa"/>
            <w:tcBorders>
              <w:top w:val="nil"/>
              <w:left w:val="nil"/>
              <w:bottom w:val="single" w:sz="4" w:space="0" w:color="auto"/>
              <w:right w:val="single" w:sz="4" w:space="0" w:color="auto"/>
            </w:tcBorders>
            <w:shd w:val="clear" w:color="000000" w:fill="FFFFFF"/>
            <w:vAlign w:val="center"/>
            <w:hideMark/>
          </w:tcPr>
          <w:p w14:paraId="239D5A7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66A56FD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w:t>
            </w:r>
          </w:p>
        </w:tc>
        <w:tc>
          <w:tcPr>
            <w:tcW w:w="1276" w:type="dxa"/>
            <w:tcBorders>
              <w:top w:val="nil"/>
              <w:left w:val="nil"/>
              <w:bottom w:val="single" w:sz="4" w:space="0" w:color="auto"/>
              <w:right w:val="single" w:sz="4" w:space="0" w:color="auto"/>
            </w:tcBorders>
            <w:shd w:val="clear" w:color="000000" w:fill="FFFFFF"/>
            <w:vAlign w:val="center"/>
            <w:hideMark/>
          </w:tcPr>
          <w:p w14:paraId="73C12DD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116 160</w:t>
            </w:r>
          </w:p>
        </w:tc>
        <w:tc>
          <w:tcPr>
            <w:tcW w:w="1275" w:type="dxa"/>
            <w:tcBorders>
              <w:top w:val="nil"/>
              <w:left w:val="nil"/>
              <w:bottom w:val="single" w:sz="4" w:space="0" w:color="auto"/>
              <w:right w:val="single" w:sz="4" w:space="0" w:color="auto"/>
            </w:tcBorders>
            <w:shd w:val="clear" w:color="auto" w:fill="auto"/>
            <w:vAlign w:val="center"/>
            <w:hideMark/>
          </w:tcPr>
          <w:p w14:paraId="5507EED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1 161 600,00   </w:t>
            </w:r>
          </w:p>
        </w:tc>
        <w:tc>
          <w:tcPr>
            <w:tcW w:w="1701" w:type="dxa"/>
            <w:tcBorders>
              <w:top w:val="nil"/>
              <w:left w:val="nil"/>
              <w:bottom w:val="single" w:sz="4" w:space="0" w:color="auto"/>
              <w:right w:val="single" w:sz="4" w:space="0" w:color="auto"/>
            </w:tcBorders>
            <w:shd w:val="clear" w:color="auto" w:fill="auto"/>
            <w:hideMark/>
          </w:tcPr>
          <w:p w14:paraId="2C636DD3"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4361EDC"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28F9FC70"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106</w:t>
            </w:r>
          </w:p>
        </w:tc>
        <w:tc>
          <w:tcPr>
            <w:tcW w:w="2926" w:type="dxa"/>
            <w:tcBorders>
              <w:top w:val="nil"/>
              <w:left w:val="nil"/>
              <w:bottom w:val="single" w:sz="4" w:space="0" w:color="auto"/>
              <w:right w:val="single" w:sz="4" w:space="0" w:color="auto"/>
            </w:tcBorders>
            <w:shd w:val="clear" w:color="000000" w:fill="FFFFFF"/>
            <w:hideMark/>
          </w:tcPr>
          <w:p w14:paraId="1956217E"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Рубелла IgG</w:t>
            </w:r>
          </w:p>
        </w:tc>
        <w:tc>
          <w:tcPr>
            <w:tcW w:w="5103" w:type="dxa"/>
            <w:tcBorders>
              <w:top w:val="nil"/>
              <w:left w:val="nil"/>
              <w:bottom w:val="single" w:sz="4" w:space="0" w:color="auto"/>
              <w:right w:val="single" w:sz="4" w:space="0" w:color="auto"/>
            </w:tcBorders>
            <w:shd w:val="clear" w:color="000000" w:fill="FFFFFF"/>
            <w:hideMark/>
          </w:tcPr>
          <w:p w14:paraId="184F9938"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Для иммуноферментного количественного и качественного определения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вирусу краснухи в сыворотке крови и в плазме. </w:t>
            </w:r>
            <w:r w:rsidRPr="00032E40">
              <w:rPr>
                <w:rFonts w:ascii="Times New Roman" w:eastAsia="Times New Roman" w:hAnsi="Times New Roman" w:cs="Times New Roman"/>
                <w:sz w:val="20"/>
                <w:szCs w:val="20"/>
                <w:lang w:val="en-US"/>
              </w:rPr>
              <w:t>1 набор расчитан на 96 анализов.</w:t>
            </w:r>
          </w:p>
        </w:tc>
        <w:tc>
          <w:tcPr>
            <w:tcW w:w="1200" w:type="dxa"/>
            <w:tcBorders>
              <w:top w:val="nil"/>
              <w:left w:val="nil"/>
              <w:bottom w:val="single" w:sz="4" w:space="0" w:color="auto"/>
              <w:right w:val="single" w:sz="4" w:space="0" w:color="auto"/>
            </w:tcBorders>
            <w:shd w:val="clear" w:color="000000" w:fill="FFFFFF"/>
            <w:vAlign w:val="center"/>
            <w:hideMark/>
          </w:tcPr>
          <w:p w14:paraId="40B5C6E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189C18F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377639B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132 000</w:t>
            </w:r>
          </w:p>
        </w:tc>
        <w:tc>
          <w:tcPr>
            <w:tcW w:w="1275" w:type="dxa"/>
            <w:tcBorders>
              <w:top w:val="nil"/>
              <w:left w:val="nil"/>
              <w:bottom w:val="single" w:sz="4" w:space="0" w:color="auto"/>
              <w:right w:val="single" w:sz="4" w:space="0" w:color="auto"/>
            </w:tcBorders>
            <w:shd w:val="clear" w:color="auto" w:fill="auto"/>
            <w:vAlign w:val="center"/>
            <w:hideMark/>
          </w:tcPr>
          <w:p w14:paraId="4D90B24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132 000,00   </w:t>
            </w:r>
          </w:p>
        </w:tc>
        <w:tc>
          <w:tcPr>
            <w:tcW w:w="1701" w:type="dxa"/>
            <w:tcBorders>
              <w:top w:val="nil"/>
              <w:left w:val="nil"/>
              <w:bottom w:val="single" w:sz="4" w:space="0" w:color="auto"/>
              <w:right w:val="single" w:sz="4" w:space="0" w:color="auto"/>
            </w:tcBorders>
            <w:shd w:val="clear" w:color="auto" w:fill="auto"/>
            <w:hideMark/>
          </w:tcPr>
          <w:p w14:paraId="4313A88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388A7DE"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0B4ABE82"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107</w:t>
            </w:r>
          </w:p>
        </w:tc>
        <w:tc>
          <w:tcPr>
            <w:tcW w:w="2926" w:type="dxa"/>
            <w:tcBorders>
              <w:top w:val="nil"/>
              <w:left w:val="nil"/>
              <w:bottom w:val="single" w:sz="4" w:space="0" w:color="auto"/>
              <w:right w:val="single" w:sz="4" w:space="0" w:color="auto"/>
            </w:tcBorders>
            <w:shd w:val="clear" w:color="000000" w:fill="FFFFFF"/>
            <w:hideMark/>
          </w:tcPr>
          <w:p w14:paraId="4D7B39DF"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Рубелла IgМ</w:t>
            </w:r>
          </w:p>
        </w:tc>
        <w:tc>
          <w:tcPr>
            <w:tcW w:w="5103" w:type="dxa"/>
            <w:tcBorders>
              <w:top w:val="nil"/>
              <w:left w:val="nil"/>
              <w:bottom w:val="single" w:sz="4" w:space="0" w:color="auto"/>
              <w:right w:val="single" w:sz="4" w:space="0" w:color="auto"/>
            </w:tcBorders>
            <w:shd w:val="clear" w:color="000000" w:fill="FFFFFF"/>
            <w:hideMark/>
          </w:tcPr>
          <w:p w14:paraId="0B680624"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Для иммуноферментног выявления иммуноглобулинов класса М к вирусу краснухи в сыворотке крови и в плазме. </w:t>
            </w:r>
            <w:r w:rsidRPr="00032E40">
              <w:rPr>
                <w:rFonts w:ascii="Times New Roman" w:eastAsia="Times New Roman" w:hAnsi="Times New Roman" w:cs="Times New Roman"/>
                <w:sz w:val="20"/>
                <w:szCs w:val="20"/>
                <w:lang w:val="en-US"/>
              </w:rPr>
              <w:t>1 набор расчитан на 96 анализов.</w:t>
            </w:r>
          </w:p>
        </w:tc>
        <w:tc>
          <w:tcPr>
            <w:tcW w:w="1200" w:type="dxa"/>
            <w:tcBorders>
              <w:top w:val="nil"/>
              <w:left w:val="nil"/>
              <w:bottom w:val="single" w:sz="4" w:space="0" w:color="auto"/>
              <w:right w:val="single" w:sz="4" w:space="0" w:color="auto"/>
            </w:tcBorders>
            <w:shd w:val="clear" w:color="000000" w:fill="FFFFFF"/>
            <w:vAlign w:val="center"/>
            <w:hideMark/>
          </w:tcPr>
          <w:p w14:paraId="30C05CA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5EAF811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15</w:t>
            </w:r>
          </w:p>
        </w:tc>
        <w:tc>
          <w:tcPr>
            <w:tcW w:w="1276" w:type="dxa"/>
            <w:tcBorders>
              <w:top w:val="nil"/>
              <w:left w:val="nil"/>
              <w:bottom w:val="single" w:sz="4" w:space="0" w:color="auto"/>
              <w:right w:val="single" w:sz="4" w:space="0" w:color="auto"/>
            </w:tcBorders>
            <w:shd w:val="clear" w:color="000000" w:fill="FFFFFF"/>
            <w:vAlign w:val="center"/>
            <w:hideMark/>
          </w:tcPr>
          <w:p w14:paraId="0DF8CE1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100 000</w:t>
            </w:r>
          </w:p>
        </w:tc>
        <w:tc>
          <w:tcPr>
            <w:tcW w:w="1275" w:type="dxa"/>
            <w:tcBorders>
              <w:top w:val="nil"/>
              <w:left w:val="nil"/>
              <w:bottom w:val="single" w:sz="4" w:space="0" w:color="auto"/>
              <w:right w:val="single" w:sz="4" w:space="0" w:color="auto"/>
            </w:tcBorders>
            <w:shd w:val="clear" w:color="auto" w:fill="auto"/>
            <w:vAlign w:val="center"/>
            <w:hideMark/>
          </w:tcPr>
          <w:p w14:paraId="1D07F83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1 500 000,00   </w:t>
            </w:r>
          </w:p>
        </w:tc>
        <w:tc>
          <w:tcPr>
            <w:tcW w:w="1701" w:type="dxa"/>
            <w:tcBorders>
              <w:top w:val="nil"/>
              <w:left w:val="nil"/>
              <w:bottom w:val="single" w:sz="4" w:space="0" w:color="auto"/>
              <w:right w:val="single" w:sz="4" w:space="0" w:color="auto"/>
            </w:tcBorders>
            <w:shd w:val="clear" w:color="auto" w:fill="auto"/>
            <w:hideMark/>
          </w:tcPr>
          <w:p w14:paraId="55C9387B"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FD3D674" w14:textId="77777777" w:rsidTr="00032E40">
        <w:trPr>
          <w:trHeight w:val="1455"/>
        </w:trPr>
        <w:tc>
          <w:tcPr>
            <w:tcW w:w="760" w:type="dxa"/>
            <w:tcBorders>
              <w:top w:val="nil"/>
              <w:left w:val="single" w:sz="4" w:space="0" w:color="auto"/>
              <w:bottom w:val="single" w:sz="4" w:space="0" w:color="auto"/>
              <w:right w:val="single" w:sz="4" w:space="0" w:color="auto"/>
            </w:tcBorders>
            <w:shd w:val="clear" w:color="000000" w:fill="FFFFFF"/>
            <w:hideMark/>
          </w:tcPr>
          <w:p w14:paraId="4C9CB9AD"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108</w:t>
            </w:r>
          </w:p>
        </w:tc>
        <w:tc>
          <w:tcPr>
            <w:tcW w:w="2926" w:type="dxa"/>
            <w:tcBorders>
              <w:top w:val="nil"/>
              <w:left w:val="nil"/>
              <w:bottom w:val="single" w:sz="4" w:space="0" w:color="auto"/>
              <w:right w:val="single" w:sz="4" w:space="0" w:color="auto"/>
            </w:tcBorders>
            <w:shd w:val="clear" w:color="000000" w:fill="FFFFFF"/>
            <w:hideMark/>
          </w:tcPr>
          <w:p w14:paraId="338C0D5F"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Набор реагентов для иммуноферментного для количественного определения концентрации прокальцитонина (ПКт)в сыворотке  </w:t>
            </w:r>
          </w:p>
        </w:tc>
        <w:tc>
          <w:tcPr>
            <w:tcW w:w="5103" w:type="dxa"/>
            <w:tcBorders>
              <w:top w:val="nil"/>
              <w:left w:val="nil"/>
              <w:bottom w:val="single" w:sz="4" w:space="0" w:color="auto"/>
              <w:right w:val="single" w:sz="4" w:space="0" w:color="auto"/>
            </w:tcBorders>
            <w:shd w:val="clear" w:color="000000" w:fill="FFFFFF"/>
            <w:hideMark/>
          </w:tcPr>
          <w:p w14:paraId="1EE9C217"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br/>
              <w:t>Набор реагентов для иммуноферментного определения концентрации прокальцитонина в сыворотке (плазме) крови человека.</w:t>
            </w:r>
            <w:r w:rsidRPr="00032E40">
              <w:rPr>
                <w:rFonts w:ascii="Times New Roman" w:eastAsia="Times New Roman" w:hAnsi="Times New Roman" w:cs="Times New Roman"/>
                <w:sz w:val="20"/>
                <w:szCs w:val="20"/>
              </w:rPr>
              <w:br/>
              <w:t>Принцип метода:</w:t>
            </w:r>
            <w:r w:rsidRPr="00032E40">
              <w:rPr>
                <w:rFonts w:ascii="Times New Roman" w:eastAsia="Times New Roman" w:hAnsi="Times New Roman" w:cs="Times New Roman"/>
                <w:sz w:val="20"/>
                <w:szCs w:val="20"/>
              </w:rPr>
              <w:br/>
              <w:t>Метод определения основан на твердофазном иммуноферментном анализе. Специфическими реагентами набора являются моноклональные антитела к прокальцитонину, сорбированные на поверхности лунок разборного планшета; биотинилированные поликлональные антитела к ПКт человека. На первой стадии анализа исследуемые и контрольные образцы инкубируют в лунках с иммобилизованными антителами. Имеющийся в образцах ПКт связывается с иммобилизованными антителами. Связавшийся ПКт взаимодействует при инкубации с конъюгатом №1 (биотинилированные поликлональные антитела к ПКт человека). На третьей стадии связавшийся конъюгат № 1 взаимодействует при инкубации с конъюгатом № 2 (стрептавидин с пероксидазой хрена). Количество связавшегося конъюгата №2 определяют цветной реакцией с использованием субстрата пероксидазы хрена – перекиси водорода и хромогена – тетраметилбензидина. Интенсивность желтого окрашивания пропорциональна концентрации ПКт в анализируемом образце.</w:t>
            </w:r>
            <w:r w:rsidRPr="00032E40">
              <w:rPr>
                <w:rFonts w:ascii="Times New Roman" w:eastAsia="Times New Roman" w:hAnsi="Times New Roman" w:cs="Times New Roman"/>
                <w:sz w:val="20"/>
                <w:szCs w:val="20"/>
              </w:rPr>
              <w:br/>
              <w:t>После измерения оптической плотности (ОП) раствора в лунках на основании калибровочного графика рассчитывается концентрация ПКт в анализируемых образцах.</w:t>
            </w:r>
            <w:r w:rsidRPr="00032E40">
              <w:rPr>
                <w:rFonts w:ascii="Times New Roman" w:eastAsia="Times New Roman" w:hAnsi="Times New Roman" w:cs="Times New Roman"/>
                <w:sz w:val="20"/>
                <w:szCs w:val="20"/>
              </w:rPr>
              <w:br/>
              <w:t>Состав:</w:t>
            </w:r>
            <w:r w:rsidRPr="00032E40">
              <w:rPr>
                <w:rFonts w:ascii="Times New Roman" w:eastAsia="Times New Roman" w:hAnsi="Times New Roman" w:cs="Times New Roman"/>
                <w:sz w:val="20"/>
                <w:szCs w:val="20"/>
              </w:rPr>
              <w:br/>
              <w:t>Комплектность</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планшет разборный с иммобилизованными на внутренней поверхности моноклональными антителами к прокальцитонину (ПКт) – 1 шт.;</w:t>
            </w:r>
            <w:r w:rsidRPr="00032E40">
              <w:rPr>
                <w:rFonts w:ascii="Times New Roman" w:eastAsia="Times New Roman" w:hAnsi="Times New Roman" w:cs="Times New Roman"/>
                <w:sz w:val="20"/>
                <w:szCs w:val="20"/>
              </w:rPr>
              <w:br/>
              <w:t>– калибровочные образцы, содержащие ПКт (0; 0,05; 0,2; 0,8; 3,2 и 12,8 нг/мл), лиофилизированные – 6 флаконов;</w:t>
            </w:r>
            <w:r w:rsidRPr="00032E40">
              <w:rPr>
                <w:rFonts w:ascii="Times New Roman" w:eastAsia="Times New Roman" w:hAnsi="Times New Roman" w:cs="Times New Roman"/>
                <w:sz w:val="20"/>
                <w:szCs w:val="20"/>
              </w:rPr>
              <w:br/>
              <w:t xml:space="preserve">– контрольный образец, содержащий ПКт (концентрация указана на флаконе), лиофилизированный – 1 флакон; </w:t>
            </w:r>
            <w:r w:rsidRPr="00032E40">
              <w:rPr>
                <w:rFonts w:ascii="Times New Roman" w:eastAsia="Times New Roman" w:hAnsi="Times New Roman" w:cs="Times New Roman"/>
                <w:sz w:val="20"/>
                <w:szCs w:val="20"/>
              </w:rPr>
              <w:br/>
              <w:t xml:space="preserve">– конъюгат № 1, биотинилированные поликлональные </w:t>
            </w:r>
            <w:r w:rsidRPr="00032E40">
              <w:rPr>
                <w:rFonts w:ascii="Times New Roman" w:eastAsia="Times New Roman" w:hAnsi="Times New Roman" w:cs="Times New Roman"/>
                <w:sz w:val="20"/>
                <w:szCs w:val="20"/>
              </w:rPr>
              <w:lastRenderedPageBreak/>
              <w:t>антитела к ПКт, готовый для использования – 1 флакон (13 мл);</w:t>
            </w:r>
            <w:r w:rsidRPr="00032E40">
              <w:rPr>
                <w:rFonts w:ascii="Times New Roman" w:eastAsia="Times New Roman" w:hAnsi="Times New Roman" w:cs="Times New Roman"/>
                <w:sz w:val="20"/>
                <w:szCs w:val="20"/>
              </w:rPr>
              <w:br/>
              <w:t>– конъюгат № 2, стрептавидин – пероксидаза хрена, готовый для использования – 1 флакон, (13 мл);</w:t>
            </w:r>
            <w:r w:rsidRPr="00032E40">
              <w:rPr>
                <w:rFonts w:ascii="Times New Roman" w:eastAsia="Times New Roman" w:hAnsi="Times New Roman" w:cs="Times New Roman"/>
                <w:sz w:val="20"/>
                <w:szCs w:val="20"/>
              </w:rPr>
              <w:br/>
              <w:t xml:space="preserve">– раствор для разведения образцов (РРО) – 1 флакон (28 мл); </w:t>
            </w:r>
            <w:r w:rsidRPr="00032E40">
              <w:rPr>
                <w:rFonts w:ascii="Times New Roman" w:eastAsia="Times New Roman" w:hAnsi="Times New Roman" w:cs="Times New Roman"/>
                <w:sz w:val="20"/>
                <w:szCs w:val="20"/>
              </w:rPr>
              <w:br/>
              <w:t xml:space="preserve">– раствор для восстановления калибровочных и контрольного образцов (РВО) – 1 флакон (5,0 мл); </w:t>
            </w:r>
            <w:r w:rsidRPr="00032E40">
              <w:rPr>
                <w:rFonts w:ascii="Times New Roman" w:eastAsia="Times New Roman" w:hAnsi="Times New Roman" w:cs="Times New Roman"/>
                <w:sz w:val="20"/>
                <w:szCs w:val="20"/>
              </w:rPr>
              <w:br/>
              <w:t xml:space="preserve">– 25-кратный концентрат фосфатно-солевого буферного раствора с твином (ФСБ-Т×25) – 2 флакона (по 28 мл); </w:t>
            </w:r>
            <w:r w:rsidRPr="00032E40">
              <w:rPr>
                <w:rFonts w:ascii="Times New Roman" w:eastAsia="Times New Roman" w:hAnsi="Times New Roman" w:cs="Times New Roman"/>
                <w:sz w:val="20"/>
                <w:szCs w:val="20"/>
              </w:rPr>
              <w:br/>
              <w:t xml:space="preserve">– раствор тетраметилбензидина плюс (раствор ТМБ плюс); готовый для использования – 1 флакон (13 мл); </w:t>
            </w:r>
            <w:r w:rsidRPr="00032E40">
              <w:rPr>
                <w:rFonts w:ascii="Times New Roman" w:eastAsia="Times New Roman" w:hAnsi="Times New Roman" w:cs="Times New Roman"/>
                <w:sz w:val="20"/>
                <w:szCs w:val="20"/>
              </w:rPr>
              <w:br/>
              <w:t>– стоп-реагент; готовый для использования – 1 флакон (12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пленкой для заклеивания планшета – 3 шт.;</w:t>
            </w:r>
            <w:r w:rsidRPr="00032E40">
              <w:rPr>
                <w:rFonts w:ascii="Times New Roman" w:eastAsia="Times New Roman" w:hAnsi="Times New Roman" w:cs="Times New Roman"/>
                <w:sz w:val="20"/>
                <w:szCs w:val="20"/>
              </w:rPr>
              <w:br/>
              <w:t>– ванночкой для реагентов – 4 шт.;</w:t>
            </w:r>
            <w:r w:rsidRPr="00032E40">
              <w:rPr>
                <w:rFonts w:ascii="Times New Roman" w:eastAsia="Times New Roman" w:hAnsi="Times New Roman" w:cs="Times New Roman"/>
                <w:sz w:val="20"/>
                <w:szCs w:val="20"/>
              </w:rPr>
              <w:br/>
              <w:t>– наконечниками для пипеток на 5-200 мкл – 32 шт.;</w:t>
            </w:r>
            <w:r w:rsidRPr="00032E40">
              <w:rPr>
                <w:rFonts w:ascii="Times New Roman" w:eastAsia="Times New Roman" w:hAnsi="Times New Roman" w:cs="Times New Roman"/>
                <w:sz w:val="20"/>
                <w:szCs w:val="20"/>
              </w:rPr>
              <w:br/>
              <w:t>– трафаретами для построения калибровочного графика – 2 шт.</w:t>
            </w:r>
            <w:r w:rsidRPr="00032E40">
              <w:rPr>
                <w:rFonts w:ascii="Times New Roman" w:eastAsia="Times New Roman" w:hAnsi="Times New Roman" w:cs="Times New Roman"/>
                <w:sz w:val="20"/>
                <w:szCs w:val="20"/>
              </w:rPr>
              <w:br/>
              <w:t>По согласованию с потребителем дополнительно поставляется:</w:t>
            </w:r>
            <w:r w:rsidRPr="00032E40">
              <w:rPr>
                <w:rFonts w:ascii="Times New Roman" w:eastAsia="Times New Roman" w:hAnsi="Times New Roman" w:cs="Times New Roman"/>
                <w:sz w:val="20"/>
                <w:szCs w:val="20"/>
              </w:rPr>
              <w:br/>
              <w:t>– планшет для предварительного разведения исследуемых образцов – 1 шт.</w:t>
            </w:r>
            <w:r w:rsidRPr="00032E40">
              <w:rPr>
                <w:rFonts w:ascii="Times New Roman" w:eastAsia="Times New Roman" w:hAnsi="Times New Roman" w:cs="Times New Roman"/>
                <w:sz w:val="20"/>
                <w:szCs w:val="20"/>
              </w:rPr>
              <w:br/>
              <w:t>Набор рассчитан на проведение анализа в дубликатах 41 неизвестного, 6 калибровочных и 1 контрольного образцов, всего 96 определений при использовании всех стрипов планшета.</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Срок хранения — 12 месяцев со дня выпуска.</w:t>
            </w:r>
          </w:p>
        </w:tc>
        <w:tc>
          <w:tcPr>
            <w:tcW w:w="1200" w:type="dxa"/>
            <w:tcBorders>
              <w:top w:val="nil"/>
              <w:left w:val="nil"/>
              <w:bottom w:val="single" w:sz="4" w:space="0" w:color="auto"/>
              <w:right w:val="single" w:sz="4" w:space="0" w:color="auto"/>
            </w:tcBorders>
            <w:shd w:val="clear" w:color="000000" w:fill="FFFFFF"/>
            <w:vAlign w:val="center"/>
            <w:hideMark/>
          </w:tcPr>
          <w:p w14:paraId="08C7B84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70F495E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13</w:t>
            </w:r>
          </w:p>
        </w:tc>
        <w:tc>
          <w:tcPr>
            <w:tcW w:w="1276" w:type="dxa"/>
            <w:tcBorders>
              <w:top w:val="nil"/>
              <w:left w:val="nil"/>
              <w:bottom w:val="single" w:sz="4" w:space="0" w:color="auto"/>
              <w:right w:val="single" w:sz="4" w:space="0" w:color="auto"/>
            </w:tcBorders>
            <w:shd w:val="clear" w:color="000000" w:fill="FFFFFF"/>
            <w:vAlign w:val="center"/>
            <w:hideMark/>
          </w:tcPr>
          <w:p w14:paraId="7227247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150 000</w:t>
            </w:r>
          </w:p>
        </w:tc>
        <w:tc>
          <w:tcPr>
            <w:tcW w:w="1275" w:type="dxa"/>
            <w:tcBorders>
              <w:top w:val="nil"/>
              <w:left w:val="nil"/>
              <w:bottom w:val="single" w:sz="4" w:space="0" w:color="auto"/>
              <w:right w:val="single" w:sz="4" w:space="0" w:color="auto"/>
            </w:tcBorders>
            <w:shd w:val="clear" w:color="auto" w:fill="auto"/>
            <w:vAlign w:val="center"/>
            <w:hideMark/>
          </w:tcPr>
          <w:p w14:paraId="62AEE4E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1 950 000,00   </w:t>
            </w:r>
          </w:p>
        </w:tc>
        <w:tc>
          <w:tcPr>
            <w:tcW w:w="1701" w:type="dxa"/>
            <w:tcBorders>
              <w:top w:val="nil"/>
              <w:left w:val="nil"/>
              <w:bottom w:val="single" w:sz="4" w:space="0" w:color="auto"/>
              <w:right w:val="single" w:sz="4" w:space="0" w:color="auto"/>
            </w:tcBorders>
            <w:shd w:val="clear" w:color="auto" w:fill="auto"/>
            <w:hideMark/>
          </w:tcPr>
          <w:p w14:paraId="6A91A0D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701D44A"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2CD7207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109</w:t>
            </w:r>
          </w:p>
        </w:tc>
        <w:tc>
          <w:tcPr>
            <w:tcW w:w="2926" w:type="dxa"/>
            <w:tcBorders>
              <w:top w:val="nil"/>
              <w:left w:val="nil"/>
              <w:bottom w:val="single" w:sz="4" w:space="0" w:color="auto"/>
              <w:right w:val="single" w:sz="4" w:space="0" w:color="auto"/>
            </w:tcBorders>
            <w:shd w:val="clear" w:color="000000" w:fill="FFFFFF"/>
            <w:hideMark/>
          </w:tcPr>
          <w:p w14:paraId="54066175"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Набор реагентов «МИКО-</w:t>
            </w:r>
            <w:r w:rsidRPr="00032E40">
              <w:rPr>
                <w:rFonts w:ascii="Times New Roman" w:eastAsia="Times New Roman" w:hAnsi="Times New Roman" w:cs="Times New Roman"/>
                <w:sz w:val="20"/>
                <w:szCs w:val="20"/>
                <w:lang w:val="en-US"/>
              </w:rPr>
              <w:t>PN</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 xml:space="preserve">» для выявления антител классов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и </w:t>
            </w: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Mycoplasma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pneumoniae</w:t>
            </w:r>
            <w:r w:rsidRPr="00032E40">
              <w:rPr>
                <w:rFonts w:ascii="Times New Roman" w:eastAsia="Times New Roman" w:hAnsi="Times New Roman" w:cs="Times New Roman"/>
                <w:sz w:val="20"/>
                <w:szCs w:val="20"/>
              </w:rPr>
              <w:t xml:space="preserve"> методом иммуноферментного анализа</w:t>
            </w:r>
          </w:p>
        </w:tc>
        <w:tc>
          <w:tcPr>
            <w:tcW w:w="5103" w:type="dxa"/>
            <w:tcBorders>
              <w:top w:val="nil"/>
              <w:left w:val="nil"/>
              <w:bottom w:val="single" w:sz="4" w:space="0" w:color="auto"/>
              <w:right w:val="single" w:sz="4" w:space="0" w:color="auto"/>
            </w:tcBorders>
            <w:shd w:val="clear" w:color="000000" w:fill="FFFFFF"/>
            <w:hideMark/>
          </w:tcPr>
          <w:p w14:paraId="13D59D9F"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Настоящая инструкция распространяется на «МИКО-</w:t>
            </w:r>
            <w:r w:rsidRPr="00032E40">
              <w:rPr>
                <w:rFonts w:ascii="Times New Roman" w:eastAsia="Times New Roman" w:hAnsi="Times New Roman" w:cs="Times New Roman"/>
                <w:sz w:val="20"/>
                <w:szCs w:val="20"/>
                <w:lang w:val="en-US"/>
              </w:rPr>
              <w:t>PN</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 xml:space="preserve">»- набор реагентов, предназначенный для выявления индивидуальных антител классов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и М к </w:t>
            </w:r>
            <w:r w:rsidRPr="00032E40">
              <w:rPr>
                <w:rFonts w:ascii="Times New Roman" w:eastAsia="Times New Roman" w:hAnsi="Times New Roman" w:cs="Times New Roman"/>
                <w:sz w:val="20"/>
                <w:szCs w:val="20"/>
                <w:lang w:val="en-US"/>
              </w:rPr>
              <w:t>Mycoplasma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pneumoniae</w:t>
            </w:r>
            <w:r w:rsidRPr="00032E40">
              <w:rPr>
                <w:rFonts w:ascii="Times New Roman" w:eastAsia="Times New Roman" w:hAnsi="Times New Roman" w:cs="Times New Roman"/>
                <w:sz w:val="20"/>
                <w:szCs w:val="20"/>
              </w:rPr>
              <w:t xml:space="preserve"> методом иммуноферментного анализа (ИФА).Набор реагентов «МИКО-</w:t>
            </w:r>
            <w:r w:rsidRPr="00032E40">
              <w:rPr>
                <w:rFonts w:ascii="Times New Roman" w:eastAsia="Times New Roman" w:hAnsi="Times New Roman" w:cs="Times New Roman"/>
                <w:sz w:val="20"/>
                <w:szCs w:val="20"/>
                <w:lang w:val="en-US"/>
              </w:rPr>
              <w:t>PN</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 xml:space="preserve">» рассчитан на 96 определений, включая контрольные образцы. </w:t>
            </w:r>
            <w:r w:rsidRPr="00032E40">
              <w:rPr>
                <w:rFonts w:ascii="Times New Roman" w:eastAsia="Times New Roman" w:hAnsi="Times New Roman" w:cs="Times New Roman"/>
                <w:sz w:val="20"/>
                <w:szCs w:val="20"/>
                <w:lang w:val="en-US"/>
              </w:rPr>
              <w:t>Возможно 12 независимых постановок ИФА по 8 определений.</w:t>
            </w:r>
          </w:p>
        </w:tc>
        <w:tc>
          <w:tcPr>
            <w:tcW w:w="1200" w:type="dxa"/>
            <w:tcBorders>
              <w:top w:val="nil"/>
              <w:left w:val="nil"/>
              <w:bottom w:val="single" w:sz="4" w:space="0" w:color="auto"/>
              <w:right w:val="single" w:sz="4" w:space="0" w:color="auto"/>
            </w:tcBorders>
            <w:shd w:val="clear" w:color="000000" w:fill="FFFFFF"/>
            <w:vAlign w:val="center"/>
            <w:hideMark/>
          </w:tcPr>
          <w:p w14:paraId="050CA79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51871D7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w:t>
            </w:r>
          </w:p>
        </w:tc>
        <w:tc>
          <w:tcPr>
            <w:tcW w:w="1276" w:type="dxa"/>
            <w:tcBorders>
              <w:top w:val="nil"/>
              <w:left w:val="nil"/>
              <w:bottom w:val="single" w:sz="4" w:space="0" w:color="auto"/>
              <w:right w:val="single" w:sz="4" w:space="0" w:color="auto"/>
            </w:tcBorders>
            <w:shd w:val="clear" w:color="000000" w:fill="FFFFFF"/>
            <w:vAlign w:val="center"/>
            <w:hideMark/>
          </w:tcPr>
          <w:p w14:paraId="4782E3A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82 000</w:t>
            </w:r>
          </w:p>
        </w:tc>
        <w:tc>
          <w:tcPr>
            <w:tcW w:w="1275" w:type="dxa"/>
            <w:tcBorders>
              <w:top w:val="nil"/>
              <w:left w:val="nil"/>
              <w:bottom w:val="single" w:sz="4" w:space="0" w:color="auto"/>
              <w:right w:val="single" w:sz="4" w:space="0" w:color="auto"/>
            </w:tcBorders>
            <w:shd w:val="clear" w:color="auto" w:fill="auto"/>
            <w:vAlign w:val="center"/>
            <w:hideMark/>
          </w:tcPr>
          <w:p w14:paraId="0364740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246 000,00   </w:t>
            </w:r>
          </w:p>
        </w:tc>
        <w:tc>
          <w:tcPr>
            <w:tcW w:w="1701" w:type="dxa"/>
            <w:tcBorders>
              <w:top w:val="nil"/>
              <w:left w:val="nil"/>
              <w:bottom w:val="single" w:sz="4" w:space="0" w:color="auto"/>
              <w:right w:val="single" w:sz="4" w:space="0" w:color="auto"/>
            </w:tcBorders>
            <w:shd w:val="clear" w:color="auto" w:fill="auto"/>
            <w:hideMark/>
          </w:tcPr>
          <w:p w14:paraId="3FC516A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DAA62AB" w14:textId="77777777" w:rsidTr="00032E40">
        <w:trPr>
          <w:trHeight w:val="3720"/>
        </w:trPr>
        <w:tc>
          <w:tcPr>
            <w:tcW w:w="760" w:type="dxa"/>
            <w:tcBorders>
              <w:top w:val="nil"/>
              <w:left w:val="single" w:sz="4" w:space="0" w:color="auto"/>
              <w:bottom w:val="single" w:sz="4" w:space="0" w:color="auto"/>
              <w:right w:val="single" w:sz="4" w:space="0" w:color="auto"/>
            </w:tcBorders>
            <w:shd w:val="clear" w:color="000000" w:fill="FFFFFF"/>
            <w:hideMark/>
          </w:tcPr>
          <w:p w14:paraId="6C39DE64"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110</w:t>
            </w:r>
          </w:p>
        </w:tc>
        <w:tc>
          <w:tcPr>
            <w:tcW w:w="2926" w:type="dxa"/>
            <w:tcBorders>
              <w:top w:val="nil"/>
              <w:left w:val="nil"/>
              <w:bottom w:val="single" w:sz="4" w:space="0" w:color="auto"/>
              <w:right w:val="single" w:sz="4" w:space="0" w:color="auto"/>
            </w:tcBorders>
            <w:shd w:val="clear" w:color="000000" w:fill="FFFFFF"/>
            <w:hideMark/>
          </w:tcPr>
          <w:p w14:paraId="0315956C"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НbcAg  igM- стрип</w:t>
            </w:r>
          </w:p>
        </w:tc>
        <w:tc>
          <w:tcPr>
            <w:tcW w:w="5103" w:type="dxa"/>
            <w:tcBorders>
              <w:top w:val="nil"/>
              <w:left w:val="nil"/>
              <w:bottom w:val="single" w:sz="4" w:space="0" w:color="auto"/>
              <w:right w:val="single" w:sz="4" w:space="0" w:color="auto"/>
            </w:tcBorders>
            <w:shd w:val="clear" w:color="000000" w:fill="FFFFFF"/>
            <w:hideMark/>
          </w:tcPr>
          <w:p w14:paraId="6E1203B5"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Набор реагентов для иммуноферментного выявления иммуноглобулинов класса М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-антигену вируса гепатита В.</w:t>
            </w:r>
            <w:r w:rsidRPr="00032E40">
              <w:rPr>
                <w:rFonts w:ascii="Times New Roman" w:eastAsia="Times New Roman" w:hAnsi="Times New Roman" w:cs="Times New Roman"/>
                <w:sz w:val="20"/>
                <w:szCs w:val="20"/>
              </w:rPr>
              <w:br/>
              <w:t>Определение иммуноглобулинов класса М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-антигену вируса гепатита В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проводится методом иммуноферментного анализа (метод «захвата»). Метод основан на взаимодействии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содержащихся в сыворотке крови, с моноклональными антителами против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М человека, иммобилизированными в лунках полистиролового планшета. Специфические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выявляют с помощью конъюгата рекомбинантного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с пероксидазой хрена.</w:t>
            </w:r>
            <w:r w:rsidRPr="00032E40">
              <w:rPr>
                <w:rFonts w:ascii="Times New Roman" w:eastAsia="Times New Roman" w:hAnsi="Times New Roman" w:cs="Times New Roman"/>
                <w:sz w:val="20"/>
                <w:szCs w:val="20"/>
              </w:rPr>
              <w:br/>
              <w:t xml:space="preserve">В лунках планшета, при добавлении исследуемого образца во время первой инкубации происходит связывание иммуноглобулинов класса М с иммобилизованными на внутренней поверхности лунок моноклональными антителами против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человека.</w:t>
            </w:r>
            <w:r w:rsidRPr="00032E40">
              <w:rPr>
                <w:rFonts w:ascii="Times New Roman" w:eastAsia="Times New Roman" w:hAnsi="Times New Roman" w:cs="Times New Roman"/>
                <w:sz w:val="20"/>
                <w:szCs w:val="20"/>
              </w:rPr>
              <w:br/>
              <w:t xml:space="preserve">Во время второй инкубации связавшиеся иммуноглобулины класса М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взаимодействуют с добавленным в лунки рекомбинантным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конъюгированным с пероксидазой хрена.</w:t>
            </w:r>
            <w:r w:rsidRPr="00032E40">
              <w:rPr>
                <w:rFonts w:ascii="Times New Roman" w:eastAsia="Times New Roman" w:hAnsi="Times New Roman" w:cs="Times New Roman"/>
                <w:sz w:val="20"/>
                <w:szCs w:val="20"/>
              </w:rPr>
              <w:br/>
              <w:t xml:space="preserve">После удаления избытка несвязавшегося конъюгата, во время инкубации с раствором ТМБ, происходит окрашивание раствора в лунках. Степень окраски пропорциональна концентрации иммуноглобулинов класса М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в анализируемых образцах.</w:t>
            </w:r>
            <w:r w:rsidRPr="00032E40">
              <w:rPr>
                <w:rFonts w:ascii="Times New Roman" w:eastAsia="Times New Roman" w:hAnsi="Times New Roman" w:cs="Times New Roman"/>
                <w:sz w:val="20"/>
                <w:szCs w:val="20"/>
              </w:rPr>
              <w:br/>
              <w:t>Состав:</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xml:space="preserve">– планшет разборный (12 восьмилуночных стрипов) с иммобилизованными на внутренней поверхности лунок моноклональными антителами к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готовый для использования – 1 шт.;</w:t>
            </w:r>
            <w:r w:rsidRPr="00032E40">
              <w:rPr>
                <w:rFonts w:ascii="Times New Roman" w:eastAsia="Times New Roman" w:hAnsi="Times New Roman" w:cs="Times New Roman"/>
                <w:sz w:val="20"/>
                <w:szCs w:val="20"/>
              </w:rPr>
              <w:br/>
              <w:t xml:space="preserve">– положительный контрольный образец (К+) на основе инактивированной сыворотки крови человека, содержащий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-антигену вируса гепатита В, готовый для использования –1 флакон (1,5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содержащий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-антигену вируса гепатита В, готовый для использования – 1 флакон (2,5 мл);</w:t>
            </w:r>
            <w:r w:rsidRPr="00032E40">
              <w:rPr>
                <w:rFonts w:ascii="Times New Roman" w:eastAsia="Times New Roman" w:hAnsi="Times New Roman" w:cs="Times New Roman"/>
                <w:sz w:val="20"/>
                <w:szCs w:val="20"/>
              </w:rPr>
              <w:br/>
              <w:t xml:space="preserve">– конъюгат, рекомбинантный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меченный пероксидазой хрена, готовый для использования – 1 флакон (13,0 мл);</w:t>
            </w:r>
            <w:r w:rsidRPr="00032E40">
              <w:rPr>
                <w:rFonts w:ascii="Times New Roman" w:eastAsia="Times New Roman" w:hAnsi="Times New Roman" w:cs="Times New Roman"/>
                <w:sz w:val="20"/>
                <w:szCs w:val="20"/>
              </w:rPr>
              <w:br/>
              <w:t>– раствор для разведения сывороток (РРС), готовый для использования – 1 флакон (12,0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rPr>
              <w:lastRenderedPageBreak/>
              <w:t>–концентрат фосфатно-солевого буферного раствора с твином (ФСБ-Т×25) – 2 флакона (по 28,0 мл); раствор тетраметилбензидина (раствор ТМБ), готовый для использования – 1 флакон (13,0 мл);</w:t>
            </w:r>
            <w:r w:rsidRPr="00032E40">
              <w:rPr>
                <w:rFonts w:ascii="Times New Roman" w:eastAsia="Times New Roman" w:hAnsi="Times New Roman" w:cs="Times New Roman"/>
                <w:sz w:val="20"/>
                <w:szCs w:val="20"/>
              </w:rPr>
              <w:br/>
              <w:t>стоп-реагент, готовый для использования – 1 флакон (12,0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пленками для заклеивания планшета – 2 шт.;</w:t>
            </w:r>
            <w:r w:rsidRPr="00032E40">
              <w:rPr>
                <w:rFonts w:ascii="Times New Roman" w:eastAsia="Times New Roman" w:hAnsi="Times New Roman" w:cs="Times New Roman"/>
                <w:sz w:val="20"/>
                <w:szCs w:val="20"/>
              </w:rPr>
              <w:br/>
              <w:t>ванночками для реагента – 2 шт.;</w:t>
            </w:r>
            <w:r w:rsidRPr="00032E40">
              <w:rPr>
                <w:rFonts w:ascii="Times New Roman" w:eastAsia="Times New Roman" w:hAnsi="Times New Roman" w:cs="Times New Roman"/>
                <w:sz w:val="20"/>
                <w:szCs w:val="20"/>
              </w:rPr>
              <w:br/>
              <w:t>наконечниками для пипеток на 4–200 мкл – 16 шт.</w:t>
            </w:r>
            <w:r w:rsidRPr="00032E40">
              <w:rPr>
                <w:rFonts w:ascii="Times New Roman" w:eastAsia="Times New Roman" w:hAnsi="Times New Roman" w:cs="Times New Roman"/>
                <w:sz w:val="20"/>
                <w:szCs w:val="20"/>
              </w:rPr>
              <w:br/>
              <w:t>Специфичность набора при исследовании отрицательных сывороток стандартной панели предприятия (СПП–), составляет 100 %. При этом:</w:t>
            </w:r>
            <w:r w:rsidRPr="00032E40">
              <w:rPr>
                <w:rFonts w:ascii="Times New Roman" w:eastAsia="Times New Roman" w:hAnsi="Times New Roman" w:cs="Times New Roman"/>
                <w:sz w:val="20"/>
                <w:szCs w:val="20"/>
              </w:rPr>
              <w:br/>
              <w:t>среднее значение ОП в лунках с отрицательным контрольным образцом (ОПср.К–) должно быть не более 0,25;</w:t>
            </w:r>
            <w:r w:rsidRPr="00032E40">
              <w:rPr>
                <w:rFonts w:ascii="Times New Roman" w:eastAsia="Times New Roman" w:hAnsi="Times New Roman" w:cs="Times New Roman"/>
                <w:sz w:val="20"/>
                <w:szCs w:val="20"/>
              </w:rPr>
              <w:br/>
              <w:t>среднее значение ОП в лунках с положительным контрольным образцом (ОПср.К+) должно быть не менее 1,5.</w:t>
            </w:r>
            <w:r w:rsidRPr="00032E40">
              <w:rPr>
                <w:rFonts w:ascii="Times New Roman" w:eastAsia="Times New Roman" w:hAnsi="Times New Roman" w:cs="Times New Roman"/>
                <w:sz w:val="20"/>
                <w:szCs w:val="20"/>
              </w:rPr>
              <w:br/>
              <w:t xml:space="preserve">Чувствительность набора – выявление специфических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в стандартном образце предприятия (СОП+) в титре не менее 1:3200.</w:t>
            </w:r>
            <w:r w:rsidRPr="00032E40">
              <w:rPr>
                <w:rFonts w:ascii="Times New Roman" w:eastAsia="Times New Roman" w:hAnsi="Times New Roman" w:cs="Times New Roman"/>
                <w:sz w:val="20"/>
                <w:szCs w:val="20"/>
              </w:rPr>
              <w:br/>
              <w:t>Набор рассчитан на проведение 96 анализов, включая контроли. Возможны 12 независимых постановок ИФА по 8 анализов каждая, включая контроли.</w:t>
            </w:r>
            <w:r w:rsidRPr="00032E40">
              <w:rPr>
                <w:rFonts w:ascii="Times New Roman" w:eastAsia="Times New Roman" w:hAnsi="Times New Roman" w:cs="Times New Roman"/>
                <w:sz w:val="20"/>
                <w:szCs w:val="20"/>
              </w:rPr>
              <w:br/>
              <w:t>Срок хранения набора – 12 месяцев со дня выпуска. Не допускается применение наборов по истечении срока их хранения.</w:t>
            </w:r>
            <w:r w:rsidRPr="00032E40">
              <w:rPr>
                <w:rFonts w:ascii="Times New Roman" w:eastAsia="Times New Roman" w:hAnsi="Times New Roman" w:cs="Times New Roman"/>
                <w:sz w:val="20"/>
                <w:szCs w:val="20"/>
              </w:rPr>
              <w:br/>
              <w:t>Транспортирование набора должно проводиться при температуре от 2 до 8°С. Допускается транспортирование наборов при температуре до 25°С не более 10 сут. Замораживание набора не допускается.</w:t>
            </w:r>
          </w:p>
        </w:tc>
        <w:tc>
          <w:tcPr>
            <w:tcW w:w="1200" w:type="dxa"/>
            <w:tcBorders>
              <w:top w:val="nil"/>
              <w:left w:val="nil"/>
              <w:bottom w:val="single" w:sz="4" w:space="0" w:color="auto"/>
              <w:right w:val="single" w:sz="4" w:space="0" w:color="auto"/>
            </w:tcBorders>
            <w:shd w:val="clear" w:color="000000" w:fill="FFFFFF"/>
            <w:hideMark/>
          </w:tcPr>
          <w:p w14:paraId="44252ECB"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6180EBD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w:t>
            </w:r>
          </w:p>
        </w:tc>
        <w:tc>
          <w:tcPr>
            <w:tcW w:w="1276" w:type="dxa"/>
            <w:tcBorders>
              <w:top w:val="nil"/>
              <w:left w:val="nil"/>
              <w:bottom w:val="single" w:sz="4" w:space="0" w:color="auto"/>
              <w:right w:val="single" w:sz="4" w:space="0" w:color="auto"/>
            </w:tcBorders>
            <w:shd w:val="clear" w:color="000000" w:fill="FFFFFF"/>
            <w:vAlign w:val="center"/>
            <w:hideMark/>
          </w:tcPr>
          <w:p w14:paraId="29E4D65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89 250</w:t>
            </w:r>
          </w:p>
        </w:tc>
        <w:tc>
          <w:tcPr>
            <w:tcW w:w="1275" w:type="dxa"/>
            <w:tcBorders>
              <w:top w:val="nil"/>
              <w:left w:val="nil"/>
              <w:bottom w:val="single" w:sz="4" w:space="0" w:color="auto"/>
              <w:right w:val="single" w:sz="4" w:space="0" w:color="auto"/>
            </w:tcBorders>
            <w:shd w:val="clear" w:color="auto" w:fill="auto"/>
            <w:vAlign w:val="center"/>
            <w:hideMark/>
          </w:tcPr>
          <w:p w14:paraId="4AFEF69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267 750,00   </w:t>
            </w:r>
          </w:p>
        </w:tc>
        <w:tc>
          <w:tcPr>
            <w:tcW w:w="1701" w:type="dxa"/>
            <w:tcBorders>
              <w:top w:val="nil"/>
              <w:left w:val="nil"/>
              <w:bottom w:val="single" w:sz="4" w:space="0" w:color="auto"/>
              <w:right w:val="single" w:sz="4" w:space="0" w:color="auto"/>
            </w:tcBorders>
            <w:shd w:val="clear" w:color="auto" w:fill="auto"/>
            <w:hideMark/>
          </w:tcPr>
          <w:p w14:paraId="32478AF3"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D3F4374"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0C98248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111</w:t>
            </w:r>
          </w:p>
        </w:tc>
        <w:tc>
          <w:tcPr>
            <w:tcW w:w="2926" w:type="dxa"/>
            <w:tcBorders>
              <w:top w:val="nil"/>
              <w:left w:val="nil"/>
              <w:bottom w:val="single" w:sz="4" w:space="0" w:color="auto"/>
              <w:right w:val="single" w:sz="4" w:space="0" w:color="auto"/>
            </w:tcBorders>
            <w:shd w:val="clear" w:color="000000" w:fill="FFFFFF"/>
            <w:hideMark/>
          </w:tcPr>
          <w:p w14:paraId="43BDD975"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HBsAg-антитела</w:t>
            </w:r>
          </w:p>
        </w:tc>
        <w:tc>
          <w:tcPr>
            <w:tcW w:w="5103" w:type="dxa"/>
            <w:tcBorders>
              <w:top w:val="nil"/>
              <w:left w:val="nil"/>
              <w:bottom w:val="single" w:sz="4" w:space="0" w:color="auto"/>
              <w:right w:val="single" w:sz="4" w:space="0" w:color="auto"/>
            </w:tcBorders>
            <w:shd w:val="clear" w:color="000000" w:fill="FFFFFF"/>
            <w:hideMark/>
          </w:tcPr>
          <w:p w14:paraId="654C40DB"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br/>
              <w:t xml:space="preserve">Набор реагентов для иммуноферментного выявления суммарных антител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-антигену вируса гепатита В.</w:t>
            </w:r>
            <w:r w:rsidRPr="00032E40">
              <w:rPr>
                <w:rFonts w:ascii="Times New Roman" w:eastAsia="Times New Roman" w:hAnsi="Times New Roman" w:cs="Times New Roman"/>
                <w:sz w:val="20"/>
                <w:szCs w:val="20"/>
              </w:rPr>
              <w:br/>
              <w:t>Метод определения основан на твердофазном иммуноферментном анализе. Основными реагентами набора являются: рекомбинантный со</w:t>
            </w:r>
            <w:r w:rsidRPr="00032E40">
              <w:rPr>
                <w:rFonts w:ascii="Times New Roman" w:eastAsia="Times New Roman" w:hAnsi="Times New Roman" w:cs="Times New Roman"/>
                <w:sz w:val="20"/>
                <w:szCs w:val="20"/>
                <w:lang w:val="en-US"/>
              </w:rPr>
              <w:t>re</w:t>
            </w:r>
            <w:r w:rsidRPr="00032E40">
              <w:rPr>
                <w:rFonts w:ascii="Times New Roman" w:eastAsia="Times New Roman" w:hAnsi="Times New Roman" w:cs="Times New Roman"/>
                <w:sz w:val="20"/>
                <w:szCs w:val="20"/>
              </w:rPr>
              <w:t xml:space="preserve">-антиген вируса гепатита В, сорбированный на поверхности лунок полистиролового разборного планшета, конъюгат моноклональных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с пероксидазой хрена, положительный и отрицательный контрольные образцы.</w:t>
            </w:r>
            <w:r w:rsidRPr="00032E40">
              <w:rPr>
                <w:rFonts w:ascii="Times New Roman" w:eastAsia="Times New Roman" w:hAnsi="Times New Roman" w:cs="Times New Roman"/>
                <w:sz w:val="20"/>
                <w:szCs w:val="20"/>
              </w:rPr>
              <w:br/>
              <w:t xml:space="preserve">Способ определения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представляет собой твердофазный конкурентный иммуноферментный анализ, в ходе которого исследуемые и контрольные </w:t>
            </w:r>
            <w:r w:rsidRPr="00032E40">
              <w:rPr>
                <w:rFonts w:ascii="Times New Roman" w:eastAsia="Times New Roman" w:hAnsi="Times New Roman" w:cs="Times New Roman"/>
                <w:sz w:val="20"/>
                <w:szCs w:val="20"/>
              </w:rPr>
              <w:lastRenderedPageBreak/>
              <w:t xml:space="preserve">образцы инкубируют в лунках с иммобилизованным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в присутствии конъюгата — моноклональных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конъюгированных с пероксидазой хрена. При этом происходит конкурентное связывание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присутствующих в исследуемых образцах, и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входящих в состав конъюгата, с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иммобилизованным на внутренней поверхности лунок.</w:t>
            </w:r>
            <w:r w:rsidRPr="00032E40">
              <w:rPr>
                <w:rFonts w:ascii="Times New Roman" w:eastAsia="Times New Roman" w:hAnsi="Times New Roman" w:cs="Times New Roman"/>
                <w:sz w:val="20"/>
                <w:szCs w:val="20"/>
              </w:rPr>
              <w:br/>
              <w:t xml:space="preserve">После удаления несвязавшихся компонентов сыворотки и конъюгата и добавления в лунки планшета раствора ТМБ образуется окрашенный продукт, интенсивность окраски которого обратно пропорциональна концентрации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в анализируемом образце.</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xml:space="preserve">— планшет разборный (12 восьмилуночных стрипов) с иммобилизованным на внутренней поверхности лунок рекомбинантным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готовый для использования — 1 шт.;</w:t>
            </w:r>
            <w:r w:rsidRPr="00032E40">
              <w:rPr>
                <w:rFonts w:ascii="Times New Roman" w:eastAsia="Times New Roman" w:hAnsi="Times New Roman" w:cs="Times New Roman"/>
                <w:sz w:val="20"/>
                <w:szCs w:val="20"/>
              </w:rPr>
              <w:br/>
              <w:t xml:space="preserve">— положительный контрольный образец (К+) на основе инактивированной сыворотки крови человека, содержащий антитела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готовый для использования - 1 флакон (1,0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содержащий антитела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готовый для использования — 1 флакон (1,5 мл);</w:t>
            </w:r>
            <w:r w:rsidRPr="00032E40">
              <w:rPr>
                <w:rFonts w:ascii="Times New Roman" w:eastAsia="Times New Roman" w:hAnsi="Times New Roman" w:cs="Times New Roman"/>
                <w:sz w:val="20"/>
                <w:szCs w:val="20"/>
              </w:rPr>
              <w:br/>
              <w:t xml:space="preserve">— конъюгат моноклональных антител к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xml:space="preserve"> с пероксидазой хрена, готовый для использования — 1 флакон (13 мл);</w:t>
            </w:r>
            <w:r w:rsidRPr="00032E40">
              <w:rPr>
                <w:rFonts w:ascii="Times New Roman" w:eastAsia="Times New Roman" w:hAnsi="Times New Roman" w:cs="Times New Roman"/>
                <w:sz w:val="20"/>
                <w:szCs w:val="20"/>
              </w:rPr>
              <w:br/>
              <w:t>— концентрат фосфатно-солевого буферного раствора с твином (ФСБ-Тх25) - 1 флакон (28 мл);</w:t>
            </w:r>
            <w:r w:rsidRPr="00032E40">
              <w:rPr>
                <w:rFonts w:ascii="Times New Roman" w:eastAsia="Times New Roman" w:hAnsi="Times New Roman" w:cs="Times New Roman"/>
                <w:sz w:val="20"/>
                <w:szCs w:val="20"/>
              </w:rPr>
              <w:br/>
              <w:t>— раствор тетраметилбензидина (раствор ТМБ), готовый для использования - 1 флакон (13 мл);</w:t>
            </w:r>
            <w:r w:rsidRPr="00032E40">
              <w:rPr>
                <w:rFonts w:ascii="Times New Roman" w:eastAsia="Times New Roman" w:hAnsi="Times New Roman" w:cs="Times New Roman"/>
                <w:sz w:val="20"/>
                <w:szCs w:val="20"/>
              </w:rPr>
              <w:br/>
              <w:t>— стоп-реагент, готовый для использования — 1 флакон (12 мл).</w:t>
            </w:r>
            <w:r w:rsidRPr="00032E40">
              <w:rPr>
                <w:rFonts w:ascii="Times New Roman" w:eastAsia="Times New Roman" w:hAnsi="Times New Roman" w:cs="Times New Roman"/>
                <w:sz w:val="20"/>
                <w:szCs w:val="20"/>
              </w:rPr>
              <w:br/>
              <w:t>Принадлежности:</w:t>
            </w:r>
            <w:r w:rsidRPr="00032E40">
              <w:rPr>
                <w:rFonts w:ascii="Times New Roman" w:eastAsia="Times New Roman" w:hAnsi="Times New Roman" w:cs="Times New Roman"/>
                <w:sz w:val="20"/>
                <w:szCs w:val="20"/>
              </w:rPr>
              <w:br/>
              <w:t>— пленки для заклеивания планшета — 1 шт.;</w:t>
            </w:r>
            <w:r w:rsidRPr="00032E40">
              <w:rPr>
                <w:rFonts w:ascii="Times New Roman" w:eastAsia="Times New Roman" w:hAnsi="Times New Roman" w:cs="Times New Roman"/>
                <w:sz w:val="20"/>
                <w:szCs w:val="20"/>
              </w:rPr>
              <w:br/>
              <w:t>— ванночки для реагентов — 2 шт.;</w:t>
            </w:r>
            <w:r w:rsidRPr="00032E40">
              <w:rPr>
                <w:rFonts w:ascii="Times New Roman" w:eastAsia="Times New Roman" w:hAnsi="Times New Roman" w:cs="Times New Roman"/>
                <w:sz w:val="20"/>
                <w:szCs w:val="20"/>
              </w:rPr>
              <w:br/>
              <w:t>— наконечники для дозаторов на 2-200 мкл - 16 шт.</w:t>
            </w:r>
            <w:r w:rsidRPr="00032E40">
              <w:rPr>
                <w:rFonts w:ascii="Times New Roman" w:eastAsia="Times New Roman" w:hAnsi="Times New Roman" w:cs="Times New Roman"/>
                <w:sz w:val="20"/>
                <w:szCs w:val="20"/>
              </w:rPr>
              <w:br/>
              <w:t xml:space="preserve">Диагностическая чувствительность выявления суммарных антител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 xml:space="preserve">-антигену вируса гепатита В: клинические испытания, проведенные на 275 положительных образцах сыворотки и плазмы крови, полученных от 200 пациентов, показали 100% чувствительность (интервал 98,5%-100%, с </w:t>
            </w:r>
            <w:r w:rsidRPr="00032E40">
              <w:rPr>
                <w:rFonts w:ascii="Times New Roman" w:eastAsia="Times New Roman" w:hAnsi="Times New Roman" w:cs="Times New Roman"/>
                <w:sz w:val="20"/>
                <w:szCs w:val="20"/>
              </w:rPr>
              <w:lastRenderedPageBreak/>
              <w:t>доверительной вероятностью 90%).</w:t>
            </w:r>
            <w:r w:rsidRPr="00032E40">
              <w:rPr>
                <w:rFonts w:ascii="Times New Roman" w:eastAsia="Times New Roman" w:hAnsi="Times New Roman" w:cs="Times New Roman"/>
                <w:sz w:val="20"/>
                <w:szCs w:val="20"/>
              </w:rPr>
              <w:br/>
              <w:t xml:space="preserve">Диагностическая специфичность выявления суммарных антител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-антигену вируса гепатита В: клинические испытания, проведенные на 278 отрицательных образцах сыворотки и плазмы крови, полученных от 203 пациентов, показали 100% специфичность (интервал 98,5%-100%, с доверительной вероятностью 90%).</w:t>
            </w:r>
            <w:r w:rsidRPr="00032E40">
              <w:rPr>
                <w:rFonts w:ascii="Times New Roman" w:eastAsia="Times New Roman" w:hAnsi="Times New Roman" w:cs="Times New Roman"/>
                <w:sz w:val="20"/>
                <w:szCs w:val="20"/>
              </w:rPr>
              <w:br/>
              <w:t xml:space="preserve">Набор реагентов для иммуноферментного выявления суммарных антител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-антигену вируса гепатита В «</w:t>
            </w:r>
            <w:r w:rsidRPr="00032E40">
              <w:rPr>
                <w:rFonts w:ascii="Times New Roman" w:eastAsia="Times New Roman" w:hAnsi="Times New Roman" w:cs="Times New Roman"/>
                <w:sz w:val="20"/>
                <w:szCs w:val="20"/>
                <w:lang w:val="en-US"/>
              </w:rPr>
              <w:t>HB</w:t>
            </w:r>
            <w:r w:rsidRPr="00032E40">
              <w:rPr>
                <w:rFonts w:ascii="Times New Roman" w:eastAsia="Times New Roman" w:hAnsi="Times New Roman" w:cs="Times New Roman"/>
                <w:sz w:val="20"/>
                <w:szCs w:val="20"/>
              </w:rPr>
              <w:t>с</w:t>
            </w:r>
            <w:r w:rsidRPr="00032E40">
              <w:rPr>
                <w:rFonts w:ascii="Times New Roman" w:eastAsia="Times New Roman" w:hAnsi="Times New Roman" w:cs="Times New Roman"/>
                <w:sz w:val="20"/>
                <w:szCs w:val="20"/>
                <w:lang w:val="en-US"/>
              </w:rPr>
              <w:t>Ag</w:t>
            </w:r>
            <w:r w:rsidRPr="00032E40">
              <w:rPr>
                <w:rFonts w:ascii="Times New Roman" w:eastAsia="Times New Roman" w:hAnsi="Times New Roman" w:cs="Times New Roman"/>
                <w:sz w:val="20"/>
                <w:szCs w:val="20"/>
              </w:rPr>
              <w:t xml:space="preserve">-антитела » (далее по тексту — набор) предназначен для выявления суммарных антител к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-антигену вируса гепатита В (</w:t>
            </w:r>
            <w:r w:rsidRPr="00032E40">
              <w:rPr>
                <w:rFonts w:ascii="Times New Roman" w:eastAsia="Times New Roman" w:hAnsi="Times New Roman" w:cs="Times New Roman"/>
                <w:sz w:val="20"/>
                <w:szCs w:val="20"/>
                <w:lang w:val="en-US"/>
              </w:rPr>
              <w:t>HBcAg</w:t>
            </w:r>
            <w:r w:rsidRPr="00032E40">
              <w:rPr>
                <w:rFonts w:ascii="Times New Roman" w:eastAsia="Times New Roman" w:hAnsi="Times New Roman" w:cs="Times New Roman"/>
                <w:sz w:val="20"/>
                <w:szCs w:val="20"/>
              </w:rPr>
              <w:t>) в сыворотке (плазме) крови методом твердофазного иммуноферментного анализа.</w:t>
            </w:r>
            <w:r w:rsidRPr="00032E40">
              <w:rPr>
                <w:rFonts w:ascii="Times New Roman" w:eastAsia="Times New Roman" w:hAnsi="Times New Roman" w:cs="Times New Roman"/>
                <w:sz w:val="20"/>
                <w:szCs w:val="20"/>
              </w:rPr>
              <w:br/>
              <w:t>Набор рассчитан на проведение 96 анализов, включая контроли или 12 независимых постановок по 8 анализов каждая, включая контроли.</w:t>
            </w:r>
            <w:r w:rsidRPr="00032E40">
              <w:rPr>
                <w:rFonts w:ascii="Times New Roman" w:eastAsia="Times New Roman" w:hAnsi="Times New Roman" w:cs="Times New Roman"/>
                <w:sz w:val="20"/>
                <w:szCs w:val="20"/>
              </w:rPr>
              <w:br/>
              <w:t>Срок хранения— 18 месяцев со дня выпуска.</w:t>
            </w:r>
            <w:r w:rsidRPr="00032E40">
              <w:rPr>
                <w:rFonts w:ascii="Times New Roman" w:eastAsia="Times New Roman" w:hAnsi="Times New Roman" w:cs="Times New Roman"/>
                <w:sz w:val="20"/>
                <w:szCs w:val="20"/>
              </w:rPr>
              <w:br/>
              <w:t>Транспортировать изделия следует транспортом всех видов в крытых транспортных средствах в соответствии с правилами перевозок, действующими на транспорте данного вида, при температуре от 2 до 8оС. Допускается транспортирование при температуре до 25 оС не более 10 суток.</w:t>
            </w:r>
          </w:p>
        </w:tc>
        <w:tc>
          <w:tcPr>
            <w:tcW w:w="1200" w:type="dxa"/>
            <w:tcBorders>
              <w:top w:val="nil"/>
              <w:left w:val="nil"/>
              <w:bottom w:val="single" w:sz="4" w:space="0" w:color="auto"/>
              <w:right w:val="single" w:sz="4" w:space="0" w:color="auto"/>
            </w:tcBorders>
            <w:shd w:val="clear" w:color="000000" w:fill="FFFFFF"/>
            <w:hideMark/>
          </w:tcPr>
          <w:p w14:paraId="39610C38"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5B1E811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3C4ADA1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100 275</w:t>
            </w:r>
          </w:p>
        </w:tc>
        <w:tc>
          <w:tcPr>
            <w:tcW w:w="1275" w:type="dxa"/>
            <w:tcBorders>
              <w:top w:val="nil"/>
              <w:left w:val="nil"/>
              <w:bottom w:val="single" w:sz="4" w:space="0" w:color="auto"/>
              <w:right w:val="single" w:sz="4" w:space="0" w:color="auto"/>
            </w:tcBorders>
            <w:shd w:val="clear" w:color="auto" w:fill="auto"/>
            <w:vAlign w:val="center"/>
            <w:hideMark/>
          </w:tcPr>
          <w:p w14:paraId="1E9CBD6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100 275,00   </w:t>
            </w:r>
          </w:p>
        </w:tc>
        <w:tc>
          <w:tcPr>
            <w:tcW w:w="1701" w:type="dxa"/>
            <w:tcBorders>
              <w:top w:val="nil"/>
              <w:left w:val="nil"/>
              <w:bottom w:val="single" w:sz="4" w:space="0" w:color="auto"/>
              <w:right w:val="single" w:sz="4" w:space="0" w:color="auto"/>
            </w:tcBorders>
            <w:shd w:val="clear" w:color="auto" w:fill="auto"/>
            <w:hideMark/>
          </w:tcPr>
          <w:p w14:paraId="7E1B0297"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C6B4BFB"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2F0BA8DC"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112</w:t>
            </w:r>
          </w:p>
        </w:tc>
        <w:tc>
          <w:tcPr>
            <w:tcW w:w="2926" w:type="dxa"/>
            <w:tcBorders>
              <w:top w:val="nil"/>
              <w:left w:val="nil"/>
              <w:bottom w:val="single" w:sz="4" w:space="0" w:color="auto"/>
              <w:right w:val="single" w:sz="4" w:space="0" w:color="auto"/>
            </w:tcBorders>
            <w:shd w:val="clear" w:color="000000" w:fill="FFFFFF"/>
            <w:hideMark/>
          </w:tcPr>
          <w:p w14:paraId="6D59D32A"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D – антитела </w:t>
            </w:r>
          </w:p>
        </w:tc>
        <w:tc>
          <w:tcPr>
            <w:tcW w:w="5103" w:type="dxa"/>
            <w:tcBorders>
              <w:top w:val="nil"/>
              <w:left w:val="nil"/>
              <w:bottom w:val="single" w:sz="4" w:space="0" w:color="auto"/>
              <w:right w:val="single" w:sz="4" w:space="0" w:color="auto"/>
            </w:tcBorders>
            <w:shd w:val="clear" w:color="000000" w:fill="FFFFFF"/>
            <w:hideMark/>
          </w:tcPr>
          <w:p w14:paraId="2A06EAE5"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br/>
              <w:t>Набор реагентов для иммуноферментного выявления суммарных антител к вирусу гепатита Дельта.</w:t>
            </w:r>
            <w:r w:rsidRPr="00032E40">
              <w:rPr>
                <w:rFonts w:ascii="Times New Roman" w:eastAsia="Times New Roman" w:hAnsi="Times New Roman" w:cs="Times New Roman"/>
                <w:sz w:val="20"/>
                <w:szCs w:val="20"/>
              </w:rPr>
              <w:br/>
              <w:t xml:space="preserve">Метод определения основан на твердофазном конкурентном иммуноферментном анализе. </w:t>
            </w:r>
            <w:r w:rsidRPr="00032E40">
              <w:rPr>
                <w:rFonts w:ascii="Times New Roman" w:eastAsia="Times New Roman" w:hAnsi="Times New Roman" w:cs="Times New Roman"/>
                <w:sz w:val="20"/>
                <w:szCs w:val="20"/>
              </w:rPr>
              <w:br/>
              <w:t>Исследуемые и контрольные образцы инкубируют в лунках с иммобилизованным антигеном в присутствии конъюгата – моноклональных антител к вирусу гепатита Дельта, конъюгированных с пероксидазой хрена. При этом происходит конкурентное связывание антител к вирусу гепатита Дельта, присутствующих в исследуемых образцах, и антител в вирусу гепатита Дельта, входящих в состав конъюгата, с антигеном вируса гепатита Дельта, иммобилизованным на внутренней поверхности лунок. Во время инкубации с раствором ТМБ происходит окрашивание раствора в лунках. Реакцию останавливают добавлением стоп-реагента и измеряют оптическую плотность растворов в лунках. Интенсивность окрашивания обратно пропорциональна количеству антител к вирусу гепатита Дельта, содержащихся в исследуемом образце.</w:t>
            </w:r>
            <w:r w:rsidRPr="00032E40">
              <w:rPr>
                <w:rFonts w:ascii="Times New Roman" w:eastAsia="Times New Roman" w:hAnsi="Times New Roman" w:cs="Times New Roman"/>
                <w:sz w:val="20"/>
                <w:szCs w:val="20"/>
              </w:rPr>
              <w:br/>
              <w:t>Состав:</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rPr>
              <w:lastRenderedPageBreak/>
              <w:t>В состав набора входят:</w:t>
            </w:r>
            <w:r w:rsidRPr="00032E40">
              <w:rPr>
                <w:rFonts w:ascii="Times New Roman" w:eastAsia="Times New Roman" w:hAnsi="Times New Roman" w:cs="Times New Roman"/>
                <w:sz w:val="20"/>
                <w:szCs w:val="20"/>
              </w:rPr>
              <w:br/>
              <w:t>– планшет разборный (12 восьмилуночных стрипов) с иммобилизованным на внутренней поверхности лунок антигеном ВГД, готовый для использования –1 шт.;</w:t>
            </w:r>
            <w:r w:rsidRPr="00032E40">
              <w:rPr>
                <w:rFonts w:ascii="Times New Roman" w:eastAsia="Times New Roman" w:hAnsi="Times New Roman" w:cs="Times New Roman"/>
                <w:sz w:val="20"/>
                <w:szCs w:val="20"/>
              </w:rPr>
              <w:br/>
              <w:t>– положительный контрольный образец (К+) на основе инактивированной сыворотки крови человека, содержащий суммарные антитела к ВГД, готовый для использования –1 флакон (1,5 мл);</w:t>
            </w:r>
            <w:r w:rsidRPr="00032E40">
              <w:rPr>
                <w:rFonts w:ascii="Times New Roman" w:eastAsia="Times New Roman" w:hAnsi="Times New Roman" w:cs="Times New Roman"/>
                <w:sz w:val="20"/>
                <w:szCs w:val="20"/>
              </w:rPr>
              <w:br/>
              <w:t>– отрицательный контрольный образец (К–) на основе инактивированной сыворотки крови человека, не содержащий суммарные антитела к ВГД, готовый для использования – 1 флакон (2,5 мл);</w:t>
            </w:r>
            <w:r w:rsidRPr="00032E40">
              <w:rPr>
                <w:rFonts w:ascii="Times New Roman" w:eastAsia="Times New Roman" w:hAnsi="Times New Roman" w:cs="Times New Roman"/>
                <w:sz w:val="20"/>
                <w:szCs w:val="20"/>
              </w:rPr>
              <w:br/>
              <w:t>– конъюгат моноклональных антител к ВГД с пероксидазой хрена, готовый для использования –1 флакон (13,0 мл);</w:t>
            </w:r>
            <w:r w:rsidRPr="00032E40">
              <w:rPr>
                <w:rFonts w:ascii="Times New Roman" w:eastAsia="Times New Roman" w:hAnsi="Times New Roman" w:cs="Times New Roman"/>
                <w:sz w:val="20"/>
                <w:szCs w:val="20"/>
              </w:rPr>
              <w:br/>
              <w:t>– раствор для разведения сывороток (РРС), готовый для использования – 1 флакон (12,0 мл);</w:t>
            </w:r>
            <w:r w:rsidRPr="00032E40">
              <w:rPr>
                <w:rFonts w:ascii="Times New Roman" w:eastAsia="Times New Roman" w:hAnsi="Times New Roman" w:cs="Times New Roman"/>
                <w:sz w:val="20"/>
                <w:szCs w:val="20"/>
              </w:rPr>
              <w:br/>
              <w:t>– концентрат фосфатно-солевого буферного раствора с твином (ФСБ-Т×25) – 1 флакон (28,0 мл);</w:t>
            </w:r>
            <w:r w:rsidRPr="00032E40">
              <w:rPr>
                <w:rFonts w:ascii="Times New Roman" w:eastAsia="Times New Roman" w:hAnsi="Times New Roman" w:cs="Times New Roman"/>
                <w:sz w:val="20"/>
                <w:szCs w:val="20"/>
              </w:rPr>
              <w:br/>
              <w:t>– раствор тетраметилбензидина (раствор ТМБ), готовый для использования – 1 флакон (13,0 мл);</w:t>
            </w:r>
            <w:r w:rsidRPr="00032E40">
              <w:rPr>
                <w:rFonts w:ascii="Times New Roman" w:eastAsia="Times New Roman" w:hAnsi="Times New Roman" w:cs="Times New Roman"/>
                <w:sz w:val="20"/>
                <w:szCs w:val="20"/>
              </w:rPr>
              <w:br/>
              <w:t>– стоп-реагент, готовый для использования – 1 флакон (12,0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пленками для заклеивания планшета – 2 шт.;</w:t>
            </w:r>
            <w:r w:rsidRPr="00032E40">
              <w:rPr>
                <w:rFonts w:ascii="Times New Roman" w:eastAsia="Times New Roman" w:hAnsi="Times New Roman" w:cs="Times New Roman"/>
                <w:sz w:val="20"/>
                <w:szCs w:val="20"/>
              </w:rPr>
              <w:br/>
              <w:t>– ванночками для реагента – 2 шт.;</w:t>
            </w:r>
            <w:r w:rsidRPr="00032E40">
              <w:rPr>
                <w:rFonts w:ascii="Times New Roman" w:eastAsia="Times New Roman" w:hAnsi="Times New Roman" w:cs="Times New Roman"/>
                <w:sz w:val="20"/>
                <w:szCs w:val="20"/>
              </w:rPr>
              <w:br/>
              <w:t>– наконечниками для пипеток на 4–200 мкл – 16 шт.</w:t>
            </w:r>
            <w:r w:rsidRPr="00032E40">
              <w:rPr>
                <w:rFonts w:ascii="Times New Roman" w:eastAsia="Times New Roman" w:hAnsi="Times New Roman" w:cs="Times New Roman"/>
                <w:sz w:val="20"/>
                <w:szCs w:val="20"/>
              </w:rPr>
              <w:br/>
              <w:t>Чувствительность по стандартному образцу предприятия, СОП+, содержащему суммарные антитела к вирусу гепатита Дельта, титр не менее 1:320.</w:t>
            </w:r>
            <w:r w:rsidRPr="00032E40">
              <w:rPr>
                <w:rFonts w:ascii="Times New Roman" w:eastAsia="Times New Roman" w:hAnsi="Times New Roman" w:cs="Times New Roman"/>
                <w:sz w:val="20"/>
                <w:szCs w:val="20"/>
              </w:rPr>
              <w:br/>
              <w:t>Специфичность по стандартной панели сывороток предприятия, не содержащих суммарные антитела к вирусу гепатита Дельта, СПП–, 100%.</w:t>
            </w:r>
            <w:r w:rsidRPr="00032E40">
              <w:rPr>
                <w:rFonts w:ascii="Times New Roman" w:eastAsia="Times New Roman" w:hAnsi="Times New Roman" w:cs="Times New Roman"/>
                <w:sz w:val="20"/>
                <w:szCs w:val="20"/>
              </w:rPr>
              <w:br/>
              <w:t>Набор рассчитан на проведение 96 анализов, включая контроли. Возможны 12 независимых постановок ИФА по 8 анализов, включая контроли.</w:t>
            </w:r>
            <w:r w:rsidRPr="00032E40">
              <w:rPr>
                <w:rFonts w:ascii="Times New Roman" w:eastAsia="Times New Roman" w:hAnsi="Times New Roman" w:cs="Times New Roman"/>
                <w:sz w:val="20"/>
                <w:szCs w:val="20"/>
              </w:rPr>
              <w:br/>
              <w:t>Срок хранения набора – 12 месяцев со дня выпуска. Не допускается применение наборов по истечении срока их хранения.</w:t>
            </w:r>
            <w:r w:rsidRPr="00032E40">
              <w:rPr>
                <w:rFonts w:ascii="Times New Roman" w:eastAsia="Times New Roman" w:hAnsi="Times New Roman" w:cs="Times New Roman"/>
                <w:sz w:val="20"/>
                <w:szCs w:val="20"/>
              </w:rPr>
              <w:br/>
              <w:t xml:space="preserve">Транспортировать изделия следует транспортом всех видов в крытых транспортных средствах в соответствии с правилами перевозок, действующими на транспорте данного вида, при температуре от 2 до 8°С. Допускается транспортирование при температуре до 25°С не более 10 суток. </w:t>
            </w:r>
            <w:r w:rsidRPr="00032E40">
              <w:rPr>
                <w:rFonts w:ascii="Times New Roman" w:eastAsia="Times New Roman" w:hAnsi="Times New Roman" w:cs="Times New Roman"/>
                <w:sz w:val="20"/>
                <w:szCs w:val="20"/>
                <w:lang w:val="en-US"/>
              </w:rPr>
              <w:t>Замораживание компонентов набора не допускается.</w:t>
            </w:r>
          </w:p>
        </w:tc>
        <w:tc>
          <w:tcPr>
            <w:tcW w:w="1200" w:type="dxa"/>
            <w:tcBorders>
              <w:top w:val="nil"/>
              <w:left w:val="nil"/>
              <w:bottom w:val="single" w:sz="4" w:space="0" w:color="auto"/>
              <w:right w:val="single" w:sz="4" w:space="0" w:color="auto"/>
            </w:tcBorders>
            <w:shd w:val="clear" w:color="000000" w:fill="FFFFFF"/>
            <w:hideMark/>
          </w:tcPr>
          <w:p w14:paraId="666E17C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2892024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046F573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116 740</w:t>
            </w:r>
          </w:p>
        </w:tc>
        <w:tc>
          <w:tcPr>
            <w:tcW w:w="1275" w:type="dxa"/>
            <w:tcBorders>
              <w:top w:val="nil"/>
              <w:left w:val="nil"/>
              <w:bottom w:val="single" w:sz="4" w:space="0" w:color="auto"/>
              <w:right w:val="single" w:sz="4" w:space="0" w:color="auto"/>
            </w:tcBorders>
            <w:shd w:val="clear" w:color="auto" w:fill="auto"/>
            <w:vAlign w:val="center"/>
            <w:hideMark/>
          </w:tcPr>
          <w:p w14:paraId="3E71632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116 740,00   </w:t>
            </w:r>
          </w:p>
        </w:tc>
        <w:tc>
          <w:tcPr>
            <w:tcW w:w="1701" w:type="dxa"/>
            <w:tcBorders>
              <w:top w:val="nil"/>
              <w:left w:val="nil"/>
              <w:bottom w:val="single" w:sz="4" w:space="0" w:color="auto"/>
              <w:right w:val="single" w:sz="4" w:space="0" w:color="auto"/>
            </w:tcBorders>
            <w:shd w:val="clear" w:color="auto" w:fill="auto"/>
            <w:hideMark/>
          </w:tcPr>
          <w:p w14:paraId="1EF65D7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7242687"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6B4EC229"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113</w:t>
            </w:r>
          </w:p>
        </w:tc>
        <w:tc>
          <w:tcPr>
            <w:tcW w:w="2926" w:type="dxa"/>
            <w:tcBorders>
              <w:top w:val="nil"/>
              <w:left w:val="nil"/>
              <w:bottom w:val="single" w:sz="4" w:space="0" w:color="auto"/>
              <w:right w:val="single" w:sz="4" w:space="0" w:color="auto"/>
            </w:tcBorders>
            <w:shd w:val="clear" w:color="000000" w:fill="FFFFFF"/>
            <w:hideMark/>
          </w:tcPr>
          <w:p w14:paraId="477B80F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(ВГЕ) Вирусный гепатит Е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М</w:t>
            </w:r>
          </w:p>
        </w:tc>
        <w:tc>
          <w:tcPr>
            <w:tcW w:w="5103" w:type="dxa"/>
            <w:tcBorders>
              <w:top w:val="nil"/>
              <w:left w:val="nil"/>
              <w:bottom w:val="single" w:sz="4" w:space="0" w:color="auto"/>
              <w:right w:val="single" w:sz="4" w:space="0" w:color="auto"/>
            </w:tcBorders>
            <w:shd w:val="clear" w:color="000000" w:fill="FFFFFF"/>
            <w:hideMark/>
          </w:tcPr>
          <w:p w14:paraId="680FC7D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br/>
              <w:t>Набор реагентов для иммуноферментного выявления иммуноглобулинов класса М к вирусу гепатита Е.</w:t>
            </w:r>
            <w:r w:rsidRPr="00032E40">
              <w:rPr>
                <w:rFonts w:ascii="Times New Roman" w:eastAsia="Times New Roman" w:hAnsi="Times New Roman" w:cs="Times New Roman"/>
                <w:sz w:val="20"/>
                <w:szCs w:val="20"/>
              </w:rPr>
              <w:br/>
              <w:t>Принцип метода:</w:t>
            </w:r>
            <w:r w:rsidRPr="00032E40">
              <w:rPr>
                <w:rFonts w:ascii="Times New Roman" w:eastAsia="Times New Roman" w:hAnsi="Times New Roman" w:cs="Times New Roman"/>
                <w:sz w:val="20"/>
                <w:szCs w:val="20"/>
              </w:rPr>
              <w:br/>
              <w:t xml:space="preserve">Метод определения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к ВГЕ основан на твердофазном непрямом иммуноферментном анализе с использованием рекомбинантных антигенов вируса гепатита Е.</w:t>
            </w:r>
            <w:r w:rsidRPr="00032E40">
              <w:rPr>
                <w:rFonts w:ascii="Times New Roman" w:eastAsia="Times New Roman" w:hAnsi="Times New Roman" w:cs="Times New Roman"/>
                <w:sz w:val="20"/>
                <w:szCs w:val="20"/>
              </w:rPr>
              <w:br/>
              <w:t xml:space="preserve">Во время первой инкубации происходит связывание иммуноглобулинов к ВГЕ с иммобилизованными на внутренней поверхности лунок рекомбинантными антигенами вируса гепатита Е. </w:t>
            </w:r>
            <w:r w:rsidRPr="00032E40">
              <w:rPr>
                <w:rFonts w:ascii="Times New Roman" w:eastAsia="Times New Roman" w:hAnsi="Times New Roman" w:cs="Times New Roman"/>
                <w:sz w:val="20"/>
                <w:szCs w:val="20"/>
              </w:rPr>
              <w:br/>
              <w:t xml:space="preserve">Во время второй инкубации связавшиеся иммуноглобулины класса М к ВГЕ взаимодействуют с моноклональными антителами против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М человека, меченными пероксидазой хрена. После удаления избытка несвязавшегося конъюгата, во время инкубации с раствором ТМБ, происходит окрашивание раствора в лунках. </w:t>
            </w:r>
            <w:r w:rsidRPr="00032E40">
              <w:rPr>
                <w:rFonts w:ascii="Times New Roman" w:eastAsia="Times New Roman" w:hAnsi="Times New Roman" w:cs="Times New Roman"/>
                <w:sz w:val="20"/>
                <w:szCs w:val="20"/>
              </w:rPr>
              <w:br/>
              <w:t>Интенсивность окрашивания пропорциональна концентрации иммуноглобулинов класса М к ВГЕ в анализируемом образце.</w:t>
            </w:r>
            <w:r w:rsidRPr="00032E40">
              <w:rPr>
                <w:rFonts w:ascii="Times New Roman" w:eastAsia="Times New Roman" w:hAnsi="Times New Roman" w:cs="Times New Roman"/>
                <w:sz w:val="20"/>
                <w:szCs w:val="20"/>
              </w:rPr>
              <w:br/>
              <w:t>Состав:</w:t>
            </w:r>
            <w:r w:rsidRPr="00032E40">
              <w:rPr>
                <w:rFonts w:ascii="Times New Roman" w:eastAsia="Times New Roman" w:hAnsi="Times New Roman" w:cs="Times New Roman"/>
                <w:sz w:val="20"/>
                <w:szCs w:val="20"/>
              </w:rPr>
              <w:br/>
              <w:t>– планшет разборный (12 восьмилуночных стрипов) с иммобилизованными на внутренней поверхности лунок рекомбинантными антигенами вируса гепатита Е, готовый для использования – 1 шт.;</w:t>
            </w:r>
            <w:r w:rsidRPr="00032E40">
              <w:rPr>
                <w:rFonts w:ascii="Times New Roman" w:eastAsia="Times New Roman" w:hAnsi="Times New Roman" w:cs="Times New Roman"/>
                <w:sz w:val="20"/>
                <w:szCs w:val="20"/>
              </w:rPr>
              <w:br/>
              <w:t xml:space="preserve">– положительный контрольный образец (К+) на основе инактивированной сыворотки крови человека, содержащий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М к ВГЕ, готовый для использования – 1 флакон (1,5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содержащий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М к ВГЕ, готовый для использования – 1 флакон (2,5 мл);</w:t>
            </w:r>
            <w:r w:rsidRPr="00032E40">
              <w:rPr>
                <w:rFonts w:ascii="Times New Roman" w:eastAsia="Times New Roman" w:hAnsi="Times New Roman" w:cs="Times New Roman"/>
                <w:sz w:val="20"/>
                <w:szCs w:val="20"/>
              </w:rPr>
              <w:br/>
              <w:t xml:space="preserve">– конъюгат моноклональных антител к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М человека с пероксидазой хрена, готовый для использования – 1 флакон (13,0 мл);</w:t>
            </w:r>
            <w:r w:rsidRPr="00032E40">
              <w:rPr>
                <w:rFonts w:ascii="Times New Roman" w:eastAsia="Times New Roman" w:hAnsi="Times New Roman" w:cs="Times New Roman"/>
                <w:sz w:val="20"/>
                <w:szCs w:val="20"/>
              </w:rPr>
              <w:br/>
              <w:t>– концентрат фосфатно-солевого буферного раствора с твином (ФСБ-Т×25) – 1 флакон (28,0 мл);</w:t>
            </w:r>
            <w:r w:rsidRPr="00032E40">
              <w:rPr>
                <w:rFonts w:ascii="Times New Roman" w:eastAsia="Times New Roman" w:hAnsi="Times New Roman" w:cs="Times New Roman"/>
                <w:sz w:val="20"/>
                <w:szCs w:val="20"/>
              </w:rPr>
              <w:br/>
              <w:t>– раствор для разведения сывороток (РРС)– 1 флакон (12,0 мл);</w:t>
            </w:r>
            <w:r w:rsidRPr="00032E40">
              <w:rPr>
                <w:rFonts w:ascii="Times New Roman" w:eastAsia="Times New Roman" w:hAnsi="Times New Roman" w:cs="Times New Roman"/>
                <w:sz w:val="20"/>
                <w:szCs w:val="20"/>
              </w:rPr>
              <w:br/>
              <w:t>– раствор тетраметилбензидина (раствор ТМБ), готовый для использования – 1 флакон (13,0 мл);</w:t>
            </w:r>
            <w:r w:rsidRPr="00032E40">
              <w:rPr>
                <w:rFonts w:ascii="Times New Roman" w:eastAsia="Times New Roman" w:hAnsi="Times New Roman" w:cs="Times New Roman"/>
                <w:sz w:val="20"/>
                <w:szCs w:val="20"/>
              </w:rPr>
              <w:br/>
              <w:t>– стоп-реагент, готовый для использования – 1 флакон (12,0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rPr>
              <w:lastRenderedPageBreak/>
              <w:t>Принадлежности:</w:t>
            </w:r>
            <w:r w:rsidRPr="00032E40">
              <w:rPr>
                <w:rFonts w:ascii="Times New Roman" w:eastAsia="Times New Roman" w:hAnsi="Times New Roman" w:cs="Times New Roman"/>
                <w:sz w:val="20"/>
                <w:szCs w:val="20"/>
              </w:rPr>
              <w:br/>
              <w:t>– пленка для заклеивания планшета – 2 шт.;</w:t>
            </w:r>
            <w:r w:rsidRPr="00032E40">
              <w:rPr>
                <w:rFonts w:ascii="Times New Roman" w:eastAsia="Times New Roman" w:hAnsi="Times New Roman" w:cs="Times New Roman"/>
                <w:sz w:val="20"/>
                <w:szCs w:val="20"/>
              </w:rPr>
              <w:br/>
              <w:t>– ванночка для реагентов – 2 шт.;</w:t>
            </w:r>
            <w:r w:rsidRPr="00032E40">
              <w:rPr>
                <w:rFonts w:ascii="Times New Roman" w:eastAsia="Times New Roman" w:hAnsi="Times New Roman" w:cs="Times New Roman"/>
                <w:sz w:val="20"/>
                <w:szCs w:val="20"/>
              </w:rPr>
              <w:br/>
              <w:t>– наконечники для дозаторов на 2–200 мкл – 16 шт.</w:t>
            </w:r>
            <w:r w:rsidRPr="00032E40">
              <w:rPr>
                <w:rFonts w:ascii="Times New Roman" w:eastAsia="Times New Roman" w:hAnsi="Times New Roman" w:cs="Times New Roman"/>
                <w:sz w:val="20"/>
                <w:szCs w:val="20"/>
              </w:rPr>
              <w:br/>
              <w:t>Набор рассчитан на проведение 96 анализов, включая контроли. Для исследования небольшой партии проб возможны 12 независимых постановок ИФА по 8 анализов каждая, включая контроли.</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Срок хранения набора – 18 месяцев со дня выпуска.</w:t>
            </w:r>
          </w:p>
        </w:tc>
        <w:tc>
          <w:tcPr>
            <w:tcW w:w="1200" w:type="dxa"/>
            <w:tcBorders>
              <w:top w:val="nil"/>
              <w:left w:val="nil"/>
              <w:bottom w:val="single" w:sz="4" w:space="0" w:color="auto"/>
              <w:right w:val="single" w:sz="4" w:space="0" w:color="auto"/>
            </w:tcBorders>
            <w:shd w:val="clear" w:color="000000" w:fill="FFFFFF"/>
            <w:hideMark/>
          </w:tcPr>
          <w:p w14:paraId="40718454"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5DEE577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1B9E5EF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114 250</w:t>
            </w:r>
          </w:p>
        </w:tc>
        <w:tc>
          <w:tcPr>
            <w:tcW w:w="1275" w:type="dxa"/>
            <w:tcBorders>
              <w:top w:val="nil"/>
              <w:left w:val="nil"/>
              <w:bottom w:val="single" w:sz="4" w:space="0" w:color="auto"/>
              <w:right w:val="single" w:sz="4" w:space="0" w:color="auto"/>
            </w:tcBorders>
            <w:shd w:val="clear" w:color="auto" w:fill="auto"/>
            <w:vAlign w:val="center"/>
            <w:hideMark/>
          </w:tcPr>
          <w:p w14:paraId="25AE622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114 250,00   </w:t>
            </w:r>
          </w:p>
        </w:tc>
        <w:tc>
          <w:tcPr>
            <w:tcW w:w="1701" w:type="dxa"/>
            <w:tcBorders>
              <w:top w:val="nil"/>
              <w:left w:val="nil"/>
              <w:bottom w:val="single" w:sz="4" w:space="0" w:color="auto"/>
              <w:right w:val="single" w:sz="4" w:space="0" w:color="auto"/>
            </w:tcBorders>
            <w:shd w:val="clear" w:color="auto" w:fill="auto"/>
            <w:hideMark/>
          </w:tcPr>
          <w:p w14:paraId="2DF7668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6162328"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10E6BD59"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114</w:t>
            </w:r>
          </w:p>
        </w:tc>
        <w:tc>
          <w:tcPr>
            <w:tcW w:w="2926" w:type="dxa"/>
            <w:tcBorders>
              <w:top w:val="nil"/>
              <w:left w:val="nil"/>
              <w:bottom w:val="single" w:sz="4" w:space="0" w:color="auto"/>
              <w:right w:val="single" w:sz="4" w:space="0" w:color="auto"/>
            </w:tcBorders>
            <w:shd w:val="clear" w:color="000000" w:fill="FFFFFF"/>
            <w:hideMark/>
          </w:tcPr>
          <w:p w14:paraId="7EFAAA9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Нве-антиген</w:t>
            </w:r>
          </w:p>
        </w:tc>
        <w:tc>
          <w:tcPr>
            <w:tcW w:w="5103" w:type="dxa"/>
            <w:tcBorders>
              <w:top w:val="nil"/>
              <w:left w:val="nil"/>
              <w:bottom w:val="single" w:sz="4" w:space="0" w:color="auto"/>
              <w:right w:val="single" w:sz="4" w:space="0" w:color="auto"/>
            </w:tcBorders>
            <w:shd w:val="clear" w:color="000000" w:fill="FFFFFF"/>
            <w:hideMark/>
          </w:tcPr>
          <w:p w14:paraId="716E4F1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br/>
              <w:t xml:space="preserve">Набор реагентов для иммуноферментного выявления </w:t>
            </w:r>
            <w:r w:rsidRPr="00032E40">
              <w:rPr>
                <w:rFonts w:ascii="Times New Roman" w:eastAsia="Times New Roman" w:hAnsi="Times New Roman" w:cs="Times New Roman"/>
                <w:sz w:val="20"/>
                <w:szCs w:val="20"/>
                <w:lang w:val="en-US"/>
              </w:rPr>
              <w:t>E</w:t>
            </w:r>
            <w:r w:rsidRPr="00032E40">
              <w:rPr>
                <w:rFonts w:ascii="Times New Roman" w:eastAsia="Times New Roman" w:hAnsi="Times New Roman" w:cs="Times New Roman"/>
                <w:sz w:val="20"/>
                <w:szCs w:val="20"/>
              </w:rPr>
              <w:t>-антигена вируса гепатита В в сыворотке (плазме) крови.</w:t>
            </w:r>
            <w:r w:rsidRPr="00032E40">
              <w:rPr>
                <w:rFonts w:ascii="Times New Roman" w:eastAsia="Times New Roman" w:hAnsi="Times New Roman" w:cs="Times New Roman"/>
                <w:sz w:val="20"/>
                <w:szCs w:val="20"/>
              </w:rPr>
              <w:br/>
              <w:t>Метод определения основан на одностадийном твердофазном иммуноферментном анализе.</w:t>
            </w:r>
            <w:r w:rsidRPr="00032E40">
              <w:rPr>
                <w:rFonts w:ascii="Times New Roman" w:eastAsia="Times New Roman" w:hAnsi="Times New Roman" w:cs="Times New Roman"/>
                <w:sz w:val="20"/>
                <w:szCs w:val="20"/>
              </w:rPr>
              <w:br/>
              <w:t xml:space="preserve">Принцип метода заключается во взаимодействии </w:t>
            </w:r>
            <w:r w:rsidRPr="00032E40">
              <w:rPr>
                <w:rFonts w:ascii="Times New Roman" w:eastAsia="Times New Roman" w:hAnsi="Times New Roman" w:cs="Times New Roman"/>
                <w:sz w:val="20"/>
                <w:szCs w:val="20"/>
                <w:lang w:val="en-US"/>
              </w:rPr>
              <w:t>HB</w:t>
            </w:r>
            <w:r w:rsidRPr="00032E40">
              <w:rPr>
                <w:rFonts w:ascii="Times New Roman" w:eastAsia="Times New Roman" w:hAnsi="Times New Roman" w:cs="Times New Roman"/>
                <w:sz w:val="20"/>
                <w:szCs w:val="20"/>
              </w:rPr>
              <w:t>е</w:t>
            </w:r>
            <w:r w:rsidRPr="00032E40">
              <w:rPr>
                <w:rFonts w:ascii="Times New Roman" w:eastAsia="Times New Roman" w:hAnsi="Times New Roman" w:cs="Times New Roman"/>
                <w:sz w:val="20"/>
                <w:szCs w:val="20"/>
                <w:lang w:val="en-US"/>
              </w:rPr>
              <w:t>Ag</w:t>
            </w:r>
            <w:r w:rsidRPr="00032E40">
              <w:rPr>
                <w:rFonts w:ascii="Times New Roman" w:eastAsia="Times New Roman" w:hAnsi="Times New Roman" w:cs="Times New Roman"/>
                <w:sz w:val="20"/>
                <w:szCs w:val="20"/>
              </w:rPr>
              <w:t xml:space="preserve"> с моноклональными антителами, иммобилизованными на поверхности лунок разборного полистиролового планшета. Комплекс «антиген-антитело» выявляют с помощью конъюгата моноклональных антител с пероксидазой хрена.</w:t>
            </w:r>
            <w:r w:rsidRPr="00032E40">
              <w:rPr>
                <w:rFonts w:ascii="Times New Roman" w:eastAsia="Times New Roman" w:hAnsi="Times New Roman" w:cs="Times New Roman"/>
                <w:sz w:val="20"/>
                <w:szCs w:val="20"/>
              </w:rPr>
              <w:br/>
              <w:t xml:space="preserve">После удаления несвязавшихся компонентов сыворотки и конъюгата и добавления в лунки планшета раствора тетраметилбензидина образуется окрашенный продукт, интенсивность окраски которого пропорциональна концентрации </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Ве</w:t>
            </w:r>
            <w:r w:rsidRPr="00032E40">
              <w:rPr>
                <w:rFonts w:ascii="Times New Roman" w:eastAsia="Times New Roman" w:hAnsi="Times New Roman" w:cs="Times New Roman"/>
                <w:sz w:val="20"/>
                <w:szCs w:val="20"/>
                <w:lang w:val="en-US"/>
              </w:rPr>
              <w:t>Ag</w:t>
            </w:r>
            <w:r w:rsidRPr="00032E40">
              <w:rPr>
                <w:rFonts w:ascii="Times New Roman" w:eastAsia="Times New Roman" w:hAnsi="Times New Roman" w:cs="Times New Roman"/>
                <w:sz w:val="20"/>
                <w:szCs w:val="20"/>
              </w:rPr>
              <w:t xml:space="preserve"> в анализируемом образце.</w:t>
            </w:r>
            <w:r w:rsidRPr="00032E40">
              <w:rPr>
                <w:rFonts w:ascii="Times New Roman" w:eastAsia="Times New Roman" w:hAnsi="Times New Roman" w:cs="Times New Roman"/>
                <w:sz w:val="20"/>
                <w:szCs w:val="20"/>
              </w:rPr>
              <w:br/>
              <w:t>Состав:</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планшет разборный (12 восьмилуночных стрипов) с иммобилизованными на внутренней поверхности лунок моноклональными антителами к НВеА</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готовый для использования – 1 шт.;</w:t>
            </w:r>
            <w:r w:rsidRPr="00032E40">
              <w:rPr>
                <w:rFonts w:ascii="Times New Roman" w:eastAsia="Times New Roman" w:hAnsi="Times New Roman" w:cs="Times New Roman"/>
                <w:sz w:val="20"/>
                <w:szCs w:val="20"/>
              </w:rPr>
              <w:br/>
              <w:t>– положительный контрольный образец (К+) на основе рекомбинантного НВеА</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готовый для использования –1 флакон (1,5 мл);</w:t>
            </w:r>
            <w:r w:rsidRPr="00032E40">
              <w:rPr>
                <w:rFonts w:ascii="Times New Roman" w:eastAsia="Times New Roman" w:hAnsi="Times New Roman" w:cs="Times New Roman"/>
                <w:sz w:val="20"/>
                <w:szCs w:val="20"/>
              </w:rPr>
              <w:br/>
              <w:t xml:space="preserve"> – отрицательный контрольный образец (К–) на основе инактивированной сыворотки крови человека, не содержащий НВеА</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готовый для использования – 1 флакон (2,5 мл);</w:t>
            </w:r>
            <w:r w:rsidRPr="00032E40">
              <w:rPr>
                <w:rFonts w:ascii="Times New Roman" w:eastAsia="Times New Roman" w:hAnsi="Times New Roman" w:cs="Times New Roman"/>
                <w:sz w:val="20"/>
                <w:szCs w:val="20"/>
              </w:rPr>
              <w:br/>
              <w:t>– конъюгат моноклональных антител к НВеА</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с пероксидазой хрена, готовый для использования – 1 флакон (13,0 мл);</w:t>
            </w:r>
            <w:r w:rsidRPr="00032E40">
              <w:rPr>
                <w:rFonts w:ascii="Times New Roman" w:eastAsia="Times New Roman" w:hAnsi="Times New Roman" w:cs="Times New Roman"/>
                <w:sz w:val="20"/>
                <w:szCs w:val="20"/>
              </w:rPr>
              <w:br/>
              <w:t>– 25-кратный концентрат фосфатно-солевого буферного раствора с твином (ФСБ-Т×25) – 1 флакон (28,0 мл);</w:t>
            </w:r>
            <w:r w:rsidRPr="00032E40">
              <w:rPr>
                <w:rFonts w:ascii="Times New Roman" w:eastAsia="Times New Roman" w:hAnsi="Times New Roman" w:cs="Times New Roman"/>
                <w:sz w:val="20"/>
                <w:szCs w:val="20"/>
              </w:rPr>
              <w:br/>
              <w:t>– раствор тетраметилбензидина (раствор ТМБ), готовый для использования – 1 флакон (13,0 мл);</w:t>
            </w:r>
            <w:r w:rsidRPr="00032E40">
              <w:rPr>
                <w:rFonts w:ascii="Times New Roman" w:eastAsia="Times New Roman" w:hAnsi="Times New Roman" w:cs="Times New Roman"/>
                <w:sz w:val="20"/>
                <w:szCs w:val="20"/>
              </w:rPr>
              <w:br/>
              <w:t xml:space="preserve">– стоп-реагент, готовый для использования – 1 флакон </w:t>
            </w:r>
            <w:r w:rsidRPr="00032E40">
              <w:rPr>
                <w:rFonts w:ascii="Times New Roman" w:eastAsia="Times New Roman" w:hAnsi="Times New Roman" w:cs="Times New Roman"/>
                <w:sz w:val="20"/>
                <w:szCs w:val="20"/>
              </w:rPr>
              <w:lastRenderedPageBreak/>
              <w:t>(12,0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пленками для заклеивания планшета – 2 шт.;</w:t>
            </w:r>
            <w:r w:rsidRPr="00032E40">
              <w:rPr>
                <w:rFonts w:ascii="Times New Roman" w:eastAsia="Times New Roman" w:hAnsi="Times New Roman" w:cs="Times New Roman"/>
                <w:sz w:val="20"/>
                <w:szCs w:val="20"/>
              </w:rPr>
              <w:br/>
              <w:t>– ванночками для реагента – 2 шт.;</w:t>
            </w:r>
            <w:r w:rsidRPr="00032E40">
              <w:rPr>
                <w:rFonts w:ascii="Times New Roman" w:eastAsia="Times New Roman" w:hAnsi="Times New Roman" w:cs="Times New Roman"/>
                <w:sz w:val="20"/>
                <w:szCs w:val="20"/>
              </w:rPr>
              <w:br/>
              <w:t>– наконечниками для пипеток на 4–200 мкл – 16 шт.</w:t>
            </w:r>
            <w:r w:rsidRPr="00032E40">
              <w:rPr>
                <w:rFonts w:ascii="Times New Roman" w:eastAsia="Times New Roman" w:hAnsi="Times New Roman" w:cs="Times New Roman"/>
                <w:sz w:val="20"/>
                <w:szCs w:val="20"/>
              </w:rPr>
              <w:br/>
              <w:t>Диагностическая чувствительность: клинические испытания, проведенные на 115 положительных образцах сывороток и плазм крови больных гепатитом В в острой и хронической формах, показали 100% чувствительность (интервал 97–100%, с доверительной вероятностью 90%);</w:t>
            </w:r>
            <w:r w:rsidRPr="00032E40">
              <w:rPr>
                <w:rFonts w:ascii="Times New Roman" w:eastAsia="Times New Roman" w:hAnsi="Times New Roman" w:cs="Times New Roman"/>
                <w:sz w:val="20"/>
                <w:szCs w:val="20"/>
              </w:rPr>
              <w:br/>
              <w:t>Диагностическая специфичность: клинические испытания, проведенные на 149 отрицательных образцах сывороток и плазм крови условно здоровых доноров, беременных женщин, больных гепатитом С, ВИЧ инфицированных пациентов, показали 100% специфичность (интервал 98–100%, с доверительной вероятностью 90%).</w:t>
            </w:r>
            <w:r w:rsidRPr="00032E40">
              <w:rPr>
                <w:rFonts w:ascii="Times New Roman" w:eastAsia="Times New Roman" w:hAnsi="Times New Roman" w:cs="Times New Roman"/>
                <w:sz w:val="20"/>
                <w:szCs w:val="20"/>
              </w:rPr>
              <w:br/>
              <w:t>Набор рассчитан на проведение анализа 96 неизвестных образцов, включая контроли. Возможны 12 независимых постановок ИФА по 8 определений, включая контроли.</w:t>
            </w:r>
            <w:r w:rsidRPr="00032E40">
              <w:rPr>
                <w:rFonts w:ascii="Times New Roman" w:eastAsia="Times New Roman" w:hAnsi="Times New Roman" w:cs="Times New Roman"/>
                <w:sz w:val="20"/>
                <w:szCs w:val="20"/>
              </w:rPr>
              <w:br/>
              <w:t>Срок хранения набора – 12 месяцев со дня выпуска. Не допускается применение наборов по истечении срока их хранения.</w:t>
            </w:r>
            <w:r w:rsidRPr="00032E40">
              <w:rPr>
                <w:rFonts w:ascii="Times New Roman" w:eastAsia="Times New Roman" w:hAnsi="Times New Roman" w:cs="Times New Roman"/>
                <w:sz w:val="20"/>
                <w:szCs w:val="20"/>
              </w:rPr>
              <w:br/>
              <w:t>Транспортировать изделия следует транспортом всех видов в крытых транспортных средствах в соответствии с правилами перевозок, действующими на транспорте данного вида, при температуре от 2 до 8°С. Допускается транспортирование при температуре до 25°С не более 10 суток.</w:t>
            </w:r>
          </w:p>
        </w:tc>
        <w:tc>
          <w:tcPr>
            <w:tcW w:w="1200" w:type="dxa"/>
            <w:tcBorders>
              <w:top w:val="nil"/>
              <w:left w:val="nil"/>
              <w:bottom w:val="single" w:sz="4" w:space="0" w:color="auto"/>
              <w:right w:val="single" w:sz="4" w:space="0" w:color="auto"/>
            </w:tcBorders>
            <w:shd w:val="clear" w:color="000000" w:fill="FFFFFF"/>
            <w:hideMark/>
          </w:tcPr>
          <w:p w14:paraId="2FDD446E"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5696FB6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7937E7F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99 320</w:t>
            </w:r>
          </w:p>
        </w:tc>
        <w:tc>
          <w:tcPr>
            <w:tcW w:w="1275" w:type="dxa"/>
            <w:tcBorders>
              <w:top w:val="nil"/>
              <w:left w:val="nil"/>
              <w:bottom w:val="single" w:sz="4" w:space="0" w:color="auto"/>
              <w:right w:val="single" w:sz="4" w:space="0" w:color="auto"/>
            </w:tcBorders>
            <w:shd w:val="clear" w:color="auto" w:fill="auto"/>
            <w:vAlign w:val="center"/>
            <w:hideMark/>
          </w:tcPr>
          <w:p w14:paraId="70CB2CD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198 640,00   </w:t>
            </w:r>
          </w:p>
        </w:tc>
        <w:tc>
          <w:tcPr>
            <w:tcW w:w="1701" w:type="dxa"/>
            <w:tcBorders>
              <w:top w:val="nil"/>
              <w:left w:val="nil"/>
              <w:bottom w:val="single" w:sz="4" w:space="0" w:color="auto"/>
              <w:right w:val="single" w:sz="4" w:space="0" w:color="auto"/>
            </w:tcBorders>
            <w:shd w:val="clear" w:color="auto" w:fill="auto"/>
            <w:hideMark/>
          </w:tcPr>
          <w:p w14:paraId="3D836DC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6D31E24" w14:textId="77777777" w:rsidTr="00032E40">
        <w:trPr>
          <w:trHeight w:val="2085"/>
        </w:trPr>
        <w:tc>
          <w:tcPr>
            <w:tcW w:w="760" w:type="dxa"/>
            <w:tcBorders>
              <w:top w:val="nil"/>
              <w:left w:val="single" w:sz="4" w:space="0" w:color="auto"/>
              <w:bottom w:val="single" w:sz="4" w:space="0" w:color="auto"/>
              <w:right w:val="single" w:sz="4" w:space="0" w:color="auto"/>
            </w:tcBorders>
            <w:shd w:val="clear" w:color="000000" w:fill="FFFFFF"/>
            <w:hideMark/>
          </w:tcPr>
          <w:p w14:paraId="4A4FAF84"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115</w:t>
            </w:r>
          </w:p>
        </w:tc>
        <w:tc>
          <w:tcPr>
            <w:tcW w:w="2926" w:type="dxa"/>
            <w:tcBorders>
              <w:top w:val="nil"/>
              <w:left w:val="nil"/>
              <w:bottom w:val="single" w:sz="4" w:space="0" w:color="auto"/>
              <w:right w:val="single" w:sz="4" w:space="0" w:color="auto"/>
            </w:tcBorders>
            <w:shd w:val="clear" w:color="000000" w:fill="FFFFFF"/>
            <w:hideMark/>
          </w:tcPr>
          <w:p w14:paraId="6E0D29B3"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ЦМВ-IgG- авидность</w:t>
            </w:r>
          </w:p>
        </w:tc>
        <w:tc>
          <w:tcPr>
            <w:tcW w:w="5103" w:type="dxa"/>
            <w:tcBorders>
              <w:top w:val="nil"/>
              <w:left w:val="nil"/>
              <w:bottom w:val="single" w:sz="4" w:space="0" w:color="auto"/>
              <w:right w:val="single" w:sz="4" w:space="0" w:color="auto"/>
            </w:tcBorders>
            <w:shd w:val="clear" w:color="000000" w:fill="FFFFFF"/>
            <w:hideMark/>
          </w:tcPr>
          <w:p w14:paraId="0A05B49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br/>
              <w:t xml:space="preserve">Набор реагентов для иммуноферментного определения индекса авидности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цитомегаловирусу в сыворотке (плазме) крови.</w:t>
            </w:r>
            <w:r w:rsidRPr="00032E40">
              <w:rPr>
                <w:rFonts w:ascii="Times New Roman" w:eastAsia="Times New Roman" w:hAnsi="Times New Roman" w:cs="Times New Roman"/>
                <w:sz w:val="20"/>
                <w:szCs w:val="20"/>
              </w:rPr>
              <w:br/>
              <w:t>Принцип метода:</w:t>
            </w:r>
            <w:r w:rsidRPr="00032E40">
              <w:rPr>
                <w:rFonts w:ascii="Times New Roman" w:eastAsia="Times New Roman" w:hAnsi="Times New Roman" w:cs="Times New Roman"/>
                <w:sz w:val="20"/>
                <w:szCs w:val="20"/>
              </w:rPr>
              <w:br/>
              <w:t xml:space="preserve">Метод определения основан на твердофазном иммуноферментном анализе. Специфическим реагентом набора является очищенный рекомбинантный антиген цитомегаловируса, иммобилизованный на поверхности лунок полистиролового разборного планшета. </w:t>
            </w:r>
            <w:r w:rsidRPr="00032E40">
              <w:rPr>
                <w:rFonts w:ascii="Times New Roman" w:eastAsia="Times New Roman" w:hAnsi="Times New Roman" w:cs="Times New Roman"/>
                <w:sz w:val="20"/>
                <w:szCs w:val="20"/>
              </w:rPr>
              <w:br/>
              <w:t xml:space="preserve">На первой стадии анализа исследуемые и контрольные образцы инкубируют в дублях в лунках стрипов с иммобилизованным антигеном. Антитела к ЦМВ связываются с иммобилизованным антигеном, формируя комплекс «антиген–антитело». </w:t>
            </w:r>
            <w:r w:rsidRPr="00032E40">
              <w:rPr>
                <w:rFonts w:ascii="Times New Roman" w:eastAsia="Times New Roman" w:hAnsi="Times New Roman" w:cs="Times New Roman"/>
                <w:sz w:val="20"/>
                <w:szCs w:val="20"/>
              </w:rPr>
              <w:br/>
              <w:t>На второй стадии, после внесения белок-</w:t>
            </w:r>
            <w:r w:rsidRPr="00032E40">
              <w:rPr>
                <w:rFonts w:ascii="Times New Roman" w:eastAsia="Times New Roman" w:hAnsi="Times New Roman" w:cs="Times New Roman"/>
                <w:sz w:val="20"/>
                <w:szCs w:val="20"/>
              </w:rPr>
              <w:lastRenderedPageBreak/>
              <w:t xml:space="preserve">диссоциирующего агента в один из параллельных рядов, происходит диссоциация комплексов «антиген–антитело», включающих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с более низкими константами связывания (низкой авидностью). </w:t>
            </w:r>
            <w:r w:rsidRPr="00032E40">
              <w:rPr>
                <w:rFonts w:ascii="Times New Roman" w:eastAsia="Times New Roman" w:hAnsi="Times New Roman" w:cs="Times New Roman"/>
                <w:sz w:val="20"/>
                <w:szCs w:val="20"/>
              </w:rPr>
              <w:br/>
              <w:t xml:space="preserve">На третьей стадии связавшиеся антитела взаимодействуют с конъюгатом моноклональных антител против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Количество связавшегося конъюгата определяют цветной реакцией с использованием субстрата пероксидазы – перекиси водорода и хромогена – тетраметилбензидина. Интенсивность окрашивания пропорциональна концентрации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ЦМВ в анализируемом образце. </w:t>
            </w:r>
            <w:r w:rsidRPr="00032E40">
              <w:rPr>
                <w:rFonts w:ascii="Times New Roman" w:eastAsia="Times New Roman" w:hAnsi="Times New Roman" w:cs="Times New Roman"/>
                <w:sz w:val="20"/>
                <w:szCs w:val="20"/>
              </w:rPr>
              <w:br/>
              <w:t>Индекс авидности рассчитывается как отношение оптической плотности, полученной в лунках в присутствии диссоциирующего агента, к оп¬тической плотности, полученной при анализе без диссоциирующего агента и выражается в процентах.</w:t>
            </w:r>
            <w:r w:rsidRPr="00032E40">
              <w:rPr>
                <w:rFonts w:ascii="Times New Roman" w:eastAsia="Times New Roman" w:hAnsi="Times New Roman" w:cs="Times New Roman"/>
                <w:sz w:val="20"/>
                <w:szCs w:val="20"/>
              </w:rPr>
              <w:br/>
              <w:t>Состав:</w:t>
            </w:r>
            <w:r w:rsidRPr="00032E40">
              <w:rPr>
                <w:rFonts w:ascii="Times New Roman" w:eastAsia="Times New Roman" w:hAnsi="Times New Roman" w:cs="Times New Roman"/>
                <w:sz w:val="20"/>
                <w:szCs w:val="20"/>
              </w:rPr>
              <w:br/>
              <w:t>– планшет разборный (12 восьмилуночных стрипов) с иммобилизованным на внутренней поверхности лунок рекомбинантным белком ЦМВ, готовый для использования – 1 шт.;</w:t>
            </w:r>
            <w:r w:rsidRPr="00032E40">
              <w:rPr>
                <w:rFonts w:ascii="Times New Roman" w:eastAsia="Times New Roman" w:hAnsi="Times New Roman" w:cs="Times New Roman"/>
                <w:sz w:val="20"/>
                <w:szCs w:val="20"/>
              </w:rPr>
              <w:br/>
              <w:t xml:space="preserve">– положительный контрольный образец (К+ВА) на основе инактивированной сыворотки крови человека, содержащий высокоавидные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ЦМВ, готовый для использования – 1 флакон (3,0 мл);</w:t>
            </w:r>
            <w:r w:rsidRPr="00032E40">
              <w:rPr>
                <w:rFonts w:ascii="Times New Roman" w:eastAsia="Times New Roman" w:hAnsi="Times New Roman" w:cs="Times New Roman"/>
                <w:sz w:val="20"/>
                <w:szCs w:val="20"/>
              </w:rPr>
              <w:br/>
              <w:t xml:space="preserve">– положительный контрольный образец (К+НА) на основе инактивированной сыворотки крови человека, содержащий низкоавидные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ЦМВ; готовый для использования – 1 флакон (3,0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содержащий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ЦМВ, готовый для использования – 1 флакон (3,0 мл);</w:t>
            </w:r>
            <w:r w:rsidRPr="00032E40">
              <w:rPr>
                <w:rFonts w:ascii="Times New Roman" w:eastAsia="Times New Roman" w:hAnsi="Times New Roman" w:cs="Times New Roman"/>
                <w:sz w:val="20"/>
                <w:szCs w:val="20"/>
              </w:rPr>
              <w:br/>
              <w:t xml:space="preserve">– конъюгат моноклональных антител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готовый для использования – 1 флакон (13 мл);</w:t>
            </w:r>
            <w:r w:rsidRPr="00032E40">
              <w:rPr>
                <w:rFonts w:ascii="Times New Roman" w:eastAsia="Times New Roman" w:hAnsi="Times New Roman" w:cs="Times New Roman"/>
                <w:sz w:val="20"/>
                <w:szCs w:val="20"/>
              </w:rPr>
              <w:br/>
              <w:t>– 25-кратный концентрат фосфатно-солевого буферного раствора с твином (ФСБ-Т×25) – 2 флакона (по 28 мл);</w:t>
            </w:r>
            <w:r w:rsidRPr="00032E40">
              <w:rPr>
                <w:rFonts w:ascii="Times New Roman" w:eastAsia="Times New Roman" w:hAnsi="Times New Roman" w:cs="Times New Roman"/>
                <w:sz w:val="20"/>
                <w:szCs w:val="20"/>
              </w:rPr>
              <w:br/>
              <w:t>– раствор для предварительного разведения сывороток (РПРС) – 1 флакон (10 мл);</w:t>
            </w:r>
            <w:r w:rsidRPr="00032E40">
              <w:rPr>
                <w:rFonts w:ascii="Times New Roman" w:eastAsia="Times New Roman" w:hAnsi="Times New Roman" w:cs="Times New Roman"/>
                <w:sz w:val="20"/>
                <w:szCs w:val="20"/>
              </w:rPr>
              <w:br/>
              <w:t>– раствор для разведения сывороток (РРС) – 1 флакон (12 мл);</w:t>
            </w:r>
            <w:r w:rsidRPr="00032E40">
              <w:rPr>
                <w:rFonts w:ascii="Times New Roman" w:eastAsia="Times New Roman" w:hAnsi="Times New Roman" w:cs="Times New Roman"/>
                <w:sz w:val="20"/>
                <w:szCs w:val="20"/>
              </w:rPr>
              <w:br/>
              <w:t>– раствор сравнения (РС) – 1 флакон (8,0 мл);</w:t>
            </w:r>
            <w:r w:rsidRPr="00032E40">
              <w:rPr>
                <w:rFonts w:ascii="Times New Roman" w:eastAsia="Times New Roman" w:hAnsi="Times New Roman" w:cs="Times New Roman"/>
                <w:sz w:val="20"/>
                <w:szCs w:val="20"/>
              </w:rPr>
              <w:br/>
              <w:t xml:space="preserve">– раствор белок-диссоциирующего агента (БДА) – 1 </w:t>
            </w:r>
            <w:r w:rsidRPr="00032E40">
              <w:rPr>
                <w:rFonts w:ascii="Times New Roman" w:eastAsia="Times New Roman" w:hAnsi="Times New Roman" w:cs="Times New Roman"/>
                <w:sz w:val="20"/>
                <w:szCs w:val="20"/>
              </w:rPr>
              <w:lastRenderedPageBreak/>
              <w:t>флакон (8,0 мл);</w:t>
            </w:r>
            <w:r w:rsidRPr="00032E40">
              <w:rPr>
                <w:rFonts w:ascii="Times New Roman" w:eastAsia="Times New Roman" w:hAnsi="Times New Roman" w:cs="Times New Roman"/>
                <w:sz w:val="20"/>
                <w:szCs w:val="20"/>
              </w:rPr>
              <w:br/>
              <w:t>– раствор тетраметилбензидина (раствор ТМБ), готовый для использования – 1 флакон (13 мл);</w:t>
            </w:r>
            <w:r w:rsidRPr="00032E40">
              <w:rPr>
                <w:rFonts w:ascii="Times New Roman" w:eastAsia="Times New Roman" w:hAnsi="Times New Roman" w:cs="Times New Roman"/>
                <w:sz w:val="20"/>
                <w:szCs w:val="20"/>
              </w:rPr>
              <w:br/>
              <w:t>– стоп-реагент – 1 флакон (12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пленками для заклеивания планшета – 3 шт.;</w:t>
            </w:r>
            <w:r w:rsidRPr="00032E40">
              <w:rPr>
                <w:rFonts w:ascii="Times New Roman" w:eastAsia="Times New Roman" w:hAnsi="Times New Roman" w:cs="Times New Roman"/>
                <w:sz w:val="20"/>
                <w:szCs w:val="20"/>
              </w:rPr>
              <w:br/>
              <w:t>– ванночками для реагентов – 2 шт.;</w:t>
            </w:r>
            <w:r w:rsidRPr="00032E40">
              <w:rPr>
                <w:rFonts w:ascii="Times New Roman" w:eastAsia="Times New Roman" w:hAnsi="Times New Roman" w:cs="Times New Roman"/>
                <w:sz w:val="20"/>
                <w:szCs w:val="20"/>
              </w:rPr>
              <w:br/>
              <w:t>– наконечниками для пипетки на 5–200 мкл – 16 шт.</w:t>
            </w:r>
            <w:r w:rsidRPr="00032E40">
              <w:rPr>
                <w:rFonts w:ascii="Times New Roman" w:eastAsia="Times New Roman" w:hAnsi="Times New Roman" w:cs="Times New Roman"/>
                <w:sz w:val="20"/>
                <w:szCs w:val="20"/>
              </w:rPr>
              <w:br/>
              <w:t>– планшетом для предварительного разведения исследуемых образцов – 1 шт.</w:t>
            </w:r>
            <w:r w:rsidRPr="00032E40">
              <w:rPr>
                <w:rFonts w:ascii="Times New Roman" w:eastAsia="Times New Roman" w:hAnsi="Times New Roman" w:cs="Times New Roman"/>
                <w:sz w:val="20"/>
                <w:szCs w:val="20"/>
              </w:rPr>
              <w:br/>
              <w:t>Набор рассчитан на проведение анализа 48 исследуемых образцов, включая контроли. Дробное использование набора позволяет проведение 6 независимых постановок ИФА по 8 анализов каждая, включая контроли.</w:t>
            </w:r>
            <w:r w:rsidRPr="00032E40">
              <w:rPr>
                <w:rFonts w:ascii="Times New Roman" w:eastAsia="Times New Roman" w:hAnsi="Times New Roman" w:cs="Times New Roman"/>
                <w:sz w:val="20"/>
                <w:szCs w:val="20"/>
              </w:rPr>
              <w:br/>
              <w:t xml:space="preserve">Набор реагентов должен храниться в упаковке предприятия-изготовителя при температуре от 2 до 8°С в течение всего срока хранения (12 мес). </w:t>
            </w:r>
            <w:r w:rsidRPr="00032E40">
              <w:rPr>
                <w:rFonts w:ascii="Times New Roman" w:eastAsia="Times New Roman" w:hAnsi="Times New Roman" w:cs="Times New Roman"/>
                <w:sz w:val="20"/>
                <w:szCs w:val="20"/>
                <w:lang w:val="en-US"/>
              </w:rPr>
              <w:t>Замораживание компонентов набора не допускается.</w:t>
            </w:r>
          </w:p>
        </w:tc>
        <w:tc>
          <w:tcPr>
            <w:tcW w:w="1200" w:type="dxa"/>
            <w:tcBorders>
              <w:top w:val="nil"/>
              <w:left w:val="nil"/>
              <w:bottom w:val="single" w:sz="4" w:space="0" w:color="auto"/>
              <w:right w:val="single" w:sz="4" w:space="0" w:color="auto"/>
            </w:tcBorders>
            <w:shd w:val="clear" w:color="000000" w:fill="FFFFFF"/>
            <w:hideMark/>
          </w:tcPr>
          <w:p w14:paraId="17ECA798"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6CE63D4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57CA669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113 000</w:t>
            </w:r>
          </w:p>
        </w:tc>
        <w:tc>
          <w:tcPr>
            <w:tcW w:w="1275" w:type="dxa"/>
            <w:tcBorders>
              <w:top w:val="nil"/>
              <w:left w:val="nil"/>
              <w:bottom w:val="single" w:sz="4" w:space="0" w:color="auto"/>
              <w:right w:val="single" w:sz="4" w:space="0" w:color="auto"/>
            </w:tcBorders>
            <w:shd w:val="clear" w:color="auto" w:fill="auto"/>
            <w:vAlign w:val="center"/>
            <w:hideMark/>
          </w:tcPr>
          <w:p w14:paraId="0ACEDB4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113 000,00   </w:t>
            </w:r>
          </w:p>
        </w:tc>
        <w:tc>
          <w:tcPr>
            <w:tcW w:w="1701" w:type="dxa"/>
            <w:tcBorders>
              <w:top w:val="nil"/>
              <w:left w:val="nil"/>
              <w:bottom w:val="single" w:sz="4" w:space="0" w:color="auto"/>
              <w:right w:val="single" w:sz="4" w:space="0" w:color="auto"/>
            </w:tcBorders>
            <w:shd w:val="clear" w:color="auto" w:fill="auto"/>
            <w:hideMark/>
          </w:tcPr>
          <w:p w14:paraId="3CBE97D2"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8E2DA51" w14:textId="77777777" w:rsidTr="00032E40">
        <w:trPr>
          <w:trHeight w:val="1980"/>
        </w:trPr>
        <w:tc>
          <w:tcPr>
            <w:tcW w:w="760" w:type="dxa"/>
            <w:tcBorders>
              <w:top w:val="nil"/>
              <w:left w:val="single" w:sz="4" w:space="0" w:color="auto"/>
              <w:bottom w:val="single" w:sz="4" w:space="0" w:color="auto"/>
              <w:right w:val="single" w:sz="4" w:space="0" w:color="auto"/>
            </w:tcBorders>
            <w:shd w:val="clear" w:color="000000" w:fill="FFFFFF"/>
            <w:hideMark/>
          </w:tcPr>
          <w:p w14:paraId="1C38368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116</w:t>
            </w:r>
          </w:p>
        </w:tc>
        <w:tc>
          <w:tcPr>
            <w:tcW w:w="2926" w:type="dxa"/>
            <w:tcBorders>
              <w:top w:val="nil"/>
              <w:left w:val="nil"/>
              <w:bottom w:val="single" w:sz="4" w:space="0" w:color="auto"/>
              <w:right w:val="single" w:sz="4" w:space="0" w:color="auto"/>
            </w:tcBorders>
            <w:shd w:val="clear" w:color="000000" w:fill="FFFFFF"/>
            <w:hideMark/>
          </w:tcPr>
          <w:p w14:paraId="33909ECD"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ЦМВ-IgM</w:t>
            </w:r>
          </w:p>
        </w:tc>
        <w:tc>
          <w:tcPr>
            <w:tcW w:w="5103" w:type="dxa"/>
            <w:tcBorders>
              <w:top w:val="nil"/>
              <w:left w:val="nil"/>
              <w:bottom w:val="single" w:sz="4" w:space="0" w:color="auto"/>
              <w:right w:val="single" w:sz="4" w:space="0" w:color="auto"/>
            </w:tcBorders>
            <w:shd w:val="clear" w:color="000000" w:fill="FFFFFF"/>
            <w:hideMark/>
          </w:tcPr>
          <w:p w14:paraId="4E28FC6F"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br/>
              <w:t>Набор реагентов для иммуноферментного выявления иммуноглобулинов класса М к цитомегаловирусу в сыворотке (плазме) крови.</w:t>
            </w:r>
            <w:r w:rsidRPr="00032E40">
              <w:rPr>
                <w:rFonts w:ascii="Times New Roman" w:eastAsia="Times New Roman" w:hAnsi="Times New Roman" w:cs="Times New Roman"/>
                <w:sz w:val="20"/>
                <w:szCs w:val="20"/>
              </w:rPr>
              <w:br/>
              <w:t>Набор рассчитан на проведение 96 анализов, включая контрольные образцы, допускается 12 независимых постановок ИФА по 8 образцов, включая контроли.</w:t>
            </w:r>
            <w:r w:rsidRPr="00032E40">
              <w:rPr>
                <w:rFonts w:ascii="Times New Roman" w:eastAsia="Times New Roman" w:hAnsi="Times New Roman" w:cs="Times New Roman"/>
                <w:sz w:val="20"/>
                <w:szCs w:val="20"/>
              </w:rPr>
              <w:br/>
              <w:t>Принцип метода</w:t>
            </w:r>
            <w:r w:rsidRPr="00032E40">
              <w:rPr>
                <w:rFonts w:ascii="Times New Roman" w:eastAsia="Times New Roman" w:hAnsi="Times New Roman" w:cs="Times New Roman"/>
                <w:sz w:val="20"/>
                <w:szCs w:val="20"/>
              </w:rPr>
              <w:br/>
              <w:t>Метод определения основан на твердофазном иммуноферментном анализе с применением моноклональных антител. В лунках планшета при добавлении исследуемого образца во время первой инкубации происходит связывание иммуноглобулинов класса М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к ЦМВ с рекомбинантным антигеном, иммобилизованным на внутренней поверхности лунок и образование комплекса «антиген—антитело». Несвязавшийся материал удаляют отмывкой. Связавшиеся антитела выявляют при инкубации с конъюгатом антител к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человека с пероксидазой хрена. После второй отмывки количество связавшегося конъюгата определяют цветной реакцией с использованием субстрата пероксидазы — перекиси водорода и хромогена — тетраметилбензидина.</w:t>
            </w:r>
            <w:r w:rsidRPr="00032E40">
              <w:rPr>
                <w:rFonts w:ascii="Times New Roman" w:eastAsia="Times New Roman" w:hAnsi="Times New Roman" w:cs="Times New Roman"/>
                <w:sz w:val="20"/>
                <w:szCs w:val="20"/>
              </w:rPr>
              <w:br/>
              <w:t xml:space="preserve">Реакцию останавливают добавлением стоп-реагента и измеряют оптическую плотность растворов в лунках при длине волны 450 нм, референс-фильтр в диапазоне 620—655 нм, допускается измерение при длине волны 450 нм. Интенсивность желтого окрашивания </w:t>
            </w:r>
            <w:r w:rsidRPr="00032E40">
              <w:rPr>
                <w:rFonts w:ascii="Times New Roman" w:eastAsia="Times New Roman" w:hAnsi="Times New Roman" w:cs="Times New Roman"/>
                <w:sz w:val="20"/>
                <w:szCs w:val="20"/>
              </w:rPr>
              <w:lastRenderedPageBreak/>
              <w:t xml:space="preserve">пропорциональна концентрации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к ЦМВ в анализируемом образце.</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планшет разборный (12 восьмилуночных стрипов) с иммобилизованным на внутренней поверхности лунок рекомбинантным антигеном ЦМВ, готовый для использования — 1 шт.;</w:t>
            </w:r>
            <w:r w:rsidRPr="00032E40">
              <w:rPr>
                <w:rFonts w:ascii="Times New Roman" w:eastAsia="Times New Roman" w:hAnsi="Times New Roman" w:cs="Times New Roman"/>
                <w:sz w:val="20"/>
                <w:szCs w:val="20"/>
              </w:rPr>
              <w:br/>
              <w:t xml:space="preserve">- положительный контрольный образец (К+) на основе инактивированной сыворотки крови человека, содержащий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к ЦМВ, готовый для использования — 1 флакон (1,5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содержащий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к ЦМВ, готовый для использования — 1 флакон (3,0 мл);</w:t>
            </w:r>
            <w:r w:rsidRPr="00032E40">
              <w:rPr>
                <w:rFonts w:ascii="Times New Roman" w:eastAsia="Times New Roman" w:hAnsi="Times New Roman" w:cs="Times New Roman"/>
                <w:sz w:val="20"/>
                <w:szCs w:val="20"/>
              </w:rPr>
              <w:br/>
              <w:t xml:space="preserve"> — конъюгат — моноклональные антитела к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человека, конъюгированные с пероксидазой хрена, готовый для использования — 1 флакон (13 мл);</w:t>
            </w:r>
            <w:r w:rsidRPr="00032E40">
              <w:rPr>
                <w:rFonts w:ascii="Times New Roman" w:eastAsia="Times New Roman" w:hAnsi="Times New Roman" w:cs="Times New Roman"/>
                <w:sz w:val="20"/>
                <w:szCs w:val="20"/>
              </w:rPr>
              <w:br/>
              <w:t>- 25-кратный концентрат фосфатно-солевого буферного раствора с твином (ФСБ-Тх25)— 2 флакона (по 28 мл);</w:t>
            </w:r>
            <w:r w:rsidRPr="00032E40">
              <w:rPr>
                <w:rFonts w:ascii="Times New Roman" w:eastAsia="Times New Roman" w:hAnsi="Times New Roman" w:cs="Times New Roman"/>
                <w:sz w:val="20"/>
                <w:szCs w:val="20"/>
              </w:rPr>
              <w:br/>
              <w:t>— раствор для предварительного разведения сывороток (РПРС) — 1 флакон (10 мл);</w:t>
            </w:r>
            <w:r w:rsidRPr="00032E40">
              <w:rPr>
                <w:rFonts w:ascii="Times New Roman" w:eastAsia="Times New Roman" w:hAnsi="Times New Roman" w:cs="Times New Roman"/>
                <w:sz w:val="20"/>
                <w:szCs w:val="20"/>
              </w:rPr>
              <w:br/>
              <w:t>— раствор для разведения сывороток (РРС) — 1 флакон (12 мл);</w:t>
            </w:r>
            <w:r w:rsidRPr="00032E40">
              <w:rPr>
                <w:rFonts w:ascii="Times New Roman" w:eastAsia="Times New Roman" w:hAnsi="Times New Roman" w:cs="Times New Roman"/>
                <w:sz w:val="20"/>
                <w:szCs w:val="20"/>
              </w:rPr>
              <w:br/>
              <w:t>- раствор тетраметилбензидина плюс (раствор ТМБ плюс), готовый для использования - 1 флакон (13 мл);</w:t>
            </w:r>
            <w:r w:rsidRPr="00032E40">
              <w:rPr>
                <w:rFonts w:ascii="Times New Roman" w:eastAsia="Times New Roman" w:hAnsi="Times New Roman" w:cs="Times New Roman"/>
                <w:sz w:val="20"/>
                <w:szCs w:val="20"/>
              </w:rPr>
              <w:br/>
              <w:t>— стоп-реагент, готовый для использования — 1 флакон (12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пленками для заклеивания планшета — 2 шт.;</w:t>
            </w:r>
            <w:r w:rsidRPr="00032E40">
              <w:rPr>
                <w:rFonts w:ascii="Times New Roman" w:eastAsia="Times New Roman" w:hAnsi="Times New Roman" w:cs="Times New Roman"/>
                <w:sz w:val="20"/>
                <w:szCs w:val="20"/>
              </w:rPr>
              <w:br/>
              <w:t>— ванночками для реагента — 2 шт.;</w:t>
            </w:r>
            <w:r w:rsidRPr="00032E40">
              <w:rPr>
                <w:rFonts w:ascii="Times New Roman" w:eastAsia="Times New Roman" w:hAnsi="Times New Roman" w:cs="Times New Roman"/>
                <w:sz w:val="20"/>
                <w:szCs w:val="20"/>
              </w:rPr>
              <w:br/>
              <w:t>— наконечниками для пипеток на 5-200 мкл — 16 шт.</w:t>
            </w:r>
            <w:r w:rsidRPr="00032E40">
              <w:rPr>
                <w:rFonts w:ascii="Times New Roman" w:eastAsia="Times New Roman" w:hAnsi="Times New Roman" w:cs="Times New Roman"/>
                <w:sz w:val="20"/>
                <w:szCs w:val="20"/>
              </w:rPr>
              <w:br/>
              <w:t>По согласованию с потребителем дополнительно поставляется:</w:t>
            </w:r>
            <w:r w:rsidRPr="00032E40">
              <w:rPr>
                <w:rFonts w:ascii="Times New Roman" w:eastAsia="Times New Roman" w:hAnsi="Times New Roman" w:cs="Times New Roman"/>
                <w:sz w:val="20"/>
                <w:szCs w:val="20"/>
              </w:rPr>
              <w:br/>
              <w:t>— планшет для предварительного разведения исследуемых образцов.</w:t>
            </w:r>
            <w:r w:rsidRPr="00032E40">
              <w:rPr>
                <w:rFonts w:ascii="Times New Roman" w:eastAsia="Times New Roman" w:hAnsi="Times New Roman" w:cs="Times New Roman"/>
                <w:sz w:val="20"/>
                <w:szCs w:val="20"/>
              </w:rPr>
              <w:br/>
              <w:t>Срок годности набора реагентов — 12 месяцев со дня выпуска.</w:t>
            </w:r>
            <w:r w:rsidRPr="00032E40">
              <w:rPr>
                <w:rFonts w:ascii="Times New Roman" w:eastAsia="Times New Roman" w:hAnsi="Times New Roman" w:cs="Times New Roman"/>
                <w:sz w:val="20"/>
                <w:szCs w:val="20"/>
              </w:rPr>
              <w:br/>
              <w:t>ЦМВ-</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br/>
              <w:t xml:space="preserve">Набор реагентов для иммуноферментного выявления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цитомегаловирусу в сыворотке (плазме) крови.</w:t>
            </w:r>
            <w:r w:rsidRPr="00032E40">
              <w:rPr>
                <w:rFonts w:ascii="Times New Roman" w:eastAsia="Times New Roman" w:hAnsi="Times New Roman" w:cs="Times New Roman"/>
                <w:sz w:val="20"/>
                <w:szCs w:val="20"/>
              </w:rPr>
              <w:br/>
              <w:t>Набор рассчитан на проведение 96 анализов, включая контрольные образцы, допускается 12 независимых постановок ИФА по 8 образцов, включая контроли.</w:t>
            </w:r>
            <w:r w:rsidRPr="00032E40">
              <w:rPr>
                <w:rFonts w:ascii="Times New Roman" w:eastAsia="Times New Roman" w:hAnsi="Times New Roman" w:cs="Times New Roman"/>
                <w:sz w:val="20"/>
                <w:szCs w:val="20"/>
              </w:rPr>
              <w:br/>
              <w:t>Принцип метода</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rPr>
              <w:lastRenderedPageBreak/>
              <w:t xml:space="preserve">Метод определения основан на твердофазном иммуноферментном анализе с применением моноклональных антител. В лунках планшета при добавлении исследуемого образца во время первой инкубации происходит связывание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ЦМВ с рекомбинантным антигеном, иммобилизованным на внутренней поверхности лунок и образование комплекса «антиген—антитело». Несвязавшийся материал удаляют отмывкой. Связавшиеся антитела выявляют при инкубации с конъюгатом антител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После второй отмывки количество связавшегося конъюгата определяют цветной реакцией с использованием субстрата пероксидазы — перекиси водорода и хромогена — тетраметилбензидина.</w:t>
            </w:r>
            <w:r w:rsidRPr="00032E40">
              <w:rPr>
                <w:rFonts w:ascii="Times New Roman" w:eastAsia="Times New Roman" w:hAnsi="Times New Roman" w:cs="Times New Roman"/>
                <w:sz w:val="20"/>
                <w:szCs w:val="20"/>
              </w:rPr>
              <w:br/>
              <w:t xml:space="preserve">Реакцию останавливают добавлением стоп-реагента и измеряют оптическую плотность растворов в лунках при длине волны 450 нм, референс-фильтр в диапазоне 620—655 нм, допускается измерение при длине волны 450 нм. Интенсивность желтого окрашивания пропорциональна концентрации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ЦМВ в анализируемом образце.</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планшет разборный (12 восьмилуночных стрипов) с иммобилизованным на внутренней поверхности лунок рекомбинантным антигеном ЦМВ, готовый для использования — 1 шт.;</w:t>
            </w:r>
            <w:r w:rsidRPr="00032E40">
              <w:rPr>
                <w:rFonts w:ascii="Times New Roman" w:eastAsia="Times New Roman" w:hAnsi="Times New Roman" w:cs="Times New Roman"/>
                <w:sz w:val="20"/>
                <w:szCs w:val="20"/>
              </w:rPr>
              <w:br/>
              <w:t xml:space="preserve">- положительный контрольный образец (К+) на основе инактивированной сыворотки крови человека, содержащий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ЦМВ, готовый для использования — 1 флакон (1,5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содержащий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ЦМВ, готовый для использования — 1 флакон (3,0 мл);</w:t>
            </w:r>
            <w:r w:rsidRPr="00032E40">
              <w:rPr>
                <w:rFonts w:ascii="Times New Roman" w:eastAsia="Times New Roman" w:hAnsi="Times New Roman" w:cs="Times New Roman"/>
                <w:sz w:val="20"/>
                <w:szCs w:val="20"/>
              </w:rPr>
              <w:br/>
              <w:t xml:space="preserve">— конъюгат — моноклональные антитела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конъюгированные с пероксидазой хрена, готовый для использования- 1 флакон (13 мл);</w:t>
            </w:r>
            <w:r w:rsidRPr="00032E40">
              <w:rPr>
                <w:rFonts w:ascii="Times New Roman" w:eastAsia="Times New Roman" w:hAnsi="Times New Roman" w:cs="Times New Roman"/>
                <w:sz w:val="20"/>
                <w:szCs w:val="20"/>
              </w:rPr>
              <w:br/>
              <w:t>— 25-кратный концентрат фосфатно-солевого буферного раствора с твином (ФСБ-Тх25) — 2 флакона (по 28 мл);</w:t>
            </w:r>
            <w:r w:rsidRPr="00032E40">
              <w:rPr>
                <w:rFonts w:ascii="Times New Roman" w:eastAsia="Times New Roman" w:hAnsi="Times New Roman" w:cs="Times New Roman"/>
                <w:sz w:val="20"/>
                <w:szCs w:val="20"/>
              </w:rPr>
              <w:br/>
              <w:t>— раствор для предварительного разведения сывороток (РПРС) — 1 флакон (10 мл);</w:t>
            </w:r>
            <w:r w:rsidRPr="00032E40">
              <w:rPr>
                <w:rFonts w:ascii="Times New Roman" w:eastAsia="Times New Roman" w:hAnsi="Times New Roman" w:cs="Times New Roman"/>
                <w:sz w:val="20"/>
                <w:szCs w:val="20"/>
              </w:rPr>
              <w:br/>
              <w:t>— раствор для разведения сывороток (РРС) — 1 флакон (12 мл);</w:t>
            </w:r>
            <w:r w:rsidRPr="00032E40">
              <w:rPr>
                <w:rFonts w:ascii="Times New Roman" w:eastAsia="Times New Roman" w:hAnsi="Times New Roman" w:cs="Times New Roman"/>
                <w:sz w:val="20"/>
                <w:szCs w:val="20"/>
              </w:rPr>
              <w:br/>
              <w:t xml:space="preserve">— раствор тетраметилбензидина (ТМБ), готовый для </w:t>
            </w:r>
            <w:r w:rsidRPr="00032E40">
              <w:rPr>
                <w:rFonts w:ascii="Times New Roman" w:eastAsia="Times New Roman" w:hAnsi="Times New Roman" w:cs="Times New Roman"/>
                <w:sz w:val="20"/>
                <w:szCs w:val="20"/>
              </w:rPr>
              <w:lastRenderedPageBreak/>
              <w:t>использования — 1 флакон (13 мл);</w:t>
            </w:r>
            <w:r w:rsidRPr="00032E40">
              <w:rPr>
                <w:rFonts w:ascii="Times New Roman" w:eastAsia="Times New Roman" w:hAnsi="Times New Roman" w:cs="Times New Roman"/>
                <w:sz w:val="20"/>
                <w:szCs w:val="20"/>
              </w:rPr>
              <w:br/>
              <w:t>— стоп-реагент, готовый для использования — 1 флакон (12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пленками для заклеивания планшета — 2 шт.;</w:t>
            </w:r>
            <w:r w:rsidRPr="00032E40">
              <w:rPr>
                <w:rFonts w:ascii="Times New Roman" w:eastAsia="Times New Roman" w:hAnsi="Times New Roman" w:cs="Times New Roman"/>
                <w:sz w:val="20"/>
                <w:szCs w:val="20"/>
              </w:rPr>
              <w:br/>
              <w:t>— ванночками для реагента — 2 шт.;</w:t>
            </w:r>
            <w:r w:rsidRPr="00032E40">
              <w:rPr>
                <w:rFonts w:ascii="Times New Roman" w:eastAsia="Times New Roman" w:hAnsi="Times New Roman" w:cs="Times New Roman"/>
                <w:sz w:val="20"/>
                <w:szCs w:val="20"/>
              </w:rPr>
              <w:br/>
              <w:t>— наконечниками для пипеток на 5-200 мкл — 16 шт.</w:t>
            </w:r>
            <w:r w:rsidRPr="00032E40">
              <w:rPr>
                <w:rFonts w:ascii="Times New Roman" w:eastAsia="Times New Roman" w:hAnsi="Times New Roman" w:cs="Times New Roman"/>
                <w:sz w:val="20"/>
                <w:szCs w:val="20"/>
              </w:rPr>
              <w:br/>
              <w:t>По согласованию с потребителем дополнительно поставляется:</w:t>
            </w:r>
            <w:r w:rsidRPr="00032E40">
              <w:rPr>
                <w:rFonts w:ascii="Times New Roman" w:eastAsia="Times New Roman" w:hAnsi="Times New Roman" w:cs="Times New Roman"/>
                <w:sz w:val="20"/>
                <w:szCs w:val="20"/>
              </w:rPr>
              <w:br/>
              <w:t>— планшет для предварительного разведения исследуемых образцов.</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Срок хранения набора реагентов — 12 месяцев со дня выпуска.</w:t>
            </w:r>
          </w:p>
        </w:tc>
        <w:tc>
          <w:tcPr>
            <w:tcW w:w="1200" w:type="dxa"/>
            <w:tcBorders>
              <w:top w:val="nil"/>
              <w:left w:val="nil"/>
              <w:bottom w:val="single" w:sz="4" w:space="0" w:color="auto"/>
              <w:right w:val="single" w:sz="4" w:space="0" w:color="auto"/>
            </w:tcBorders>
            <w:shd w:val="clear" w:color="000000" w:fill="FFFFFF"/>
            <w:hideMark/>
          </w:tcPr>
          <w:p w14:paraId="1568FFA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782353A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7E4DD05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105 000</w:t>
            </w:r>
          </w:p>
        </w:tc>
        <w:tc>
          <w:tcPr>
            <w:tcW w:w="1275" w:type="dxa"/>
            <w:tcBorders>
              <w:top w:val="nil"/>
              <w:left w:val="nil"/>
              <w:bottom w:val="single" w:sz="4" w:space="0" w:color="auto"/>
              <w:right w:val="single" w:sz="4" w:space="0" w:color="auto"/>
            </w:tcBorders>
            <w:shd w:val="clear" w:color="auto" w:fill="auto"/>
            <w:vAlign w:val="center"/>
            <w:hideMark/>
          </w:tcPr>
          <w:p w14:paraId="0A3D7D6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210 000,00   </w:t>
            </w:r>
          </w:p>
        </w:tc>
        <w:tc>
          <w:tcPr>
            <w:tcW w:w="1701" w:type="dxa"/>
            <w:tcBorders>
              <w:top w:val="nil"/>
              <w:left w:val="nil"/>
              <w:bottom w:val="single" w:sz="4" w:space="0" w:color="auto"/>
              <w:right w:val="single" w:sz="4" w:space="0" w:color="auto"/>
            </w:tcBorders>
            <w:shd w:val="clear" w:color="auto" w:fill="auto"/>
            <w:hideMark/>
          </w:tcPr>
          <w:p w14:paraId="73FFD6D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19704A1" w14:textId="77777777" w:rsidTr="00032E40">
        <w:trPr>
          <w:trHeight w:val="1485"/>
        </w:trPr>
        <w:tc>
          <w:tcPr>
            <w:tcW w:w="760" w:type="dxa"/>
            <w:tcBorders>
              <w:top w:val="nil"/>
              <w:left w:val="single" w:sz="4" w:space="0" w:color="auto"/>
              <w:bottom w:val="single" w:sz="4" w:space="0" w:color="auto"/>
              <w:right w:val="single" w:sz="4" w:space="0" w:color="auto"/>
            </w:tcBorders>
            <w:shd w:val="clear" w:color="000000" w:fill="FFFFFF"/>
            <w:hideMark/>
          </w:tcPr>
          <w:p w14:paraId="71DE1CFB"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117</w:t>
            </w:r>
          </w:p>
        </w:tc>
        <w:tc>
          <w:tcPr>
            <w:tcW w:w="2926" w:type="dxa"/>
            <w:tcBorders>
              <w:top w:val="nil"/>
              <w:left w:val="nil"/>
              <w:bottom w:val="single" w:sz="4" w:space="0" w:color="auto"/>
              <w:right w:val="single" w:sz="4" w:space="0" w:color="auto"/>
            </w:tcBorders>
            <w:shd w:val="clear" w:color="000000" w:fill="FFFFFF"/>
            <w:hideMark/>
          </w:tcPr>
          <w:p w14:paraId="710AB4EE"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ЦМВ-IgG</w:t>
            </w:r>
          </w:p>
        </w:tc>
        <w:tc>
          <w:tcPr>
            <w:tcW w:w="5103" w:type="dxa"/>
            <w:tcBorders>
              <w:top w:val="nil"/>
              <w:left w:val="nil"/>
              <w:bottom w:val="single" w:sz="4" w:space="0" w:color="auto"/>
              <w:right w:val="single" w:sz="4" w:space="0" w:color="auto"/>
            </w:tcBorders>
            <w:shd w:val="clear" w:color="000000" w:fill="FFFFFF"/>
            <w:hideMark/>
          </w:tcPr>
          <w:p w14:paraId="42CBF018"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br/>
              <w:t xml:space="preserve">Набор реагентов для иммуноферментного выявления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цитомегаловирусу в сыворотке (плазме) крови.</w:t>
            </w:r>
            <w:r w:rsidRPr="00032E40">
              <w:rPr>
                <w:rFonts w:ascii="Times New Roman" w:eastAsia="Times New Roman" w:hAnsi="Times New Roman" w:cs="Times New Roman"/>
                <w:sz w:val="20"/>
                <w:szCs w:val="20"/>
              </w:rPr>
              <w:br/>
              <w:t>Набор рассчитан на проведение 96 анализов, включая контрольные образцы, допускается 12 независимых постановок ИФА по 8 образцов, включая контроли.</w:t>
            </w:r>
            <w:r w:rsidRPr="00032E40">
              <w:rPr>
                <w:rFonts w:ascii="Times New Roman" w:eastAsia="Times New Roman" w:hAnsi="Times New Roman" w:cs="Times New Roman"/>
                <w:sz w:val="20"/>
                <w:szCs w:val="20"/>
              </w:rPr>
              <w:br/>
              <w:t>Принцип метода</w:t>
            </w:r>
            <w:r w:rsidRPr="00032E40">
              <w:rPr>
                <w:rFonts w:ascii="Times New Roman" w:eastAsia="Times New Roman" w:hAnsi="Times New Roman" w:cs="Times New Roman"/>
                <w:sz w:val="20"/>
                <w:szCs w:val="20"/>
              </w:rPr>
              <w:br/>
              <w:t xml:space="preserve">Метод определения основан на твердофазном иммуноферментном анализе с применением моноклональных антител. В лунках планшета при добавлении исследуемого образца во время первой инкубации происходит связывание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ЦМВ с рекомбинантным антигеном, иммобилизованным на внутренней поверхности лунок и образование комплекса «антиген—антитело». Несвязавшийся материал удаляют отмывкой. Связавшиеся антитела выявляют при инкубации с конъюгатом антител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После второй отмывки количество связавшегося конъюгата определяют цветной реакцией с использованием субстрата пероксидазы — перекиси водорода и хромогена — тетраметилбензидина.</w:t>
            </w:r>
            <w:r w:rsidRPr="00032E40">
              <w:rPr>
                <w:rFonts w:ascii="Times New Roman" w:eastAsia="Times New Roman" w:hAnsi="Times New Roman" w:cs="Times New Roman"/>
                <w:sz w:val="20"/>
                <w:szCs w:val="20"/>
              </w:rPr>
              <w:br/>
              <w:t xml:space="preserve">Реакцию останавливают добавлением стоп-реагента и измеряют оптическую плотность растворов в лунках при длине волны 450 нм, референс-фильтр в диапазоне 620—655 нм, допускается измерение при длине волны 450 нм. Интенсивность желтого окрашивания пропорциональна концентрации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ЦМВ в анализируемом образце.</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xml:space="preserve">— планшет разборный (12 восьмилуночных стрипов) с иммобилизованным на внутренней поверхности лунок </w:t>
            </w:r>
            <w:r w:rsidRPr="00032E40">
              <w:rPr>
                <w:rFonts w:ascii="Times New Roman" w:eastAsia="Times New Roman" w:hAnsi="Times New Roman" w:cs="Times New Roman"/>
                <w:sz w:val="20"/>
                <w:szCs w:val="20"/>
              </w:rPr>
              <w:lastRenderedPageBreak/>
              <w:t>рекомбинантным антигеном ЦМВ, готовый для использования — 1 шт.;</w:t>
            </w:r>
            <w:r w:rsidRPr="00032E40">
              <w:rPr>
                <w:rFonts w:ascii="Times New Roman" w:eastAsia="Times New Roman" w:hAnsi="Times New Roman" w:cs="Times New Roman"/>
                <w:sz w:val="20"/>
                <w:szCs w:val="20"/>
              </w:rPr>
              <w:br/>
              <w:t xml:space="preserve">- положительный контрольный образец (К+) на основе инактивированной сыворотки крови человека, содержащий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ЦМВ, готовый для использования — 1 флакон (1,5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содержащий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ЦМВ, готовый для использования — 1 флакон (3,0 мл);</w:t>
            </w:r>
            <w:r w:rsidRPr="00032E40">
              <w:rPr>
                <w:rFonts w:ascii="Times New Roman" w:eastAsia="Times New Roman" w:hAnsi="Times New Roman" w:cs="Times New Roman"/>
                <w:sz w:val="20"/>
                <w:szCs w:val="20"/>
              </w:rPr>
              <w:br/>
              <w:t xml:space="preserve">— конъюгат — моноклональные антитела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конъюгированные с пероксидазой хрена, готовый для использования- 1 флакон (13 мл);</w:t>
            </w:r>
            <w:r w:rsidRPr="00032E40">
              <w:rPr>
                <w:rFonts w:ascii="Times New Roman" w:eastAsia="Times New Roman" w:hAnsi="Times New Roman" w:cs="Times New Roman"/>
                <w:sz w:val="20"/>
                <w:szCs w:val="20"/>
              </w:rPr>
              <w:br/>
              <w:t>— 25-кратный концентрат фосфатно-солевого буферного раствора с твином (ФСБ-Тх25) — 2 флакона (по 28 мл);</w:t>
            </w:r>
            <w:r w:rsidRPr="00032E40">
              <w:rPr>
                <w:rFonts w:ascii="Times New Roman" w:eastAsia="Times New Roman" w:hAnsi="Times New Roman" w:cs="Times New Roman"/>
                <w:sz w:val="20"/>
                <w:szCs w:val="20"/>
              </w:rPr>
              <w:br/>
              <w:t>— раствор для предварительного разведения сывороток (РПРС) — 1 флакон (10 мл);</w:t>
            </w:r>
            <w:r w:rsidRPr="00032E40">
              <w:rPr>
                <w:rFonts w:ascii="Times New Roman" w:eastAsia="Times New Roman" w:hAnsi="Times New Roman" w:cs="Times New Roman"/>
                <w:sz w:val="20"/>
                <w:szCs w:val="20"/>
              </w:rPr>
              <w:br/>
              <w:t>— раствор для разведения сывороток (РРС) — 1 флакон (12 мл);</w:t>
            </w:r>
            <w:r w:rsidRPr="00032E40">
              <w:rPr>
                <w:rFonts w:ascii="Times New Roman" w:eastAsia="Times New Roman" w:hAnsi="Times New Roman" w:cs="Times New Roman"/>
                <w:sz w:val="20"/>
                <w:szCs w:val="20"/>
              </w:rPr>
              <w:br/>
              <w:t>— раствор тетраметилбензидина (ТМБ), готовый для использования — 1 флакон (13 мл);</w:t>
            </w:r>
            <w:r w:rsidRPr="00032E40">
              <w:rPr>
                <w:rFonts w:ascii="Times New Roman" w:eastAsia="Times New Roman" w:hAnsi="Times New Roman" w:cs="Times New Roman"/>
                <w:sz w:val="20"/>
                <w:szCs w:val="20"/>
              </w:rPr>
              <w:br/>
              <w:t>— стоп-реагент, готовый для использования — 1 флакон (12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пленками для заклеивания планшета — 2 шт.;</w:t>
            </w:r>
            <w:r w:rsidRPr="00032E40">
              <w:rPr>
                <w:rFonts w:ascii="Times New Roman" w:eastAsia="Times New Roman" w:hAnsi="Times New Roman" w:cs="Times New Roman"/>
                <w:sz w:val="20"/>
                <w:szCs w:val="20"/>
              </w:rPr>
              <w:br/>
              <w:t>— ванночками для реагента — 2 шт.;</w:t>
            </w:r>
            <w:r w:rsidRPr="00032E40">
              <w:rPr>
                <w:rFonts w:ascii="Times New Roman" w:eastAsia="Times New Roman" w:hAnsi="Times New Roman" w:cs="Times New Roman"/>
                <w:sz w:val="20"/>
                <w:szCs w:val="20"/>
              </w:rPr>
              <w:br/>
              <w:t>— наконечниками для пипеток на 5-200 мкл — 16 шт.</w:t>
            </w:r>
            <w:r w:rsidRPr="00032E40">
              <w:rPr>
                <w:rFonts w:ascii="Times New Roman" w:eastAsia="Times New Roman" w:hAnsi="Times New Roman" w:cs="Times New Roman"/>
                <w:sz w:val="20"/>
                <w:szCs w:val="20"/>
              </w:rPr>
              <w:br/>
              <w:t>По согласованию с потребителем дополнительно поставляется:</w:t>
            </w:r>
            <w:r w:rsidRPr="00032E40">
              <w:rPr>
                <w:rFonts w:ascii="Times New Roman" w:eastAsia="Times New Roman" w:hAnsi="Times New Roman" w:cs="Times New Roman"/>
                <w:sz w:val="20"/>
                <w:szCs w:val="20"/>
              </w:rPr>
              <w:br/>
              <w:t>— планшет для предварительного разведения исследуемых образцов.</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Срок хранения набора реагентов — 12 месяцев со дня выпуска.</w:t>
            </w:r>
          </w:p>
        </w:tc>
        <w:tc>
          <w:tcPr>
            <w:tcW w:w="1200" w:type="dxa"/>
            <w:tcBorders>
              <w:top w:val="nil"/>
              <w:left w:val="nil"/>
              <w:bottom w:val="single" w:sz="4" w:space="0" w:color="auto"/>
              <w:right w:val="single" w:sz="4" w:space="0" w:color="auto"/>
            </w:tcBorders>
            <w:shd w:val="clear" w:color="000000" w:fill="FFFFFF"/>
            <w:hideMark/>
          </w:tcPr>
          <w:p w14:paraId="24C69646"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717FAED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4A62EC1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100 500</w:t>
            </w:r>
          </w:p>
        </w:tc>
        <w:tc>
          <w:tcPr>
            <w:tcW w:w="1275" w:type="dxa"/>
            <w:tcBorders>
              <w:top w:val="nil"/>
              <w:left w:val="nil"/>
              <w:bottom w:val="single" w:sz="4" w:space="0" w:color="auto"/>
              <w:right w:val="single" w:sz="4" w:space="0" w:color="auto"/>
            </w:tcBorders>
            <w:shd w:val="clear" w:color="auto" w:fill="auto"/>
            <w:vAlign w:val="center"/>
            <w:hideMark/>
          </w:tcPr>
          <w:p w14:paraId="5007BF3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201 000,00   </w:t>
            </w:r>
          </w:p>
        </w:tc>
        <w:tc>
          <w:tcPr>
            <w:tcW w:w="1701" w:type="dxa"/>
            <w:tcBorders>
              <w:top w:val="nil"/>
              <w:left w:val="nil"/>
              <w:bottom w:val="single" w:sz="4" w:space="0" w:color="auto"/>
              <w:right w:val="single" w:sz="4" w:space="0" w:color="auto"/>
            </w:tcBorders>
            <w:shd w:val="clear" w:color="auto" w:fill="auto"/>
            <w:hideMark/>
          </w:tcPr>
          <w:p w14:paraId="543F75CC"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481B58E"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39994F15"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118</w:t>
            </w:r>
          </w:p>
        </w:tc>
        <w:tc>
          <w:tcPr>
            <w:tcW w:w="2926" w:type="dxa"/>
            <w:tcBorders>
              <w:top w:val="nil"/>
              <w:left w:val="nil"/>
              <w:bottom w:val="single" w:sz="4" w:space="0" w:color="auto"/>
              <w:right w:val="single" w:sz="4" w:space="0" w:color="auto"/>
            </w:tcBorders>
            <w:shd w:val="clear" w:color="000000" w:fill="FFFFFF"/>
            <w:hideMark/>
          </w:tcPr>
          <w:p w14:paraId="497BB41E"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ВЭБ-NA-igG</w:t>
            </w:r>
          </w:p>
        </w:tc>
        <w:tc>
          <w:tcPr>
            <w:tcW w:w="5103" w:type="dxa"/>
            <w:tcBorders>
              <w:top w:val="nil"/>
              <w:left w:val="nil"/>
              <w:bottom w:val="single" w:sz="4" w:space="0" w:color="auto"/>
              <w:right w:val="single" w:sz="4" w:space="0" w:color="auto"/>
            </w:tcBorders>
            <w:shd w:val="clear" w:color="000000" w:fill="FFFFFF"/>
            <w:hideMark/>
          </w:tcPr>
          <w:p w14:paraId="29B9B46C"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br/>
              <w:t xml:space="preserve">Набор реагентов для иммуноферментного выявления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ядерному антигену </w:t>
            </w:r>
            <w:r w:rsidRPr="00032E40">
              <w:rPr>
                <w:rFonts w:ascii="Times New Roman" w:eastAsia="Times New Roman" w:hAnsi="Times New Roman" w:cs="Times New Roman"/>
                <w:sz w:val="20"/>
                <w:szCs w:val="20"/>
                <w:lang w:val="en-US"/>
              </w:rPr>
              <w:t>NA</w:t>
            </w:r>
            <w:r w:rsidRPr="00032E40">
              <w:rPr>
                <w:rFonts w:ascii="Times New Roman" w:eastAsia="Times New Roman" w:hAnsi="Times New Roman" w:cs="Times New Roman"/>
                <w:sz w:val="20"/>
                <w:szCs w:val="20"/>
              </w:rPr>
              <w:t xml:space="preserve"> вируса Эпштейна-Барр в сыворотке (плазме) крови.</w:t>
            </w:r>
            <w:r w:rsidRPr="00032E40">
              <w:rPr>
                <w:rFonts w:ascii="Times New Roman" w:eastAsia="Times New Roman" w:hAnsi="Times New Roman" w:cs="Times New Roman"/>
                <w:sz w:val="20"/>
                <w:szCs w:val="20"/>
              </w:rPr>
              <w:br/>
              <w:t xml:space="preserve">Метод определения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ядерному антигену </w:t>
            </w:r>
            <w:r w:rsidRPr="00032E40">
              <w:rPr>
                <w:rFonts w:ascii="Times New Roman" w:eastAsia="Times New Roman" w:hAnsi="Times New Roman" w:cs="Times New Roman"/>
                <w:sz w:val="20"/>
                <w:szCs w:val="20"/>
                <w:lang w:val="en-US"/>
              </w:rPr>
              <w:t>N</w:t>
            </w:r>
            <w:r w:rsidRPr="00032E40">
              <w:rPr>
                <w:rFonts w:ascii="Times New Roman" w:eastAsia="Times New Roman" w:hAnsi="Times New Roman" w:cs="Times New Roman"/>
                <w:sz w:val="20"/>
                <w:szCs w:val="20"/>
              </w:rPr>
              <w:t xml:space="preserve">А вируса Эпштейна-Барр основан на твердофазном иммуноферментном анализе. </w:t>
            </w:r>
            <w:r w:rsidRPr="00032E40">
              <w:rPr>
                <w:rFonts w:ascii="Times New Roman" w:eastAsia="Times New Roman" w:hAnsi="Times New Roman" w:cs="Times New Roman"/>
                <w:sz w:val="20"/>
                <w:szCs w:val="20"/>
              </w:rPr>
              <w:br/>
              <w:t xml:space="preserve">Во время первой инкубации происходит связывание специфических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вирусу Эпштейна-Барр, содержащихся в исследуемых образцах сывороток крови, с иммобилизованным на поверхности лунок ядерным антигеном </w:t>
            </w:r>
            <w:r w:rsidRPr="00032E40">
              <w:rPr>
                <w:rFonts w:ascii="Times New Roman" w:eastAsia="Times New Roman" w:hAnsi="Times New Roman" w:cs="Times New Roman"/>
                <w:sz w:val="20"/>
                <w:szCs w:val="20"/>
                <w:lang w:val="en-US"/>
              </w:rPr>
              <w:t>N</w:t>
            </w:r>
            <w:r w:rsidRPr="00032E40">
              <w:rPr>
                <w:rFonts w:ascii="Times New Roman" w:eastAsia="Times New Roman" w:hAnsi="Times New Roman" w:cs="Times New Roman"/>
                <w:sz w:val="20"/>
                <w:szCs w:val="20"/>
              </w:rPr>
              <w:t>А вируса Эпштейна-Барр.</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rPr>
              <w:lastRenderedPageBreak/>
              <w:t xml:space="preserve">Во время второй инкубации связавшиеся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ядерному антигену вируса Эпштейна-Барр, взаимодействуют с добавленным в лунки конъюгатом антител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w:t>
            </w:r>
            <w:r w:rsidRPr="00032E40">
              <w:rPr>
                <w:rFonts w:ascii="Times New Roman" w:eastAsia="Times New Roman" w:hAnsi="Times New Roman" w:cs="Times New Roman"/>
                <w:sz w:val="20"/>
                <w:szCs w:val="20"/>
              </w:rPr>
              <w:br/>
              <w:t xml:space="preserve">Количество связавшегося конъюгата определяют цветной реакцией с использованием субстрата пероксидазы – перекиси водорода и хромогена – раствора тетраметилбензидина. Реакцию останавливают добавлением стоп-реагента и измеряют оптическую плотность растворов в лунках при длине волны 450 нм, референс-фильтр в диапазоне 620–655 нм, допускается измерение при длине волны 450 нм. Интенсивность окрашивания пропорциональна количеству содержащихся в исследуемом образце антител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ядерному антигену </w:t>
            </w:r>
            <w:r w:rsidRPr="00032E40">
              <w:rPr>
                <w:rFonts w:ascii="Times New Roman" w:eastAsia="Times New Roman" w:hAnsi="Times New Roman" w:cs="Times New Roman"/>
                <w:sz w:val="20"/>
                <w:szCs w:val="20"/>
                <w:lang w:val="en-US"/>
              </w:rPr>
              <w:t>N</w:t>
            </w:r>
            <w:r w:rsidRPr="00032E40">
              <w:rPr>
                <w:rFonts w:ascii="Times New Roman" w:eastAsia="Times New Roman" w:hAnsi="Times New Roman" w:cs="Times New Roman"/>
                <w:sz w:val="20"/>
                <w:szCs w:val="20"/>
              </w:rPr>
              <w:t>А вируса Эпштейна-Барр.</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xml:space="preserve">– планшет разборный (12 восьмилуночных стрипов) с иммобилизованным на внутренней поверхности лунок ядерным антигеном </w:t>
            </w:r>
            <w:r w:rsidRPr="00032E40">
              <w:rPr>
                <w:rFonts w:ascii="Times New Roman" w:eastAsia="Times New Roman" w:hAnsi="Times New Roman" w:cs="Times New Roman"/>
                <w:sz w:val="20"/>
                <w:szCs w:val="20"/>
                <w:lang w:val="en-US"/>
              </w:rPr>
              <w:t>N</w:t>
            </w:r>
            <w:r w:rsidRPr="00032E40">
              <w:rPr>
                <w:rFonts w:ascii="Times New Roman" w:eastAsia="Times New Roman" w:hAnsi="Times New Roman" w:cs="Times New Roman"/>
                <w:sz w:val="20"/>
                <w:szCs w:val="20"/>
              </w:rPr>
              <w:t>А вируса Эпштейна-Барр (ВЭБ), готовый для использования – 1 шт.;</w:t>
            </w:r>
            <w:r w:rsidRPr="00032E40">
              <w:rPr>
                <w:rFonts w:ascii="Times New Roman" w:eastAsia="Times New Roman" w:hAnsi="Times New Roman" w:cs="Times New Roman"/>
                <w:sz w:val="20"/>
                <w:szCs w:val="20"/>
              </w:rPr>
              <w:br/>
              <w:t xml:space="preserve">– положительный контрольный образец (К+) на основе инактивированной сыворотки крови человека, содержащий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N</w:t>
            </w:r>
            <w:r w:rsidRPr="00032E40">
              <w:rPr>
                <w:rFonts w:ascii="Times New Roman" w:eastAsia="Times New Roman" w:hAnsi="Times New Roman" w:cs="Times New Roman"/>
                <w:sz w:val="20"/>
                <w:szCs w:val="20"/>
              </w:rPr>
              <w:t>А ВЭБ, готовый для использования – 1 флакон (1,5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содержащий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N</w:t>
            </w:r>
            <w:r w:rsidRPr="00032E40">
              <w:rPr>
                <w:rFonts w:ascii="Times New Roman" w:eastAsia="Times New Roman" w:hAnsi="Times New Roman" w:cs="Times New Roman"/>
                <w:sz w:val="20"/>
                <w:szCs w:val="20"/>
              </w:rPr>
              <w:t>А ВЭБ, готовый для использования – 1 флакон (3,0 мл);</w:t>
            </w:r>
            <w:r w:rsidRPr="00032E40">
              <w:rPr>
                <w:rFonts w:ascii="Times New Roman" w:eastAsia="Times New Roman" w:hAnsi="Times New Roman" w:cs="Times New Roman"/>
                <w:sz w:val="20"/>
                <w:szCs w:val="20"/>
              </w:rPr>
              <w:br/>
              <w:t xml:space="preserve">– конъюгат моноклональных антител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готовый для использования – 1 флакон (13 мл);</w:t>
            </w:r>
            <w:r w:rsidRPr="00032E40">
              <w:rPr>
                <w:rFonts w:ascii="Times New Roman" w:eastAsia="Times New Roman" w:hAnsi="Times New Roman" w:cs="Times New Roman"/>
                <w:sz w:val="20"/>
                <w:szCs w:val="20"/>
              </w:rPr>
              <w:br/>
              <w:t>– раствор для предварительного разведения сывороток (РПРС) – 1 флакон (10 мл);</w:t>
            </w:r>
            <w:r w:rsidRPr="00032E40">
              <w:rPr>
                <w:rFonts w:ascii="Times New Roman" w:eastAsia="Times New Roman" w:hAnsi="Times New Roman" w:cs="Times New Roman"/>
                <w:sz w:val="20"/>
                <w:szCs w:val="20"/>
              </w:rPr>
              <w:br/>
              <w:t>– раствор для разведения сывороток (РРС) – 1 флакон (12 мл);</w:t>
            </w:r>
            <w:r w:rsidRPr="00032E40">
              <w:rPr>
                <w:rFonts w:ascii="Times New Roman" w:eastAsia="Times New Roman" w:hAnsi="Times New Roman" w:cs="Times New Roman"/>
                <w:sz w:val="20"/>
                <w:szCs w:val="20"/>
              </w:rPr>
              <w:br/>
              <w:t>– 25-кратный концентрат фосфатно-солевого буферного раствора с твином (ФСБ-Т×25) – 2 флакона (по 28 мл);</w:t>
            </w:r>
            <w:r w:rsidRPr="00032E40">
              <w:rPr>
                <w:rFonts w:ascii="Times New Roman" w:eastAsia="Times New Roman" w:hAnsi="Times New Roman" w:cs="Times New Roman"/>
                <w:sz w:val="20"/>
                <w:szCs w:val="20"/>
              </w:rPr>
              <w:br/>
              <w:t>– раствор тетраметилбензидина (раствор ТМБ), готовый для использования – 1 флакон (13 мл);</w:t>
            </w:r>
            <w:r w:rsidRPr="00032E40">
              <w:rPr>
                <w:rFonts w:ascii="Times New Roman" w:eastAsia="Times New Roman" w:hAnsi="Times New Roman" w:cs="Times New Roman"/>
                <w:sz w:val="20"/>
                <w:szCs w:val="20"/>
              </w:rPr>
              <w:br/>
              <w:t>– стоп-реагент, готовый для использования – 1 флакон (12 мл).</w:t>
            </w:r>
            <w:r w:rsidRPr="00032E40">
              <w:rPr>
                <w:rFonts w:ascii="Times New Roman" w:eastAsia="Times New Roman" w:hAnsi="Times New Roman" w:cs="Times New Roman"/>
                <w:sz w:val="20"/>
                <w:szCs w:val="20"/>
              </w:rPr>
              <w:br/>
              <w:t xml:space="preserve"> Набор дополнительно комплектуется:</w:t>
            </w:r>
            <w:r w:rsidRPr="00032E40">
              <w:rPr>
                <w:rFonts w:ascii="Times New Roman" w:eastAsia="Times New Roman" w:hAnsi="Times New Roman" w:cs="Times New Roman"/>
                <w:sz w:val="20"/>
                <w:szCs w:val="20"/>
              </w:rPr>
              <w:br/>
              <w:t>– пленкой для заклеивания планшета – 2 шт.;</w:t>
            </w:r>
            <w:r w:rsidRPr="00032E40">
              <w:rPr>
                <w:rFonts w:ascii="Times New Roman" w:eastAsia="Times New Roman" w:hAnsi="Times New Roman" w:cs="Times New Roman"/>
                <w:sz w:val="20"/>
                <w:szCs w:val="20"/>
              </w:rPr>
              <w:br/>
              <w:t>– ванночкой для реагента – 2 шт.;</w:t>
            </w:r>
            <w:r w:rsidRPr="00032E40">
              <w:rPr>
                <w:rFonts w:ascii="Times New Roman" w:eastAsia="Times New Roman" w:hAnsi="Times New Roman" w:cs="Times New Roman"/>
                <w:sz w:val="20"/>
                <w:szCs w:val="20"/>
              </w:rPr>
              <w:br/>
              <w:t>– наконечниками для пипеток на 5-200 мкл – 16 шт.</w:t>
            </w:r>
            <w:r w:rsidRPr="00032E40">
              <w:rPr>
                <w:rFonts w:ascii="Times New Roman" w:eastAsia="Times New Roman" w:hAnsi="Times New Roman" w:cs="Times New Roman"/>
                <w:sz w:val="20"/>
                <w:szCs w:val="20"/>
              </w:rPr>
              <w:br/>
              <w:t xml:space="preserve">По согласованию с потребителем дополнительно </w:t>
            </w:r>
            <w:r w:rsidRPr="00032E40">
              <w:rPr>
                <w:rFonts w:ascii="Times New Roman" w:eastAsia="Times New Roman" w:hAnsi="Times New Roman" w:cs="Times New Roman"/>
                <w:sz w:val="20"/>
                <w:szCs w:val="20"/>
              </w:rPr>
              <w:lastRenderedPageBreak/>
              <w:t>поставляется:</w:t>
            </w:r>
            <w:r w:rsidRPr="00032E40">
              <w:rPr>
                <w:rFonts w:ascii="Times New Roman" w:eastAsia="Times New Roman" w:hAnsi="Times New Roman" w:cs="Times New Roman"/>
                <w:sz w:val="20"/>
                <w:szCs w:val="20"/>
              </w:rPr>
              <w:br/>
              <w:t>– планшет для предварительного разведения исследуемых образцов.</w:t>
            </w:r>
            <w:r w:rsidRPr="00032E40">
              <w:rPr>
                <w:rFonts w:ascii="Times New Roman" w:eastAsia="Times New Roman" w:hAnsi="Times New Roman" w:cs="Times New Roman"/>
                <w:sz w:val="20"/>
                <w:szCs w:val="20"/>
              </w:rPr>
              <w:br/>
              <w:t>Диагностическая чувствительность: клинические исследования, проведенные в двух независимых учреждениях на 79 положительных образцах, показали 100% чувствительность (интервал 95–100%, с доверительной вероятностью 95%).</w:t>
            </w:r>
            <w:r w:rsidRPr="00032E40">
              <w:rPr>
                <w:rFonts w:ascii="Times New Roman" w:eastAsia="Times New Roman" w:hAnsi="Times New Roman" w:cs="Times New Roman"/>
                <w:sz w:val="20"/>
                <w:szCs w:val="20"/>
              </w:rPr>
              <w:br/>
              <w:t>Диагностическая специфичность: клинические исследования, проведенные в двух независимых учреждениях на 79 отрицательных образцах, взятых у доноров, отобранных случайным образом, показали 96% специфичность (интервал 89–99%, с доверительной вероятностью 95%).</w:t>
            </w:r>
            <w:r w:rsidRPr="00032E40">
              <w:rPr>
                <w:rFonts w:ascii="Times New Roman" w:eastAsia="Times New Roman" w:hAnsi="Times New Roman" w:cs="Times New Roman"/>
                <w:sz w:val="20"/>
                <w:szCs w:val="20"/>
              </w:rPr>
              <w:br/>
              <w:t>Набор рассчитан на проведение 96 анализов, включая контрольные образцы, допускается 12 независимых постановок ИФА по 8 анализов каждая, включая контроли.</w:t>
            </w:r>
            <w:r w:rsidRPr="00032E40">
              <w:rPr>
                <w:rFonts w:ascii="Times New Roman" w:eastAsia="Times New Roman" w:hAnsi="Times New Roman" w:cs="Times New Roman"/>
                <w:sz w:val="20"/>
                <w:szCs w:val="20"/>
              </w:rPr>
              <w:br/>
              <w:t>Срок хранения набора реагентов – 12 месяцев со дня выпуска.</w:t>
            </w:r>
            <w:r w:rsidRPr="00032E40">
              <w:rPr>
                <w:rFonts w:ascii="Times New Roman" w:eastAsia="Times New Roman" w:hAnsi="Times New Roman" w:cs="Times New Roman"/>
                <w:sz w:val="20"/>
                <w:szCs w:val="20"/>
              </w:rPr>
              <w:br/>
              <w:t>Транспортирование набора должно проводиться при температуре от 2 до 8°С. Допускается транспортирование при температуре до 25°С не более 10 сут.</w:t>
            </w:r>
          </w:p>
        </w:tc>
        <w:tc>
          <w:tcPr>
            <w:tcW w:w="1200" w:type="dxa"/>
            <w:tcBorders>
              <w:top w:val="nil"/>
              <w:left w:val="nil"/>
              <w:bottom w:val="single" w:sz="4" w:space="0" w:color="auto"/>
              <w:right w:val="single" w:sz="4" w:space="0" w:color="auto"/>
            </w:tcBorders>
            <w:shd w:val="clear" w:color="000000" w:fill="FFFFFF"/>
            <w:hideMark/>
          </w:tcPr>
          <w:p w14:paraId="544B5EB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6A7C5C6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000000" w:fill="FFFFFF"/>
            <w:vAlign w:val="center"/>
            <w:hideMark/>
          </w:tcPr>
          <w:p w14:paraId="3FF1CCC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118 080</w:t>
            </w:r>
          </w:p>
        </w:tc>
        <w:tc>
          <w:tcPr>
            <w:tcW w:w="1275" w:type="dxa"/>
            <w:tcBorders>
              <w:top w:val="nil"/>
              <w:left w:val="nil"/>
              <w:bottom w:val="single" w:sz="4" w:space="0" w:color="auto"/>
              <w:right w:val="single" w:sz="4" w:space="0" w:color="auto"/>
            </w:tcBorders>
            <w:shd w:val="clear" w:color="auto" w:fill="auto"/>
            <w:vAlign w:val="center"/>
            <w:hideMark/>
          </w:tcPr>
          <w:p w14:paraId="3A4A0E0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590 400,00   </w:t>
            </w:r>
          </w:p>
        </w:tc>
        <w:tc>
          <w:tcPr>
            <w:tcW w:w="1701" w:type="dxa"/>
            <w:tcBorders>
              <w:top w:val="nil"/>
              <w:left w:val="nil"/>
              <w:bottom w:val="single" w:sz="4" w:space="0" w:color="auto"/>
              <w:right w:val="single" w:sz="4" w:space="0" w:color="auto"/>
            </w:tcBorders>
            <w:shd w:val="clear" w:color="auto" w:fill="auto"/>
            <w:hideMark/>
          </w:tcPr>
          <w:p w14:paraId="4609795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9F9DA17"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2F1F0172"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119</w:t>
            </w:r>
          </w:p>
        </w:tc>
        <w:tc>
          <w:tcPr>
            <w:tcW w:w="2926" w:type="dxa"/>
            <w:tcBorders>
              <w:top w:val="nil"/>
              <w:left w:val="nil"/>
              <w:bottom w:val="single" w:sz="4" w:space="0" w:color="auto"/>
              <w:right w:val="single" w:sz="4" w:space="0" w:color="auto"/>
            </w:tcBorders>
            <w:shd w:val="clear" w:color="000000" w:fill="FFFFFF"/>
            <w:hideMark/>
          </w:tcPr>
          <w:p w14:paraId="53874BCD"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ВЭБ-EA- igG</w:t>
            </w:r>
          </w:p>
        </w:tc>
        <w:tc>
          <w:tcPr>
            <w:tcW w:w="5103" w:type="dxa"/>
            <w:tcBorders>
              <w:top w:val="nil"/>
              <w:left w:val="nil"/>
              <w:bottom w:val="single" w:sz="4" w:space="0" w:color="auto"/>
              <w:right w:val="single" w:sz="4" w:space="0" w:color="auto"/>
            </w:tcBorders>
            <w:shd w:val="clear" w:color="000000" w:fill="FFFFFF"/>
            <w:hideMark/>
          </w:tcPr>
          <w:p w14:paraId="0873EC1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br/>
              <w:t xml:space="preserve">Набор реагентов для иммуноферментного выявления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ранним антигенам ЕА вируса Эпштейна-Барр в сыворотке (плазме) крови.</w:t>
            </w:r>
            <w:r w:rsidRPr="00032E40">
              <w:rPr>
                <w:rFonts w:ascii="Times New Roman" w:eastAsia="Times New Roman" w:hAnsi="Times New Roman" w:cs="Times New Roman"/>
                <w:sz w:val="20"/>
                <w:szCs w:val="20"/>
              </w:rPr>
              <w:br/>
              <w:t>Принцип метода:</w:t>
            </w:r>
            <w:r w:rsidRPr="00032E40">
              <w:rPr>
                <w:rFonts w:ascii="Times New Roman" w:eastAsia="Times New Roman" w:hAnsi="Times New Roman" w:cs="Times New Roman"/>
                <w:sz w:val="20"/>
                <w:szCs w:val="20"/>
              </w:rPr>
              <w:br/>
              <w:t xml:space="preserve">Метод определения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ранним антигенам ЕА вируса Эпштейна-Барр основан на твердофазном иммуноферментном анализе. </w:t>
            </w:r>
            <w:r w:rsidRPr="00032E40">
              <w:rPr>
                <w:rFonts w:ascii="Times New Roman" w:eastAsia="Times New Roman" w:hAnsi="Times New Roman" w:cs="Times New Roman"/>
                <w:sz w:val="20"/>
                <w:szCs w:val="20"/>
              </w:rPr>
              <w:br/>
              <w:t xml:space="preserve">Во время первой инкубации происходит связывание специфических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вирусу Эпштейна-Барр, содержащихся в исследуемых образцах сывороток крови, с иммобилизованными на поверхности лунок ранними антигенами ЕА вируса Эпштейна-Барр.</w:t>
            </w:r>
            <w:r w:rsidRPr="00032E40">
              <w:rPr>
                <w:rFonts w:ascii="Times New Roman" w:eastAsia="Times New Roman" w:hAnsi="Times New Roman" w:cs="Times New Roman"/>
                <w:sz w:val="20"/>
                <w:szCs w:val="20"/>
              </w:rPr>
              <w:br/>
              <w:t xml:space="preserve">Во время второй инкубации связавшиеся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ранним антигенам вируса Эпштейна-Барр, взаимодействуют с добавленным в лунки конъюгатом антител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w:t>
            </w:r>
            <w:r w:rsidRPr="00032E40">
              <w:rPr>
                <w:rFonts w:ascii="Times New Roman" w:eastAsia="Times New Roman" w:hAnsi="Times New Roman" w:cs="Times New Roman"/>
                <w:sz w:val="20"/>
                <w:szCs w:val="20"/>
              </w:rPr>
              <w:br/>
              <w:t xml:space="preserve">Количество связавшегося конъюгата определяют цветной реакцией с использованием субстрата пероксидазы – перекиси водорода и хромогена – раствора тетраметилбензидина. Реакцию останавливают добавлением стоп-реагента и измеряют оптическую </w:t>
            </w:r>
            <w:r w:rsidRPr="00032E40">
              <w:rPr>
                <w:rFonts w:ascii="Times New Roman" w:eastAsia="Times New Roman" w:hAnsi="Times New Roman" w:cs="Times New Roman"/>
                <w:sz w:val="20"/>
                <w:szCs w:val="20"/>
              </w:rPr>
              <w:lastRenderedPageBreak/>
              <w:t>плотность растворов в лунках при длине волны 450 нм, референс-фильтр в диапазоне 620–655 нм, допускается измерение при длине волны 450 нм. Интенсивность окрашивания пропорциональна количеству содержащихся в исследуемом образце антител к ранним антигенам ЕА вируса Эпштейна-Барр (ЕА ВЭБ).</w:t>
            </w:r>
            <w:r w:rsidRPr="00032E40">
              <w:rPr>
                <w:rFonts w:ascii="Times New Roman" w:eastAsia="Times New Roman" w:hAnsi="Times New Roman" w:cs="Times New Roman"/>
                <w:sz w:val="20"/>
                <w:szCs w:val="20"/>
              </w:rPr>
              <w:br/>
              <w:t>Состав набора</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планшет разборный (12 восьмилуночных стрипов) с иммобилизованными на внутренней поверхности лунок ранними антигенами ЕА вируса Эпштейна-Барр (ВЭБ), готовый для использования – 1 шт.;</w:t>
            </w:r>
            <w:r w:rsidRPr="00032E40">
              <w:rPr>
                <w:rFonts w:ascii="Times New Roman" w:eastAsia="Times New Roman" w:hAnsi="Times New Roman" w:cs="Times New Roman"/>
                <w:sz w:val="20"/>
                <w:szCs w:val="20"/>
              </w:rPr>
              <w:br/>
              <w:t xml:space="preserve">– положительный контрольный образец (К+) на основе инактивированной сыворотки крови человека, содержащий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ЕА ВЭБ, готовый для использования – 1 флакон (1,5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содержащий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ЕА ВЭБ, готовый для использования – 1 флакон (3,0 мл);</w:t>
            </w:r>
            <w:r w:rsidRPr="00032E40">
              <w:rPr>
                <w:rFonts w:ascii="Times New Roman" w:eastAsia="Times New Roman" w:hAnsi="Times New Roman" w:cs="Times New Roman"/>
                <w:sz w:val="20"/>
                <w:szCs w:val="20"/>
              </w:rPr>
              <w:br/>
              <w:t xml:space="preserve">– конъюгат моноклональных антител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готовый для использования – 1 флакон (13 мл);</w:t>
            </w:r>
            <w:r w:rsidRPr="00032E40">
              <w:rPr>
                <w:rFonts w:ascii="Times New Roman" w:eastAsia="Times New Roman" w:hAnsi="Times New Roman" w:cs="Times New Roman"/>
                <w:sz w:val="20"/>
                <w:szCs w:val="20"/>
              </w:rPr>
              <w:br/>
              <w:t>– раствор для предварительного разведения сывороток (РПРС) – 1 флакон (10 мл);</w:t>
            </w:r>
            <w:r w:rsidRPr="00032E40">
              <w:rPr>
                <w:rFonts w:ascii="Times New Roman" w:eastAsia="Times New Roman" w:hAnsi="Times New Roman" w:cs="Times New Roman"/>
                <w:sz w:val="20"/>
                <w:szCs w:val="20"/>
              </w:rPr>
              <w:br/>
              <w:t>– раствор для разведения сывороток (РРС) – 1 флакон (12 мл);</w:t>
            </w:r>
            <w:r w:rsidRPr="00032E40">
              <w:rPr>
                <w:rFonts w:ascii="Times New Roman" w:eastAsia="Times New Roman" w:hAnsi="Times New Roman" w:cs="Times New Roman"/>
                <w:sz w:val="20"/>
                <w:szCs w:val="20"/>
              </w:rPr>
              <w:br/>
              <w:t>– 25-кратный концентрат фосфатно-солевого буферного раствора с твином (ФСБ-Т×25) – 2 флакона (по 28 мл);</w:t>
            </w:r>
            <w:r w:rsidRPr="00032E40">
              <w:rPr>
                <w:rFonts w:ascii="Times New Roman" w:eastAsia="Times New Roman" w:hAnsi="Times New Roman" w:cs="Times New Roman"/>
                <w:sz w:val="20"/>
                <w:szCs w:val="20"/>
              </w:rPr>
              <w:br/>
              <w:t>– раствор тетраметилбензидина (раствор ТМБ), готовый для использования – 1 флакон (13 мл);</w:t>
            </w:r>
            <w:r w:rsidRPr="00032E40">
              <w:rPr>
                <w:rFonts w:ascii="Times New Roman" w:eastAsia="Times New Roman" w:hAnsi="Times New Roman" w:cs="Times New Roman"/>
                <w:sz w:val="20"/>
                <w:szCs w:val="20"/>
              </w:rPr>
              <w:br/>
              <w:t>– стоп-реагент, готовый для использования – 1 флакон (12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пленкой для заклеивания планшета – 2 шт.;</w:t>
            </w:r>
            <w:r w:rsidRPr="00032E40">
              <w:rPr>
                <w:rFonts w:ascii="Times New Roman" w:eastAsia="Times New Roman" w:hAnsi="Times New Roman" w:cs="Times New Roman"/>
                <w:sz w:val="20"/>
                <w:szCs w:val="20"/>
              </w:rPr>
              <w:br/>
              <w:t>– ванночкой для реагента – 2 шт.;</w:t>
            </w:r>
            <w:r w:rsidRPr="00032E40">
              <w:rPr>
                <w:rFonts w:ascii="Times New Roman" w:eastAsia="Times New Roman" w:hAnsi="Times New Roman" w:cs="Times New Roman"/>
                <w:sz w:val="20"/>
                <w:szCs w:val="20"/>
              </w:rPr>
              <w:br/>
              <w:t>– наконечниками для пипеток на 5–200 мкл – 16 шт.</w:t>
            </w:r>
            <w:r w:rsidRPr="00032E40">
              <w:rPr>
                <w:rFonts w:ascii="Times New Roman" w:eastAsia="Times New Roman" w:hAnsi="Times New Roman" w:cs="Times New Roman"/>
                <w:sz w:val="20"/>
                <w:szCs w:val="20"/>
              </w:rPr>
              <w:br/>
              <w:t>По согласованию с потребителем дополнительно поставляется:</w:t>
            </w:r>
            <w:r w:rsidRPr="00032E40">
              <w:rPr>
                <w:rFonts w:ascii="Times New Roman" w:eastAsia="Times New Roman" w:hAnsi="Times New Roman" w:cs="Times New Roman"/>
                <w:sz w:val="20"/>
                <w:szCs w:val="20"/>
              </w:rPr>
              <w:br/>
              <w:t>– планшет для предварительного разведения исследуемых образцов.</w:t>
            </w:r>
            <w:r w:rsidRPr="00032E40">
              <w:rPr>
                <w:rFonts w:ascii="Times New Roman" w:eastAsia="Times New Roman" w:hAnsi="Times New Roman" w:cs="Times New Roman"/>
                <w:sz w:val="20"/>
                <w:szCs w:val="20"/>
              </w:rPr>
              <w:br/>
              <w:t>Набор рассчитан на проведение 96 анализов, включая контрольные образцы, допускается 12 независимых постановок ИФА по 8 образцов, включая контроли.</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Срок хранения набора реагентов – 12 месяцев со дня выпуска.</w:t>
            </w:r>
          </w:p>
        </w:tc>
        <w:tc>
          <w:tcPr>
            <w:tcW w:w="1200" w:type="dxa"/>
            <w:tcBorders>
              <w:top w:val="nil"/>
              <w:left w:val="nil"/>
              <w:bottom w:val="single" w:sz="4" w:space="0" w:color="auto"/>
              <w:right w:val="single" w:sz="4" w:space="0" w:color="auto"/>
            </w:tcBorders>
            <w:shd w:val="clear" w:color="000000" w:fill="FFFFFF"/>
            <w:hideMark/>
          </w:tcPr>
          <w:p w14:paraId="6233ED9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7D2D9FA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000000" w:fill="FFFFFF"/>
            <w:vAlign w:val="center"/>
            <w:hideMark/>
          </w:tcPr>
          <w:p w14:paraId="5A52AA8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118 080</w:t>
            </w:r>
          </w:p>
        </w:tc>
        <w:tc>
          <w:tcPr>
            <w:tcW w:w="1275" w:type="dxa"/>
            <w:tcBorders>
              <w:top w:val="nil"/>
              <w:left w:val="nil"/>
              <w:bottom w:val="single" w:sz="4" w:space="0" w:color="auto"/>
              <w:right w:val="single" w:sz="4" w:space="0" w:color="auto"/>
            </w:tcBorders>
            <w:shd w:val="clear" w:color="auto" w:fill="auto"/>
            <w:vAlign w:val="center"/>
            <w:hideMark/>
          </w:tcPr>
          <w:p w14:paraId="3065B7D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590 400,00   </w:t>
            </w:r>
          </w:p>
        </w:tc>
        <w:tc>
          <w:tcPr>
            <w:tcW w:w="1701" w:type="dxa"/>
            <w:tcBorders>
              <w:top w:val="nil"/>
              <w:left w:val="nil"/>
              <w:bottom w:val="single" w:sz="4" w:space="0" w:color="auto"/>
              <w:right w:val="single" w:sz="4" w:space="0" w:color="auto"/>
            </w:tcBorders>
            <w:shd w:val="clear" w:color="auto" w:fill="auto"/>
            <w:hideMark/>
          </w:tcPr>
          <w:p w14:paraId="4949A98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36B9D97" w14:textId="77777777" w:rsidTr="00032E40">
        <w:trPr>
          <w:trHeight w:val="1350"/>
        </w:trPr>
        <w:tc>
          <w:tcPr>
            <w:tcW w:w="760" w:type="dxa"/>
            <w:tcBorders>
              <w:top w:val="nil"/>
              <w:left w:val="single" w:sz="4" w:space="0" w:color="auto"/>
              <w:bottom w:val="single" w:sz="4" w:space="0" w:color="auto"/>
              <w:right w:val="single" w:sz="4" w:space="0" w:color="auto"/>
            </w:tcBorders>
            <w:shd w:val="clear" w:color="000000" w:fill="FFFFFF"/>
            <w:hideMark/>
          </w:tcPr>
          <w:p w14:paraId="71307EB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120</w:t>
            </w:r>
          </w:p>
        </w:tc>
        <w:tc>
          <w:tcPr>
            <w:tcW w:w="2926" w:type="dxa"/>
            <w:tcBorders>
              <w:top w:val="nil"/>
              <w:left w:val="nil"/>
              <w:bottom w:val="single" w:sz="4" w:space="0" w:color="auto"/>
              <w:right w:val="single" w:sz="4" w:space="0" w:color="auto"/>
            </w:tcBorders>
            <w:shd w:val="clear" w:color="000000" w:fill="FFFFFF"/>
            <w:hideMark/>
          </w:tcPr>
          <w:p w14:paraId="6C7A34EE"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ВЭБ-VCA-igM</w:t>
            </w:r>
          </w:p>
        </w:tc>
        <w:tc>
          <w:tcPr>
            <w:tcW w:w="5103" w:type="dxa"/>
            <w:tcBorders>
              <w:top w:val="nil"/>
              <w:left w:val="nil"/>
              <w:bottom w:val="single" w:sz="4" w:space="0" w:color="auto"/>
              <w:right w:val="single" w:sz="4" w:space="0" w:color="auto"/>
            </w:tcBorders>
            <w:shd w:val="clear" w:color="000000" w:fill="FFFFFF"/>
            <w:hideMark/>
          </w:tcPr>
          <w:p w14:paraId="274D7171"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br/>
              <w:t xml:space="preserve">Набор реагентов для иммуноферментного выявления иммуноглобулинов класса </w:t>
            </w: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 xml:space="preserve">  к капсидному антигену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А вируса Эпштейна-Барр в сыворотке (плазме) крови.</w:t>
            </w:r>
            <w:r w:rsidRPr="00032E40">
              <w:rPr>
                <w:rFonts w:ascii="Times New Roman" w:eastAsia="Times New Roman" w:hAnsi="Times New Roman" w:cs="Times New Roman"/>
                <w:sz w:val="20"/>
                <w:szCs w:val="20"/>
              </w:rPr>
              <w:br/>
              <w:t xml:space="preserve">Метод определения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М к капсидному антигену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 xml:space="preserve">А вируса Эпштейна-Барр основан на твердофазном иммуноферментном анализе. </w:t>
            </w:r>
            <w:r w:rsidRPr="00032E40">
              <w:rPr>
                <w:rFonts w:ascii="Times New Roman" w:eastAsia="Times New Roman" w:hAnsi="Times New Roman" w:cs="Times New Roman"/>
                <w:sz w:val="20"/>
                <w:szCs w:val="20"/>
              </w:rPr>
              <w:br/>
              <w:t xml:space="preserve">Во время первой инкубации происходит связывание специфических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М к вирусу Эпштейна-Барр, содержащихся в исследуемых образцах сывороток крови, с иммобилизованным на поверхности лунок капсидным антигеном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А вируса Эпштейна-Барр.</w:t>
            </w:r>
            <w:r w:rsidRPr="00032E40">
              <w:rPr>
                <w:rFonts w:ascii="Times New Roman" w:eastAsia="Times New Roman" w:hAnsi="Times New Roman" w:cs="Times New Roman"/>
                <w:sz w:val="20"/>
                <w:szCs w:val="20"/>
              </w:rPr>
              <w:br/>
              <w:t xml:space="preserve">Во время второй инкубации связавшиеся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М к капсидному антигену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 xml:space="preserve">А вируса Эпштейна-Барр, взаимодействуют с добавленным в лунки конъюгатом антител к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М человека с пероксидазой хрена. </w:t>
            </w:r>
            <w:r w:rsidRPr="00032E40">
              <w:rPr>
                <w:rFonts w:ascii="Times New Roman" w:eastAsia="Times New Roman" w:hAnsi="Times New Roman" w:cs="Times New Roman"/>
                <w:sz w:val="20"/>
                <w:szCs w:val="20"/>
              </w:rPr>
              <w:br/>
              <w:t xml:space="preserve">Количество связавшегося конъюгата определяют цветной реакцией с использованием субстрата пероксидазы – перекиси водорода и хромогена – раствора тетраметилбензидина. Реакцию останавливают добавлением стоп-реагента и измеряют оптическую плотность растворов в лунках при длине волны 450 нм, референс-фильтр в диапазоне 620–655 нм, допускается измерение при длине волны 450 нм. Интенсивность окрашивания пропорциональна количеству содержащихся в исследуемом образце антител к капсидному антигену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А вируса Эпштейна-Барр.</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xml:space="preserve">– планшет разборный (12 восьмилуночных стрипов) с иммобилизованным на внутренней поверхности лунок капсидным антигеном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А вируса Эпштейна-Барр (ВЭБ), готовый для использования – 1 шт.;</w:t>
            </w:r>
            <w:r w:rsidRPr="00032E40">
              <w:rPr>
                <w:rFonts w:ascii="Times New Roman" w:eastAsia="Times New Roman" w:hAnsi="Times New Roman" w:cs="Times New Roman"/>
                <w:sz w:val="20"/>
                <w:szCs w:val="20"/>
              </w:rPr>
              <w:br/>
              <w:t xml:space="preserve">– положительный контрольный образец (К+) на основе инактивированной сыворотки крови человека, содержащий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М к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А ВЭБ, готовый для использования – 1 флакон (1,5 мл);</w:t>
            </w:r>
            <w:r w:rsidRPr="00032E40">
              <w:rPr>
                <w:rFonts w:ascii="Times New Roman" w:eastAsia="Times New Roman" w:hAnsi="Times New Roman" w:cs="Times New Roman"/>
                <w:sz w:val="20"/>
                <w:szCs w:val="20"/>
              </w:rPr>
              <w:br/>
              <w:t xml:space="preserve">– отрицательный контрольный образец (К–) на основе инактивированной сыворотки крови человека, не содержащий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М к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А ВЭБ, готовый для использования – 1 флакон (3,0 мл);</w:t>
            </w:r>
            <w:r w:rsidRPr="00032E40">
              <w:rPr>
                <w:rFonts w:ascii="Times New Roman" w:eastAsia="Times New Roman" w:hAnsi="Times New Roman" w:cs="Times New Roman"/>
                <w:sz w:val="20"/>
                <w:szCs w:val="20"/>
              </w:rPr>
              <w:br/>
              <w:t xml:space="preserve">– конъюгат моноклональных антител к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М человека с пероксидазой хрена, готовый для использования – 1 флакон (13 мл);</w:t>
            </w:r>
            <w:r w:rsidRPr="00032E40">
              <w:rPr>
                <w:rFonts w:ascii="Times New Roman" w:eastAsia="Times New Roman" w:hAnsi="Times New Roman" w:cs="Times New Roman"/>
                <w:sz w:val="20"/>
                <w:szCs w:val="20"/>
              </w:rPr>
              <w:br/>
              <w:t>– раствор для предварительного разведения сывороток (РПРС) – 1 флакон (10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rPr>
              <w:lastRenderedPageBreak/>
              <w:t>– раствор для разведения сывороток (РРС) – 1 флакон (12 мл);</w:t>
            </w:r>
            <w:r w:rsidRPr="00032E40">
              <w:rPr>
                <w:rFonts w:ascii="Times New Roman" w:eastAsia="Times New Roman" w:hAnsi="Times New Roman" w:cs="Times New Roman"/>
                <w:sz w:val="20"/>
                <w:szCs w:val="20"/>
              </w:rPr>
              <w:br/>
              <w:t>– 25-кратный концентрат фосфатно-солевого буферного раствора с твином (ФСБ-Т×25) – 2 флакона (по 28 мл);</w:t>
            </w:r>
            <w:r w:rsidRPr="00032E40">
              <w:rPr>
                <w:rFonts w:ascii="Times New Roman" w:eastAsia="Times New Roman" w:hAnsi="Times New Roman" w:cs="Times New Roman"/>
                <w:sz w:val="20"/>
                <w:szCs w:val="20"/>
              </w:rPr>
              <w:br/>
              <w:t>– раствор тетраметилбензидина (раствор ТМБ), готовый для использования – 1 флакон (13 мл);</w:t>
            </w:r>
            <w:r w:rsidRPr="00032E40">
              <w:rPr>
                <w:rFonts w:ascii="Times New Roman" w:eastAsia="Times New Roman" w:hAnsi="Times New Roman" w:cs="Times New Roman"/>
                <w:sz w:val="20"/>
                <w:szCs w:val="20"/>
              </w:rPr>
              <w:br/>
              <w:t>– стоп-реагент, готовый для использования – 1 флакон (12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пленкой для заклеивания планшета – 2 шт.;</w:t>
            </w:r>
            <w:r w:rsidRPr="00032E40">
              <w:rPr>
                <w:rFonts w:ascii="Times New Roman" w:eastAsia="Times New Roman" w:hAnsi="Times New Roman" w:cs="Times New Roman"/>
                <w:sz w:val="20"/>
                <w:szCs w:val="20"/>
              </w:rPr>
              <w:br/>
              <w:t>– ванночкой для реагента – 2 шт.;</w:t>
            </w:r>
            <w:r w:rsidRPr="00032E40">
              <w:rPr>
                <w:rFonts w:ascii="Times New Roman" w:eastAsia="Times New Roman" w:hAnsi="Times New Roman" w:cs="Times New Roman"/>
                <w:sz w:val="20"/>
                <w:szCs w:val="20"/>
              </w:rPr>
              <w:br/>
              <w:t>– наконечниками для пипеток на 5–200 мкл – 16 шт.</w:t>
            </w:r>
            <w:r w:rsidRPr="00032E40">
              <w:rPr>
                <w:rFonts w:ascii="Times New Roman" w:eastAsia="Times New Roman" w:hAnsi="Times New Roman" w:cs="Times New Roman"/>
                <w:sz w:val="20"/>
                <w:szCs w:val="20"/>
              </w:rPr>
              <w:br/>
              <w:t>По согласованию с потребителем дополнительно поставляется:</w:t>
            </w:r>
            <w:r w:rsidRPr="00032E40">
              <w:rPr>
                <w:rFonts w:ascii="Times New Roman" w:eastAsia="Times New Roman" w:hAnsi="Times New Roman" w:cs="Times New Roman"/>
                <w:sz w:val="20"/>
                <w:szCs w:val="20"/>
              </w:rPr>
              <w:br/>
              <w:t>– планшет для предварительного разведения исследуемых образцов.</w:t>
            </w:r>
            <w:r w:rsidRPr="00032E40">
              <w:rPr>
                <w:rFonts w:ascii="Times New Roman" w:eastAsia="Times New Roman" w:hAnsi="Times New Roman" w:cs="Times New Roman"/>
                <w:sz w:val="20"/>
                <w:szCs w:val="20"/>
              </w:rPr>
              <w:br/>
              <w:t>Диагностическая чувствительность: клинические исследования, проведенные в двух независимых учреждениях на 79 положительных образцах, показали 100% чувствительность (интервал 95–100%, с доверительной вероятностью 95%).</w:t>
            </w:r>
            <w:r w:rsidRPr="00032E40">
              <w:rPr>
                <w:rFonts w:ascii="Times New Roman" w:eastAsia="Times New Roman" w:hAnsi="Times New Roman" w:cs="Times New Roman"/>
                <w:sz w:val="20"/>
                <w:szCs w:val="20"/>
              </w:rPr>
              <w:br/>
              <w:t>Диагностическая специфичность: клинические исследования, проведенные в двух независимых учреждениях на 79 отрицательных образцах, взятых у доноров, отобранных случайным образом, показали 96% специфичность (интервал 89–99%, с доверительной вероятностью 95%).</w:t>
            </w:r>
            <w:r w:rsidRPr="00032E40">
              <w:rPr>
                <w:rFonts w:ascii="Times New Roman" w:eastAsia="Times New Roman" w:hAnsi="Times New Roman" w:cs="Times New Roman"/>
                <w:sz w:val="20"/>
                <w:szCs w:val="20"/>
              </w:rPr>
              <w:br/>
              <w:t>Набор рассчитан на проведение 96 анализов, включая контрольные образцы, допускается 12 независимых постановок ИФА по 8 образцов, включая контроли.</w:t>
            </w:r>
            <w:r w:rsidRPr="00032E40">
              <w:rPr>
                <w:rFonts w:ascii="Times New Roman" w:eastAsia="Times New Roman" w:hAnsi="Times New Roman" w:cs="Times New Roman"/>
                <w:sz w:val="20"/>
                <w:szCs w:val="20"/>
              </w:rPr>
              <w:br/>
              <w:t>Срок хранения набора реагентов – 12 месяцев со дня выпуска.</w:t>
            </w:r>
            <w:r w:rsidRPr="00032E40">
              <w:rPr>
                <w:rFonts w:ascii="Times New Roman" w:eastAsia="Times New Roman" w:hAnsi="Times New Roman" w:cs="Times New Roman"/>
                <w:sz w:val="20"/>
                <w:szCs w:val="20"/>
              </w:rPr>
              <w:br/>
              <w:t>Транспортирование набора должно проводиться при температуре от 2 до 8°С. Допускается транспортирование при температуре до 25°С не более 10 сут.</w:t>
            </w:r>
          </w:p>
        </w:tc>
        <w:tc>
          <w:tcPr>
            <w:tcW w:w="1200" w:type="dxa"/>
            <w:tcBorders>
              <w:top w:val="nil"/>
              <w:left w:val="nil"/>
              <w:bottom w:val="single" w:sz="4" w:space="0" w:color="auto"/>
              <w:right w:val="single" w:sz="4" w:space="0" w:color="auto"/>
            </w:tcBorders>
            <w:shd w:val="clear" w:color="000000" w:fill="FFFFFF"/>
            <w:hideMark/>
          </w:tcPr>
          <w:p w14:paraId="6105D3F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37A0A0D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000000" w:fill="FFFFFF"/>
            <w:vAlign w:val="center"/>
            <w:hideMark/>
          </w:tcPr>
          <w:p w14:paraId="28480FB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120 960</w:t>
            </w:r>
          </w:p>
        </w:tc>
        <w:tc>
          <w:tcPr>
            <w:tcW w:w="1275" w:type="dxa"/>
            <w:tcBorders>
              <w:top w:val="nil"/>
              <w:left w:val="nil"/>
              <w:bottom w:val="single" w:sz="4" w:space="0" w:color="auto"/>
              <w:right w:val="single" w:sz="4" w:space="0" w:color="auto"/>
            </w:tcBorders>
            <w:shd w:val="clear" w:color="auto" w:fill="auto"/>
            <w:vAlign w:val="center"/>
            <w:hideMark/>
          </w:tcPr>
          <w:p w14:paraId="6F9063C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604 800,00   </w:t>
            </w:r>
          </w:p>
        </w:tc>
        <w:tc>
          <w:tcPr>
            <w:tcW w:w="1701" w:type="dxa"/>
            <w:tcBorders>
              <w:top w:val="nil"/>
              <w:left w:val="nil"/>
              <w:bottom w:val="single" w:sz="4" w:space="0" w:color="auto"/>
              <w:right w:val="single" w:sz="4" w:space="0" w:color="auto"/>
            </w:tcBorders>
            <w:shd w:val="clear" w:color="auto" w:fill="auto"/>
            <w:hideMark/>
          </w:tcPr>
          <w:p w14:paraId="1150CA3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C952D5B" w14:textId="77777777" w:rsidTr="00032E40">
        <w:trPr>
          <w:trHeight w:val="720"/>
        </w:trPr>
        <w:tc>
          <w:tcPr>
            <w:tcW w:w="760" w:type="dxa"/>
            <w:tcBorders>
              <w:top w:val="nil"/>
              <w:left w:val="single" w:sz="4" w:space="0" w:color="auto"/>
              <w:bottom w:val="single" w:sz="4" w:space="0" w:color="auto"/>
              <w:right w:val="single" w:sz="4" w:space="0" w:color="auto"/>
            </w:tcBorders>
            <w:shd w:val="clear" w:color="000000" w:fill="FFFFFF"/>
            <w:hideMark/>
          </w:tcPr>
          <w:p w14:paraId="3289875E"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121</w:t>
            </w:r>
          </w:p>
        </w:tc>
        <w:tc>
          <w:tcPr>
            <w:tcW w:w="2926" w:type="dxa"/>
            <w:tcBorders>
              <w:top w:val="nil"/>
              <w:left w:val="nil"/>
              <w:bottom w:val="single" w:sz="4" w:space="0" w:color="auto"/>
              <w:right w:val="single" w:sz="4" w:space="0" w:color="auto"/>
            </w:tcBorders>
            <w:shd w:val="clear" w:color="000000" w:fill="FFFFFF"/>
            <w:hideMark/>
          </w:tcPr>
          <w:p w14:paraId="611AEEFF"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ВЭБ-VCA-igG- авидность</w:t>
            </w:r>
          </w:p>
        </w:tc>
        <w:tc>
          <w:tcPr>
            <w:tcW w:w="5103" w:type="dxa"/>
            <w:tcBorders>
              <w:top w:val="nil"/>
              <w:left w:val="nil"/>
              <w:bottom w:val="single" w:sz="4" w:space="0" w:color="auto"/>
              <w:right w:val="single" w:sz="4" w:space="0" w:color="auto"/>
            </w:tcBorders>
            <w:shd w:val="clear" w:color="000000" w:fill="FFFFFF"/>
            <w:hideMark/>
          </w:tcPr>
          <w:p w14:paraId="614FA246"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br/>
              <w:t xml:space="preserve">Набор реагентов для иммуноферментного определения индекса авидности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капсидным антигенам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А вируса Эпштейна-Барр в сыворотке (плазме) крови.</w:t>
            </w:r>
            <w:r w:rsidRPr="00032E40">
              <w:rPr>
                <w:rFonts w:ascii="Times New Roman" w:eastAsia="Times New Roman" w:hAnsi="Times New Roman" w:cs="Times New Roman"/>
                <w:sz w:val="20"/>
                <w:szCs w:val="20"/>
              </w:rPr>
              <w:br/>
              <w:t>Принцип метода</w:t>
            </w:r>
            <w:r w:rsidRPr="00032E40">
              <w:rPr>
                <w:rFonts w:ascii="Times New Roman" w:eastAsia="Times New Roman" w:hAnsi="Times New Roman" w:cs="Times New Roman"/>
                <w:sz w:val="20"/>
                <w:szCs w:val="20"/>
              </w:rPr>
              <w:br/>
              <w:t xml:space="preserve">Метод определения основан на непрямом твердофазном иммуноферментном анализе. Специфическим реагентом набора являются рекомбинантные антигены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 xml:space="preserve">А ВЭБ, сорбированные на поверхности лунок полистиролового </w:t>
            </w:r>
            <w:r w:rsidRPr="00032E40">
              <w:rPr>
                <w:rFonts w:ascii="Times New Roman" w:eastAsia="Times New Roman" w:hAnsi="Times New Roman" w:cs="Times New Roman"/>
                <w:sz w:val="20"/>
                <w:szCs w:val="20"/>
              </w:rPr>
              <w:lastRenderedPageBreak/>
              <w:t xml:space="preserve">планшета. На первой стадии анализа исследуемые и контрольные образцы инкубируют в лунках параллельных рядов стрипов с иммобилизованными рекомбинантными антигенами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 xml:space="preserve">А ВЭБ. Специфические антитела к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 xml:space="preserve">А ВЭБ связываются с иммобилизованными рекомбинантными антигенами, формируя комплекс «антиген–антитело». На второй стадии, после внесения белок-диссоциирующего агента в один из параллельных рядов, происходит диссоциация комплексов «антиген–антитело», включающих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с более низкими константами связывания (низкой авидностью). На третьей стадии связавшиеся антитела взаимодействуют с конъюгатом моноклональных антител против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Комплекс «антиген–антитело–конъюгат» выявляется цветной реакцией с использованием раствора тетраметилбензидина. Реакцию останавливают добавлением стоп-реагента. Интенсивность желтого окрашивания пропорциональна количеству содержащихся в исследуемом образце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 xml:space="preserve">А ВЭБ. </w:t>
            </w:r>
            <w:r w:rsidRPr="00032E40">
              <w:rPr>
                <w:rFonts w:ascii="Times New Roman" w:eastAsia="Times New Roman" w:hAnsi="Times New Roman" w:cs="Times New Roman"/>
                <w:sz w:val="20"/>
                <w:szCs w:val="20"/>
              </w:rPr>
              <w:br/>
              <w:t>Измеряют оптическую плотность растворов в лунках при длине волны 450 нм, референс-фильтр в диапазоне 620–655 нм, допускается измерение только при длине волны 450 нм.</w:t>
            </w:r>
            <w:r w:rsidRPr="00032E40">
              <w:rPr>
                <w:rFonts w:ascii="Times New Roman" w:eastAsia="Times New Roman" w:hAnsi="Times New Roman" w:cs="Times New Roman"/>
                <w:sz w:val="20"/>
                <w:szCs w:val="20"/>
              </w:rPr>
              <w:br/>
              <w:t xml:space="preserve">Набор реагентов для иммуноферментного определения индекса авидности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капсидным антигенам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А вируса Эпштейна-Барр в сыворотке (плазме) крови (ВЭБ-</w:t>
            </w:r>
            <w:r w:rsidRPr="00032E40">
              <w:rPr>
                <w:rFonts w:ascii="Times New Roman" w:eastAsia="Times New Roman" w:hAnsi="Times New Roman" w:cs="Times New Roman"/>
                <w:sz w:val="20"/>
                <w:szCs w:val="20"/>
                <w:lang w:val="en-US"/>
              </w:rPr>
              <w:t>VCA</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-авидность) предназначен для определения индекса авидности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капсидным антигенам </w:t>
            </w:r>
            <w:r w:rsidRPr="00032E40">
              <w:rPr>
                <w:rFonts w:ascii="Times New Roman" w:eastAsia="Times New Roman" w:hAnsi="Times New Roman" w:cs="Times New Roman"/>
                <w:sz w:val="20"/>
                <w:szCs w:val="20"/>
                <w:lang w:val="en-US"/>
              </w:rPr>
              <w:t>VC</w:t>
            </w:r>
            <w:r w:rsidRPr="00032E40">
              <w:rPr>
                <w:rFonts w:ascii="Times New Roman" w:eastAsia="Times New Roman" w:hAnsi="Times New Roman" w:cs="Times New Roman"/>
                <w:sz w:val="20"/>
                <w:szCs w:val="20"/>
              </w:rPr>
              <w:t xml:space="preserve">А вируса Эпштейна-Барр в сыворотке (плазме) крови методом твердофазного иммуноферментного анализа. </w:t>
            </w:r>
            <w:r w:rsidRPr="00032E40">
              <w:rPr>
                <w:rFonts w:ascii="Times New Roman" w:eastAsia="Times New Roman" w:hAnsi="Times New Roman" w:cs="Times New Roman"/>
                <w:sz w:val="20"/>
                <w:szCs w:val="20"/>
              </w:rPr>
              <w:br/>
              <w:t>Набор рассчитан на проведение 48 анализов, включая контроли. Для исследования небольшой партии проб возможны 6 независимых постановок ИФА по 8 образцов, включая контрольные образцы.</w:t>
            </w:r>
            <w:r w:rsidRPr="00032E40">
              <w:rPr>
                <w:rFonts w:ascii="Times New Roman" w:eastAsia="Times New Roman" w:hAnsi="Times New Roman" w:cs="Times New Roman"/>
                <w:sz w:val="20"/>
                <w:szCs w:val="20"/>
              </w:rPr>
              <w:br/>
              <w:t>Срок хранения набора – 12 месяцев со дня выпуска. Не допускается применение наборов по истечении срока их годности.</w:t>
            </w:r>
          </w:p>
        </w:tc>
        <w:tc>
          <w:tcPr>
            <w:tcW w:w="1200" w:type="dxa"/>
            <w:tcBorders>
              <w:top w:val="nil"/>
              <w:left w:val="nil"/>
              <w:bottom w:val="single" w:sz="4" w:space="0" w:color="auto"/>
              <w:right w:val="single" w:sz="4" w:space="0" w:color="auto"/>
            </w:tcBorders>
            <w:shd w:val="clear" w:color="000000" w:fill="FFFFFF"/>
            <w:hideMark/>
          </w:tcPr>
          <w:p w14:paraId="47113803"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7A9EAA1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33F0673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130 000</w:t>
            </w:r>
          </w:p>
        </w:tc>
        <w:tc>
          <w:tcPr>
            <w:tcW w:w="1275" w:type="dxa"/>
            <w:tcBorders>
              <w:top w:val="nil"/>
              <w:left w:val="nil"/>
              <w:bottom w:val="single" w:sz="4" w:space="0" w:color="auto"/>
              <w:right w:val="single" w:sz="4" w:space="0" w:color="auto"/>
            </w:tcBorders>
            <w:shd w:val="clear" w:color="auto" w:fill="auto"/>
            <w:vAlign w:val="center"/>
            <w:hideMark/>
          </w:tcPr>
          <w:p w14:paraId="28B44C4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130 000,00   </w:t>
            </w:r>
          </w:p>
        </w:tc>
        <w:tc>
          <w:tcPr>
            <w:tcW w:w="1701" w:type="dxa"/>
            <w:tcBorders>
              <w:top w:val="nil"/>
              <w:left w:val="nil"/>
              <w:bottom w:val="single" w:sz="4" w:space="0" w:color="auto"/>
              <w:right w:val="single" w:sz="4" w:space="0" w:color="auto"/>
            </w:tcBorders>
            <w:shd w:val="clear" w:color="auto" w:fill="auto"/>
            <w:hideMark/>
          </w:tcPr>
          <w:p w14:paraId="27DEE21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362417F" w14:textId="77777777" w:rsidTr="00032E40">
        <w:trPr>
          <w:trHeight w:val="660"/>
        </w:trPr>
        <w:tc>
          <w:tcPr>
            <w:tcW w:w="760" w:type="dxa"/>
            <w:tcBorders>
              <w:top w:val="nil"/>
              <w:left w:val="single" w:sz="4" w:space="0" w:color="auto"/>
              <w:bottom w:val="single" w:sz="4" w:space="0" w:color="auto"/>
              <w:right w:val="single" w:sz="4" w:space="0" w:color="auto"/>
            </w:tcBorders>
            <w:shd w:val="clear" w:color="000000" w:fill="FFFFFF"/>
            <w:hideMark/>
          </w:tcPr>
          <w:p w14:paraId="71F9C61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122</w:t>
            </w:r>
          </w:p>
        </w:tc>
        <w:tc>
          <w:tcPr>
            <w:tcW w:w="2926" w:type="dxa"/>
            <w:tcBorders>
              <w:top w:val="nil"/>
              <w:left w:val="nil"/>
              <w:bottom w:val="single" w:sz="4" w:space="0" w:color="auto"/>
              <w:right w:val="single" w:sz="4" w:space="0" w:color="auto"/>
            </w:tcBorders>
            <w:shd w:val="clear" w:color="000000" w:fill="FFFFFF"/>
            <w:hideMark/>
          </w:tcPr>
          <w:p w14:paraId="16312584"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Токсо-igM</w:t>
            </w:r>
          </w:p>
        </w:tc>
        <w:tc>
          <w:tcPr>
            <w:tcW w:w="5103" w:type="dxa"/>
            <w:tcBorders>
              <w:top w:val="nil"/>
              <w:left w:val="nil"/>
              <w:bottom w:val="single" w:sz="4" w:space="0" w:color="auto"/>
              <w:right w:val="single" w:sz="4" w:space="0" w:color="auto"/>
            </w:tcBorders>
            <w:shd w:val="clear" w:color="000000" w:fill="FFFFFF"/>
            <w:hideMark/>
          </w:tcPr>
          <w:p w14:paraId="7679059A"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Для иммуноферментного выявления иммуноглобулинов класса М к токсоплазмозу  в сыворотке (плазме) крови. </w:t>
            </w:r>
            <w:r w:rsidRPr="00032E40">
              <w:rPr>
                <w:rFonts w:ascii="Times New Roman" w:eastAsia="Times New Roman" w:hAnsi="Times New Roman" w:cs="Times New Roman"/>
                <w:sz w:val="20"/>
                <w:szCs w:val="20"/>
                <w:lang w:val="en-US"/>
              </w:rPr>
              <w:t>1 набор расчитан на 96 анализов</w:t>
            </w:r>
          </w:p>
        </w:tc>
        <w:tc>
          <w:tcPr>
            <w:tcW w:w="1200" w:type="dxa"/>
            <w:tcBorders>
              <w:top w:val="nil"/>
              <w:left w:val="nil"/>
              <w:bottom w:val="single" w:sz="4" w:space="0" w:color="auto"/>
              <w:right w:val="single" w:sz="4" w:space="0" w:color="auto"/>
            </w:tcBorders>
            <w:shd w:val="clear" w:color="000000" w:fill="FFFFFF"/>
            <w:hideMark/>
          </w:tcPr>
          <w:p w14:paraId="1BD8DE2F"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69D060A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15</w:t>
            </w:r>
          </w:p>
        </w:tc>
        <w:tc>
          <w:tcPr>
            <w:tcW w:w="1276" w:type="dxa"/>
            <w:tcBorders>
              <w:top w:val="nil"/>
              <w:left w:val="nil"/>
              <w:bottom w:val="single" w:sz="4" w:space="0" w:color="auto"/>
              <w:right w:val="single" w:sz="4" w:space="0" w:color="auto"/>
            </w:tcBorders>
            <w:shd w:val="clear" w:color="000000" w:fill="FFFFFF"/>
            <w:vAlign w:val="center"/>
            <w:hideMark/>
          </w:tcPr>
          <w:p w14:paraId="7A18CD9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100 000</w:t>
            </w:r>
          </w:p>
        </w:tc>
        <w:tc>
          <w:tcPr>
            <w:tcW w:w="1275" w:type="dxa"/>
            <w:tcBorders>
              <w:top w:val="nil"/>
              <w:left w:val="nil"/>
              <w:bottom w:val="single" w:sz="4" w:space="0" w:color="auto"/>
              <w:right w:val="single" w:sz="4" w:space="0" w:color="auto"/>
            </w:tcBorders>
            <w:shd w:val="clear" w:color="auto" w:fill="auto"/>
            <w:vAlign w:val="center"/>
            <w:hideMark/>
          </w:tcPr>
          <w:p w14:paraId="24951645" w14:textId="314246D4" w:rsidR="00032E40" w:rsidRPr="00032E40" w:rsidRDefault="00A818A3"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032E40" w:rsidRPr="00032E4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1 500 000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06840FE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D1DE9BB" w14:textId="77777777" w:rsidTr="00032E40">
        <w:trPr>
          <w:trHeight w:val="630"/>
        </w:trPr>
        <w:tc>
          <w:tcPr>
            <w:tcW w:w="760" w:type="dxa"/>
            <w:tcBorders>
              <w:top w:val="nil"/>
              <w:left w:val="single" w:sz="4" w:space="0" w:color="auto"/>
              <w:bottom w:val="single" w:sz="4" w:space="0" w:color="auto"/>
              <w:right w:val="single" w:sz="4" w:space="0" w:color="auto"/>
            </w:tcBorders>
            <w:shd w:val="clear" w:color="000000" w:fill="FFFFFF"/>
            <w:hideMark/>
          </w:tcPr>
          <w:p w14:paraId="3B776A4C"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123</w:t>
            </w:r>
          </w:p>
        </w:tc>
        <w:tc>
          <w:tcPr>
            <w:tcW w:w="2926" w:type="dxa"/>
            <w:tcBorders>
              <w:top w:val="nil"/>
              <w:left w:val="nil"/>
              <w:bottom w:val="single" w:sz="4" w:space="0" w:color="auto"/>
              <w:right w:val="single" w:sz="4" w:space="0" w:color="auto"/>
            </w:tcBorders>
            <w:shd w:val="clear" w:color="000000" w:fill="FFFFFF"/>
            <w:hideMark/>
          </w:tcPr>
          <w:p w14:paraId="6F35B22F"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Токсо-igG</w:t>
            </w:r>
          </w:p>
        </w:tc>
        <w:tc>
          <w:tcPr>
            <w:tcW w:w="5103" w:type="dxa"/>
            <w:tcBorders>
              <w:top w:val="nil"/>
              <w:left w:val="nil"/>
              <w:bottom w:val="single" w:sz="4" w:space="0" w:color="auto"/>
              <w:right w:val="single" w:sz="4" w:space="0" w:color="auto"/>
            </w:tcBorders>
            <w:shd w:val="clear" w:color="000000" w:fill="FFFFFF"/>
            <w:hideMark/>
          </w:tcPr>
          <w:p w14:paraId="7A01A756"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br/>
              <w:t xml:space="preserve">Набор реагентов для иммуноферментного количественного и качественного определения </w:t>
            </w:r>
            <w:r w:rsidRPr="00032E40">
              <w:rPr>
                <w:rFonts w:ascii="Times New Roman" w:eastAsia="Times New Roman" w:hAnsi="Times New Roman" w:cs="Times New Roman"/>
                <w:sz w:val="20"/>
                <w:szCs w:val="20"/>
              </w:rPr>
              <w:lastRenderedPageBreak/>
              <w:t xml:space="preserve">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Toxoplasma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gondii</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rPr>
              <w:br/>
              <w:t>Набор рассчитан на проведение 96 анализов, включая контрольные образцы. Возможны 4 независимые постановки ИФА по 24 анализа каждая, включая контроли (количественный вариант), либо 12 независимых постановок по 8 анализов каждая, включая контроли (качественный вариант).</w:t>
            </w:r>
            <w:r w:rsidRPr="00032E40">
              <w:rPr>
                <w:rFonts w:ascii="Times New Roman" w:eastAsia="Times New Roman" w:hAnsi="Times New Roman" w:cs="Times New Roman"/>
                <w:sz w:val="20"/>
                <w:szCs w:val="20"/>
              </w:rPr>
              <w:br/>
              <w:t>Принцип метода</w:t>
            </w:r>
            <w:r w:rsidRPr="00032E40">
              <w:rPr>
                <w:rFonts w:ascii="Times New Roman" w:eastAsia="Times New Roman" w:hAnsi="Times New Roman" w:cs="Times New Roman"/>
                <w:sz w:val="20"/>
                <w:szCs w:val="20"/>
              </w:rPr>
              <w:br/>
              <w:t xml:space="preserve">Метод определения основан на двухстадийном твердофазном иммуноферментном анализе. Анализ проводят в две стадии. На первой стадии анализа исследуемые и контрольные образцы инкубируют с иммобилизованным на поверхности лунок планшета антигеном </w:t>
            </w:r>
            <w:r w:rsidRPr="00032E40">
              <w:rPr>
                <w:rFonts w:ascii="Times New Roman" w:eastAsia="Times New Roman" w:hAnsi="Times New Roman" w:cs="Times New Roman"/>
                <w:sz w:val="20"/>
                <w:szCs w:val="20"/>
                <w:lang w:val="en-US"/>
              </w:rPr>
              <w:t>Toxoplasma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gondii</w:t>
            </w:r>
            <w:r w:rsidRPr="00032E40">
              <w:rPr>
                <w:rFonts w:ascii="Times New Roman" w:eastAsia="Times New Roman" w:hAnsi="Times New Roman" w:cs="Times New Roman"/>
                <w:sz w:val="20"/>
                <w:szCs w:val="20"/>
              </w:rPr>
              <w:t xml:space="preserve">. Затем лунки планшета отмывают. На второй стадии связавшиеся специфические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взаимодействуют с конъюгатом моноклональных антител против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После отмывания избытка конъюгата образовавшиеся иммунные комплексы «антиген-антитело-конъюгат» выявляют ферментативной реакцией пероксидазы с перекисью водорода в присутствии хромогена (тетраметилбензидина). После остановки пероксидазной реакции стоп-реагентом измеряют оптическую плотность растворов в лунках на основной длине волны 450 нм при референсной длине волны 620—655 нм.</w:t>
            </w:r>
            <w:r w:rsidRPr="00032E40">
              <w:rPr>
                <w:rFonts w:ascii="Times New Roman" w:eastAsia="Times New Roman" w:hAnsi="Times New Roman" w:cs="Times New Roman"/>
                <w:sz w:val="20"/>
                <w:szCs w:val="20"/>
              </w:rPr>
              <w:br/>
              <w:t xml:space="preserve">Степень окраски пропорциональна концентрации антител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Toxoplasma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gondii</w:t>
            </w:r>
            <w:r w:rsidRPr="00032E40">
              <w:rPr>
                <w:rFonts w:ascii="Times New Roman" w:eastAsia="Times New Roman" w:hAnsi="Times New Roman" w:cs="Times New Roman"/>
                <w:sz w:val="20"/>
                <w:szCs w:val="20"/>
              </w:rPr>
              <w:t xml:space="preserve"> в анализируемых образцах. После измерения величины оптической плотности раствора в лунках на основании калибровочного графика рассчитывается концентрация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Toxoplasma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gondii</w:t>
            </w:r>
            <w:r w:rsidRPr="00032E40">
              <w:rPr>
                <w:rFonts w:ascii="Times New Roman" w:eastAsia="Times New Roman" w:hAnsi="Times New Roman" w:cs="Times New Roman"/>
                <w:sz w:val="20"/>
                <w:szCs w:val="20"/>
              </w:rPr>
              <w:t xml:space="preserve"> в анализируемых образцах.</w:t>
            </w:r>
            <w:r w:rsidRPr="00032E40">
              <w:rPr>
                <w:rFonts w:ascii="Times New Roman" w:eastAsia="Times New Roman" w:hAnsi="Times New Roman" w:cs="Times New Roman"/>
                <w:sz w:val="20"/>
                <w:szCs w:val="20"/>
              </w:rPr>
              <w:br/>
              <w:t>В состав набора входят:</w:t>
            </w:r>
            <w:r w:rsidRPr="00032E40">
              <w:rPr>
                <w:rFonts w:ascii="Times New Roman" w:eastAsia="Times New Roman" w:hAnsi="Times New Roman" w:cs="Times New Roman"/>
                <w:sz w:val="20"/>
                <w:szCs w:val="20"/>
              </w:rPr>
              <w:br/>
              <w:t xml:space="preserve">— планшет разборный (12 восьмилуночных стрипов) с иммобилизованным на внутренней поверхности антигеном </w:t>
            </w:r>
            <w:r w:rsidRPr="00032E40">
              <w:rPr>
                <w:rFonts w:ascii="Times New Roman" w:eastAsia="Times New Roman" w:hAnsi="Times New Roman" w:cs="Times New Roman"/>
                <w:sz w:val="20"/>
                <w:szCs w:val="20"/>
                <w:lang w:val="en-US"/>
              </w:rPr>
              <w:t>Toxoplasma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gondii</w:t>
            </w:r>
            <w:r w:rsidRPr="00032E40">
              <w:rPr>
                <w:rFonts w:ascii="Times New Roman" w:eastAsia="Times New Roman" w:hAnsi="Times New Roman" w:cs="Times New Roman"/>
                <w:sz w:val="20"/>
                <w:szCs w:val="20"/>
              </w:rPr>
              <w:t>, готовый для использования — 1 шт.;</w:t>
            </w:r>
            <w:r w:rsidRPr="00032E40">
              <w:rPr>
                <w:rFonts w:ascii="Times New Roman" w:eastAsia="Times New Roman" w:hAnsi="Times New Roman" w:cs="Times New Roman"/>
                <w:sz w:val="20"/>
                <w:szCs w:val="20"/>
              </w:rPr>
              <w:br/>
              <w:t>— калибровочные растворы, аттестованные по международно-признанному референсному стандарту -3</w:t>
            </w:r>
            <w:r w:rsidRPr="00032E40">
              <w:rPr>
                <w:rFonts w:ascii="Times New Roman" w:eastAsia="Times New Roman" w:hAnsi="Times New Roman" w:cs="Times New Roman"/>
                <w:sz w:val="20"/>
                <w:szCs w:val="20"/>
                <w:lang w:val="en-US"/>
              </w:rPr>
              <w:t>rd</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Intenational</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Standard</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for</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Anti</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Toxoplasma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Code</w:t>
            </w:r>
            <w:r w:rsidRPr="00032E40">
              <w:rPr>
                <w:rFonts w:ascii="Times New Roman" w:eastAsia="Times New Roman" w:hAnsi="Times New Roman" w:cs="Times New Roman"/>
                <w:sz w:val="20"/>
                <w:szCs w:val="20"/>
              </w:rPr>
              <w:t xml:space="preserve"> ТОХМ, содержащие известные количества антител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Toxoplasma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gondii</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Toxo</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0; 10; 25; 50; 100; 200 МЕ/мл — 6 флаконов (по 1,3 мл);</w:t>
            </w:r>
            <w:r w:rsidRPr="00032E40">
              <w:rPr>
                <w:rFonts w:ascii="Times New Roman" w:eastAsia="Times New Roman" w:hAnsi="Times New Roman" w:cs="Times New Roman"/>
                <w:sz w:val="20"/>
                <w:szCs w:val="20"/>
              </w:rPr>
              <w:br/>
              <w:t xml:space="preserve">— контрольный образец с концентрацией </w:t>
            </w:r>
            <w:r w:rsidRPr="00032E40">
              <w:rPr>
                <w:rFonts w:ascii="Times New Roman" w:eastAsia="Times New Roman" w:hAnsi="Times New Roman" w:cs="Times New Roman"/>
                <w:sz w:val="20"/>
                <w:szCs w:val="20"/>
                <w:lang w:val="en-US"/>
              </w:rPr>
              <w:t>Toxo</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34—46 МЕ/мл, готовый для использования — 1 флакон (1,3 </w:t>
            </w:r>
            <w:r w:rsidRPr="00032E40">
              <w:rPr>
                <w:rFonts w:ascii="Times New Roman" w:eastAsia="Times New Roman" w:hAnsi="Times New Roman" w:cs="Times New Roman"/>
                <w:sz w:val="20"/>
                <w:szCs w:val="20"/>
              </w:rPr>
              <w:lastRenderedPageBreak/>
              <w:t>мл);</w:t>
            </w:r>
            <w:r w:rsidRPr="00032E40">
              <w:rPr>
                <w:rFonts w:ascii="Times New Roman" w:eastAsia="Times New Roman" w:hAnsi="Times New Roman" w:cs="Times New Roman"/>
                <w:sz w:val="20"/>
                <w:szCs w:val="20"/>
              </w:rPr>
              <w:br/>
              <w:t>— конъюгат, готовый для использования — 1 флакон (13 мл);</w:t>
            </w:r>
            <w:r w:rsidRPr="00032E40">
              <w:rPr>
                <w:rFonts w:ascii="Times New Roman" w:eastAsia="Times New Roman" w:hAnsi="Times New Roman" w:cs="Times New Roman"/>
                <w:sz w:val="20"/>
                <w:szCs w:val="20"/>
              </w:rPr>
              <w:br/>
              <w:t>— раствор для предварительного разведения сывороток (РПРС), готовый для использования - 1 флакон (10 мл);</w:t>
            </w:r>
            <w:r w:rsidRPr="00032E40">
              <w:rPr>
                <w:rFonts w:ascii="Times New Roman" w:eastAsia="Times New Roman" w:hAnsi="Times New Roman" w:cs="Times New Roman"/>
                <w:sz w:val="20"/>
                <w:szCs w:val="20"/>
              </w:rPr>
              <w:br/>
              <w:t>— раствор для разведения сывороток (РРС), готовый для использования — 1 флакон (12 мл);</w:t>
            </w:r>
            <w:r w:rsidRPr="00032E40">
              <w:rPr>
                <w:rFonts w:ascii="Times New Roman" w:eastAsia="Times New Roman" w:hAnsi="Times New Roman" w:cs="Times New Roman"/>
                <w:sz w:val="20"/>
                <w:szCs w:val="20"/>
              </w:rPr>
              <w:br/>
              <w:t>— 25-кратный концентрат фосфатно-солевого буферного раствора с твином, готовый для использования — 1 флакон (28 мл);</w:t>
            </w:r>
            <w:r w:rsidRPr="00032E40">
              <w:rPr>
                <w:rFonts w:ascii="Times New Roman" w:eastAsia="Times New Roman" w:hAnsi="Times New Roman" w:cs="Times New Roman"/>
                <w:sz w:val="20"/>
                <w:szCs w:val="20"/>
              </w:rPr>
              <w:br/>
              <w:t>— раствор тетраметилбензидина, готовый для использования — 1 флакон (13 мл);</w:t>
            </w:r>
            <w:r w:rsidRPr="00032E40">
              <w:rPr>
                <w:rFonts w:ascii="Times New Roman" w:eastAsia="Times New Roman" w:hAnsi="Times New Roman" w:cs="Times New Roman"/>
                <w:sz w:val="20"/>
                <w:szCs w:val="20"/>
              </w:rPr>
              <w:br/>
              <w:t>— стоп-реагент (0,5 М серная кислота), готовый для использования — 1 флакон (12 мл),</w:t>
            </w:r>
            <w:r w:rsidRPr="00032E40">
              <w:rPr>
                <w:rFonts w:ascii="Times New Roman" w:eastAsia="Times New Roman" w:hAnsi="Times New Roman" w:cs="Times New Roman"/>
                <w:sz w:val="20"/>
                <w:szCs w:val="20"/>
              </w:rPr>
              <w:br/>
              <w:t>Набор дополнительно комплектуется:</w:t>
            </w:r>
            <w:r w:rsidRPr="00032E40">
              <w:rPr>
                <w:rFonts w:ascii="Times New Roman" w:eastAsia="Times New Roman" w:hAnsi="Times New Roman" w:cs="Times New Roman"/>
                <w:sz w:val="20"/>
                <w:szCs w:val="20"/>
              </w:rPr>
              <w:br/>
              <w:t>- пленкой для заклеивания планшета — 2 шт.;</w:t>
            </w:r>
            <w:r w:rsidRPr="00032E40">
              <w:rPr>
                <w:rFonts w:ascii="Times New Roman" w:eastAsia="Times New Roman" w:hAnsi="Times New Roman" w:cs="Times New Roman"/>
                <w:sz w:val="20"/>
                <w:szCs w:val="20"/>
              </w:rPr>
              <w:br/>
              <w:t>— трафаретом для построения калибровочного графика — 1 шт.;</w:t>
            </w:r>
            <w:r w:rsidRPr="00032E40">
              <w:rPr>
                <w:rFonts w:ascii="Times New Roman" w:eastAsia="Times New Roman" w:hAnsi="Times New Roman" w:cs="Times New Roman"/>
                <w:sz w:val="20"/>
                <w:szCs w:val="20"/>
              </w:rPr>
              <w:br/>
              <w:t>— ванночкой для реагентов — 2 шт.;</w:t>
            </w:r>
            <w:r w:rsidRPr="00032E40">
              <w:rPr>
                <w:rFonts w:ascii="Times New Roman" w:eastAsia="Times New Roman" w:hAnsi="Times New Roman" w:cs="Times New Roman"/>
                <w:sz w:val="20"/>
                <w:szCs w:val="20"/>
              </w:rPr>
              <w:br/>
              <w:t>— наконечниками для пипеток на 4 — 200 мкл — 16 шт.;</w:t>
            </w:r>
            <w:r w:rsidRPr="00032E40">
              <w:rPr>
                <w:rFonts w:ascii="Times New Roman" w:eastAsia="Times New Roman" w:hAnsi="Times New Roman" w:cs="Times New Roman"/>
                <w:sz w:val="20"/>
                <w:szCs w:val="20"/>
              </w:rPr>
              <w:br/>
              <w:t>— планшетом для предварительного разведения исследуемых образцов — 1 шт.</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Срок хранения набора реагентов — 12 месяцев со дня выпуска.</w:t>
            </w:r>
          </w:p>
        </w:tc>
        <w:tc>
          <w:tcPr>
            <w:tcW w:w="1200" w:type="dxa"/>
            <w:tcBorders>
              <w:top w:val="nil"/>
              <w:left w:val="nil"/>
              <w:bottom w:val="single" w:sz="4" w:space="0" w:color="auto"/>
              <w:right w:val="single" w:sz="4" w:space="0" w:color="auto"/>
            </w:tcBorders>
            <w:shd w:val="clear" w:color="000000" w:fill="FFFFFF"/>
            <w:hideMark/>
          </w:tcPr>
          <w:p w14:paraId="2C7D8E99"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67D43CE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5431420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97 300</w:t>
            </w:r>
          </w:p>
        </w:tc>
        <w:tc>
          <w:tcPr>
            <w:tcW w:w="1275" w:type="dxa"/>
            <w:tcBorders>
              <w:top w:val="nil"/>
              <w:left w:val="nil"/>
              <w:bottom w:val="single" w:sz="4" w:space="0" w:color="auto"/>
              <w:right w:val="single" w:sz="4" w:space="0" w:color="auto"/>
            </w:tcBorders>
            <w:shd w:val="clear" w:color="auto" w:fill="auto"/>
            <w:vAlign w:val="center"/>
            <w:hideMark/>
          </w:tcPr>
          <w:p w14:paraId="00BF1E21" w14:textId="6F9E8A38"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A818A3">
              <w:rPr>
                <w:rFonts w:ascii="Times New Roman" w:eastAsia="Times New Roman" w:hAnsi="Times New Roman" w:cs="Times New Roman"/>
                <w:sz w:val="20"/>
                <w:szCs w:val="20"/>
                <w:lang w:val="en-US"/>
              </w:rPr>
              <w:t>194 600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3EF376B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г.Алматы, Турксибский </w:t>
            </w:r>
            <w:r w:rsidRPr="00032E40">
              <w:rPr>
                <w:rFonts w:ascii="Times New Roman" w:eastAsia="Times New Roman" w:hAnsi="Times New Roman" w:cs="Times New Roman"/>
                <w:color w:val="000000"/>
                <w:sz w:val="20"/>
                <w:szCs w:val="20"/>
              </w:rPr>
              <w:lastRenderedPageBreak/>
              <w:t>район улица Дегдара 10/2;</w:t>
            </w:r>
          </w:p>
        </w:tc>
      </w:tr>
      <w:tr w:rsidR="00032E40" w:rsidRPr="00032E40" w14:paraId="60877C03" w14:textId="77777777" w:rsidTr="00032E40">
        <w:trPr>
          <w:trHeight w:val="735"/>
        </w:trPr>
        <w:tc>
          <w:tcPr>
            <w:tcW w:w="760" w:type="dxa"/>
            <w:tcBorders>
              <w:top w:val="nil"/>
              <w:left w:val="single" w:sz="4" w:space="0" w:color="auto"/>
              <w:bottom w:val="single" w:sz="4" w:space="0" w:color="auto"/>
              <w:right w:val="single" w:sz="4" w:space="0" w:color="auto"/>
            </w:tcBorders>
            <w:shd w:val="clear" w:color="000000" w:fill="FFFFFF"/>
            <w:hideMark/>
          </w:tcPr>
          <w:p w14:paraId="1F9C600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124</w:t>
            </w:r>
          </w:p>
        </w:tc>
        <w:tc>
          <w:tcPr>
            <w:tcW w:w="2926" w:type="dxa"/>
            <w:tcBorders>
              <w:top w:val="nil"/>
              <w:left w:val="nil"/>
              <w:bottom w:val="single" w:sz="4" w:space="0" w:color="auto"/>
              <w:right w:val="single" w:sz="4" w:space="0" w:color="auto"/>
            </w:tcBorders>
            <w:shd w:val="clear" w:color="000000" w:fill="FFFFFF"/>
            <w:hideMark/>
          </w:tcPr>
          <w:p w14:paraId="4D1DF0F9"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Токсо-igG-авидность</w:t>
            </w:r>
          </w:p>
        </w:tc>
        <w:tc>
          <w:tcPr>
            <w:tcW w:w="5103" w:type="dxa"/>
            <w:tcBorders>
              <w:top w:val="nil"/>
              <w:left w:val="nil"/>
              <w:bottom w:val="single" w:sz="4" w:space="0" w:color="auto"/>
              <w:right w:val="single" w:sz="4" w:space="0" w:color="auto"/>
            </w:tcBorders>
            <w:shd w:val="clear" w:color="000000" w:fill="FFFFFF"/>
            <w:hideMark/>
          </w:tcPr>
          <w:p w14:paraId="10B24BE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Набор реагентов для иммуноферментного определения индекса авидности иммуноглобулинов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Toxoplasma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gondii</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rPr>
              <w:br/>
              <w:t>Принцип метода:</w:t>
            </w:r>
            <w:r w:rsidRPr="00032E40">
              <w:rPr>
                <w:rFonts w:ascii="Times New Roman" w:eastAsia="Times New Roman" w:hAnsi="Times New Roman" w:cs="Times New Roman"/>
                <w:sz w:val="20"/>
                <w:szCs w:val="20"/>
              </w:rPr>
              <w:br/>
              <w:t xml:space="preserve">Метод определения основан на трехстадийном «непрямом» варианте твердофазного иммуноферментного анализа. На первой стадии анализа исследуемые и контрольные образцы инкубируют в лунках параллельных рядов с иммобилизованным антигеном </w:t>
            </w:r>
            <w:r w:rsidRPr="00032E40">
              <w:rPr>
                <w:rFonts w:ascii="Times New Roman" w:eastAsia="Times New Roman" w:hAnsi="Times New Roman" w:cs="Times New Roman"/>
                <w:sz w:val="20"/>
                <w:szCs w:val="20"/>
                <w:lang w:val="en-US"/>
              </w:rPr>
              <w:t>Toxoplasma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gondii</w:t>
            </w:r>
            <w:r w:rsidRPr="00032E40">
              <w:rPr>
                <w:rFonts w:ascii="Times New Roman" w:eastAsia="Times New Roman" w:hAnsi="Times New Roman" w:cs="Times New Roman"/>
                <w:sz w:val="20"/>
                <w:szCs w:val="20"/>
              </w:rPr>
              <w:t xml:space="preserve"> (далее по тексту – антиген). Содержащиеся в исследуемых образцах специфические антитела (в том числе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связываются с антигеном, формируя комплекс «антиген–антитело». На второй стадии, после внесения белок-диссоциирующего агента в один из параллельных рядов, происходит диссоциация комплекса «антиген–антитело», включающий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с более низкими константами связывания (низкой авидностью). На третьей стадии конъюгат моноклональных антител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с пероксидазой хрена взаимодействует с комплексами «антиген–</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При инкубации с </w:t>
            </w:r>
            <w:r w:rsidRPr="00032E40">
              <w:rPr>
                <w:rFonts w:ascii="Times New Roman" w:eastAsia="Times New Roman" w:hAnsi="Times New Roman" w:cs="Times New Roman"/>
                <w:sz w:val="20"/>
                <w:szCs w:val="20"/>
              </w:rPr>
              <w:lastRenderedPageBreak/>
              <w:t>раствором тетраметилбензидина происходит окрашивание раствора в лунках, содержащих образовавшиеся комплексы «антиген–</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–конъюгат». Интенсивность окрашивания пропорциональна концентрации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Toxoplasma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gondii</w:t>
            </w:r>
            <w:r w:rsidRPr="00032E40">
              <w:rPr>
                <w:rFonts w:ascii="Times New Roman" w:eastAsia="Times New Roman" w:hAnsi="Times New Roman" w:cs="Times New Roman"/>
                <w:sz w:val="20"/>
                <w:szCs w:val="20"/>
              </w:rPr>
              <w:t xml:space="preserve"> в анализируемом образце. После остановки реакции добавлением стоп-реагента результаты анализа регистрируются измерением оптической плотности (ОП) в лунках планшета.</w:t>
            </w:r>
            <w:r w:rsidRPr="00032E40">
              <w:rPr>
                <w:rFonts w:ascii="Times New Roman" w:eastAsia="Times New Roman" w:hAnsi="Times New Roman" w:cs="Times New Roman"/>
                <w:sz w:val="20"/>
                <w:szCs w:val="20"/>
              </w:rPr>
              <w:br/>
              <w:t>Индекс авидности рассчитывается как отношение оптической плотности, полученной в лунках в присутствии диссоциирующего агента, к оптической плотности, полученной при анализе без диссоциирующего агента, и выражается в %.</w:t>
            </w:r>
          </w:p>
        </w:tc>
        <w:tc>
          <w:tcPr>
            <w:tcW w:w="1200" w:type="dxa"/>
            <w:tcBorders>
              <w:top w:val="nil"/>
              <w:left w:val="nil"/>
              <w:bottom w:val="single" w:sz="4" w:space="0" w:color="auto"/>
              <w:right w:val="single" w:sz="4" w:space="0" w:color="auto"/>
            </w:tcBorders>
            <w:shd w:val="clear" w:color="000000" w:fill="FFFFFF"/>
            <w:hideMark/>
          </w:tcPr>
          <w:p w14:paraId="2317001D"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446C238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039C382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108 480</w:t>
            </w:r>
          </w:p>
        </w:tc>
        <w:tc>
          <w:tcPr>
            <w:tcW w:w="1275" w:type="dxa"/>
            <w:tcBorders>
              <w:top w:val="nil"/>
              <w:left w:val="nil"/>
              <w:bottom w:val="single" w:sz="4" w:space="0" w:color="auto"/>
              <w:right w:val="single" w:sz="4" w:space="0" w:color="auto"/>
            </w:tcBorders>
            <w:shd w:val="clear" w:color="auto" w:fill="auto"/>
            <w:vAlign w:val="center"/>
            <w:hideMark/>
          </w:tcPr>
          <w:p w14:paraId="1B2313E6" w14:textId="0A2DCEC5"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A818A3">
              <w:rPr>
                <w:rFonts w:ascii="Times New Roman" w:eastAsia="Times New Roman" w:hAnsi="Times New Roman" w:cs="Times New Roman"/>
                <w:sz w:val="20"/>
                <w:szCs w:val="20"/>
                <w:lang w:val="en-US"/>
              </w:rPr>
              <w:t>108 480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BBF2F5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692A368" w14:textId="77777777" w:rsidTr="00032E40">
        <w:trPr>
          <w:trHeight w:val="1080"/>
        </w:trPr>
        <w:tc>
          <w:tcPr>
            <w:tcW w:w="760" w:type="dxa"/>
            <w:tcBorders>
              <w:top w:val="nil"/>
              <w:left w:val="single" w:sz="4" w:space="0" w:color="auto"/>
              <w:bottom w:val="single" w:sz="4" w:space="0" w:color="auto"/>
              <w:right w:val="single" w:sz="4" w:space="0" w:color="auto"/>
            </w:tcBorders>
            <w:shd w:val="clear" w:color="000000" w:fill="FFFFFF"/>
            <w:hideMark/>
          </w:tcPr>
          <w:p w14:paraId="48AD586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125</w:t>
            </w:r>
          </w:p>
        </w:tc>
        <w:tc>
          <w:tcPr>
            <w:tcW w:w="2926" w:type="dxa"/>
            <w:tcBorders>
              <w:top w:val="nil"/>
              <w:left w:val="nil"/>
              <w:bottom w:val="single" w:sz="4" w:space="0" w:color="auto"/>
              <w:right w:val="single" w:sz="4" w:space="0" w:color="auto"/>
            </w:tcBorders>
            <w:shd w:val="clear" w:color="000000" w:fill="FFFFFF"/>
            <w:hideMark/>
          </w:tcPr>
          <w:p w14:paraId="3D25550A"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Аскарида G</w:t>
            </w:r>
          </w:p>
        </w:tc>
        <w:tc>
          <w:tcPr>
            <w:tcW w:w="5103" w:type="dxa"/>
            <w:tcBorders>
              <w:top w:val="nil"/>
              <w:left w:val="nil"/>
              <w:bottom w:val="single" w:sz="4" w:space="0" w:color="auto"/>
              <w:right w:val="single" w:sz="4" w:space="0" w:color="auto"/>
            </w:tcBorders>
            <w:shd w:val="clear" w:color="000000" w:fill="FFFFFF"/>
            <w:hideMark/>
          </w:tcPr>
          <w:p w14:paraId="5C3C308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АСКАРИДА-</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br/>
              <w:t>Набор реагентов АСКАРИДА-</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для выявления антител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Ascaris</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lumbricoides</w:t>
            </w:r>
            <w:r w:rsidRPr="00032E40">
              <w:rPr>
                <w:rFonts w:ascii="Times New Roman" w:eastAsia="Times New Roman" w:hAnsi="Times New Roman" w:cs="Times New Roman"/>
                <w:sz w:val="20"/>
                <w:szCs w:val="20"/>
              </w:rPr>
              <w:t xml:space="preserve"> методом иммуноферментного анализа.</w:t>
            </w:r>
            <w:r w:rsidRPr="00032E40">
              <w:rPr>
                <w:rFonts w:ascii="Times New Roman" w:eastAsia="Times New Roman" w:hAnsi="Times New Roman" w:cs="Times New Roman"/>
                <w:sz w:val="20"/>
                <w:szCs w:val="20"/>
              </w:rPr>
              <w:br/>
              <w:t>Набор реагентов «АСКАРИДА-</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рассчитан на 96 определений, включая контрольные образцы. Возможно 12 независимых постановок ИФА по 8 определений.</w:t>
            </w:r>
            <w:r w:rsidRPr="00032E40">
              <w:rPr>
                <w:rFonts w:ascii="Times New Roman" w:eastAsia="Times New Roman" w:hAnsi="Times New Roman" w:cs="Times New Roman"/>
                <w:sz w:val="20"/>
                <w:szCs w:val="20"/>
              </w:rPr>
              <w:br/>
              <w:t>Состав набора</w:t>
            </w:r>
            <w:r w:rsidRPr="00032E40">
              <w:rPr>
                <w:rFonts w:ascii="Times New Roman" w:eastAsia="Times New Roman" w:hAnsi="Times New Roman" w:cs="Times New Roman"/>
                <w:sz w:val="20"/>
                <w:szCs w:val="20"/>
              </w:rPr>
              <w:br/>
              <w:t>Объемы реагентов, указанных в перечне, могут иметь допустимую погрешность.</w:t>
            </w:r>
            <w:r w:rsidRPr="00032E40">
              <w:rPr>
                <w:rFonts w:ascii="Times New Roman" w:eastAsia="Times New Roman" w:hAnsi="Times New Roman" w:cs="Times New Roman"/>
                <w:sz w:val="20"/>
                <w:szCs w:val="20"/>
              </w:rPr>
              <w:br/>
              <w:t xml:space="preserve">1. Иммуносорбент – полистироловый разборный плоскодонный 96-луночный планшет с сорбированным антигеном </w:t>
            </w:r>
            <w:r w:rsidRPr="00032E40">
              <w:rPr>
                <w:rFonts w:ascii="Times New Roman" w:eastAsia="Times New Roman" w:hAnsi="Times New Roman" w:cs="Times New Roman"/>
                <w:sz w:val="20"/>
                <w:szCs w:val="20"/>
                <w:lang w:val="en-US"/>
              </w:rPr>
              <w:t>Ascaris</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lumbricoides</w:t>
            </w:r>
            <w:r w:rsidRPr="00032E40">
              <w:rPr>
                <w:rFonts w:ascii="Times New Roman" w:eastAsia="Times New Roman" w:hAnsi="Times New Roman" w:cs="Times New Roman"/>
                <w:sz w:val="20"/>
                <w:szCs w:val="20"/>
              </w:rPr>
              <w:t xml:space="preserve"> с прозрачными бесцветными лунками, допускается белый налет на дне и стенках лунок – 1 шт.; </w:t>
            </w:r>
            <w:r w:rsidRPr="00032E40">
              <w:rPr>
                <w:rFonts w:ascii="Times New Roman" w:eastAsia="Times New Roman" w:hAnsi="Times New Roman" w:cs="Times New Roman"/>
                <w:sz w:val="20"/>
                <w:szCs w:val="20"/>
              </w:rPr>
              <w:br/>
              <w:t>2. Фосфатно-солевой буферный раствор с твином (ФСБ-Тх25), концентрат промывающего раствора – прозрачная бесцветная пенящаяся жид¬кость, возможно выпадение кристалли¬чес¬кого осадка белого цвета - 1 флакон, 26,0 ± 0,5 мл;</w:t>
            </w:r>
            <w:r w:rsidRPr="00032E40">
              <w:rPr>
                <w:rFonts w:ascii="Times New Roman" w:eastAsia="Times New Roman" w:hAnsi="Times New Roman" w:cs="Times New Roman"/>
                <w:sz w:val="20"/>
                <w:szCs w:val="20"/>
              </w:rPr>
              <w:br/>
              <w:t xml:space="preserve">3. Разводящий буферный раствор для сывороток (РБР-С) – прозрачная или слегка опалесцирующая фиолетового цвета жидкость, допускается образование осадка, разбивающегося при встряхивании флакона с РБР-С – 1 флакон, 12,0 ± 0,5 мл; </w:t>
            </w:r>
            <w:r w:rsidRPr="00032E40">
              <w:rPr>
                <w:rFonts w:ascii="Times New Roman" w:eastAsia="Times New Roman" w:hAnsi="Times New Roman" w:cs="Times New Roman"/>
                <w:sz w:val="20"/>
                <w:szCs w:val="20"/>
              </w:rPr>
              <w:br/>
              <w:t xml:space="preserve">4. Раствор конъюгата - моноклональных антител мыши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конъюгированных с пероксидазой хрена (РКг-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 прозрачная или слегка опалесцирующая от светло-зеленого до темно-зеленого цвета жидкость, допускается образование осадка, разбивающегося при встряхивании флакона с РКг–</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 1 флакон, 12,0 ± 0,5 мл; </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rPr>
              <w:lastRenderedPageBreak/>
              <w:t>5. Положительный контрольный образец (К+</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 инактивированная сыворотка крови человека, содержащая антитела класса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Ascaris</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lumbricoides</w:t>
            </w:r>
            <w:r w:rsidRPr="00032E40">
              <w:rPr>
                <w:rFonts w:ascii="Times New Roman" w:eastAsia="Times New Roman" w:hAnsi="Times New Roman" w:cs="Times New Roman"/>
                <w:sz w:val="20"/>
                <w:szCs w:val="20"/>
              </w:rPr>
              <w:t xml:space="preserve"> - прозрачная, слегка опалесцирующая, жидкость от красного до бордового цвета – 1 флакон, 1,5 ± 0,1 мл; </w:t>
            </w:r>
            <w:r w:rsidRPr="00032E40">
              <w:rPr>
                <w:rFonts w:ascii="Times New Roman" w:eastAsia="Times New Roman" w:hAnsi="Times New Roman" w:cs="Times New Roman"/>
                <w:sz w:val="20"/>
                <w:szCs w:val="20"/>
              </w:rPr>
              <w:br/>
              <w:t xml:space="preserve">6. Отрицательный контрольный образец (К-) – инактивированная сыворотка крови человека, не содержащая специфических антител к </w:t>
            </w:r>
            <w:r w:rsidRPr="00032E40">
              <w:rPr>
                <w:rFonts w:ascii="Times New Roman" w:eastAsia="Times New Roman" w:hAnsi="Times New Roman" w:cs="Times New Roman"/>
                <w:sz w:val="20"/>
                <w:szCs w:val="20"/>
                <w:lang w:val="en-US"/>
              </w:rPr>
              <w:t>Ascaris</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lumbricoides</w:t>
            </w:r>
            <w:r w:rsidRPr="00032E40">
              <w:rPr>
                <w:rFonts w:ascii="Times New Roman" w:eastAsia="Times New Roman" w:hAnsi="Times New Roman" w:cs="Times New Roman"/>
                <w:sz w:val="20"/>
                <w:szCs w:val="20"/>
              </w:rPr>
              <w:t xml:space="preserve"> – прозрачная, слегка опалесцирующая, жидкость от желтого до оранжевого цвета – 1 флакон, 2,5 ± 0,1 мл;</w:t>
            </w:r>
            <w:r w:rsidRPr="00032E40">
              <w:rPr>
                <w:rFonts w:ascii="Times New Roman" w:eastAsia="Times New Roman" w:hAnsi="Times New Roman" w:cs="Times New Roman"/>
                <w:sz w:val="20"/>
                <w:szCs w:val="20"/>
              </w:rPr>
              <w:br/>
              <w:t xml:space="preserve">7. Хромоген – тетраметилбензидин - субстрат (ТМБ–субстрат) – прозрачная бесцветная или светло-желтого цвета жидкость, без посторонних включений – 1 флакон, 12,0 ± 0,5 мл; </w:t>
            </w:r>
            <w:r w:rsidRPr="00032E40">
              <w:rPr>
                <w:rFonts w:ascii="Times New Roman" w:eastAsia="Times New Roman" w:hAnsi="Times New Roman" w:cs="Times New Roman"/>
                <w:sz w:val="20"/>
                <w:szCs w:val="20"/>
              </w:rPr>
              <w:br/>
              <w:t>Стоп-реагент – 0,9 М серная кислота, прозрачная бесцветная жидкость – 1 флакон, 6,0 ± 0,5 мл.</w:t>
            </w:r>
            <w:r w:rsidRPr="00032E40">
              <w:rPr>
                <w:rFonts w:ascii="Times New Roman" w:eastAsia="Times New Roman" w:hAnsi="Times New Roman" w:cs="Times New Roman"/>
                <w:sz w:val="20"/>
                <w:szCs w:val="20"/>
              </w:rPr>
              <w:br/>
            </w:r>
            <w:r w:rsidRPr="00032E40">
              <w:rPr>
                <w:rFonts w:ascii="Times New Roman" w:eastAsia="Times New Roman" w:hAnsi="Times New Roman" w:cs="Times New Roman"/>
                <w:sz w:val="20"/>
                <w:szCs w:val="20"/>
                <w:lang w:val="en-US"/>
              </w:rPr>
              <w:t>Срок хранения набора − 12 месяцев со дня выпуска.</w:t>
            </w:r>
          </w:p>
        </w:tc>
        <w:tc>
          <w:tcPr>
            <w:tcW w:w="1200" w:type="dxa"/>
            <w:tcBorders>
              <w:top w:val="nil"/>
              <w:left w:val="nil"/>
              <w:bottom w:val="single" w:sz="4" w:space="0" w:color="auto"/>
              <w:right w:val="single" w:sz="4" w:space="0" w:color="auto"/>
            </w:tcBorders>
            <w:shd w:val="clear" w:color="000000" w:fill="FFFFFF"/>
            <w:hideMark/>
          </w:tcPr>
          <w:p w14:paraId="0C1DB6D5"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6AFBC76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w:t>
            </w:r>
          </w:p>
        </w:tc>
        <w:tc>
          <w:tcPr>
            <w:tcW w:w="1276" w:type="dxa"/>
            <w:tcBorders>
              <w:top w:val="nil"/>
              <w:left w:val="nil"/>
              <w:bottom w:val="single" w:sz="4" w:space="0" w:color="auto"/>
              <w:right w:val="single" w:sz="4" w:space="0" w:color="auto"/>
            </w:tcBorders>
            <w:shd w:val="clear" w:color="000000" w:fill="FFFFFF"/>
            <w:vAlign w:val="center"/>
            <w:hideMark/>
          </w:tcPr>
          <w:p w14:paraId="581E3CF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135 000</w:t>
            </w:r>
          </w:p>
        </w:tc>
        <w:tc>
          <w:tcPr>
            <w:tcW w:w="1275" w:type="dxa"/>
            <w:tcBorders>
              <w:top w:val="nil"/>
              <w:left w:val="nil"/>
              <w:bottom w:val="single" w:sz="4" w:space="0" w:color="auto"/>
              <w:right w:val="single" w:sz="4" w:space="0" w:color="auto"/>
            </w:tcBorders>
            <w:shd w:val="clear" w:color="auto" w:fill="auto"/>
            <w:vAlign w:val="center"/>
            <w:hideMark/>
          </w:tcPr>
          <w:p w14:paraId="1B16D67C" w14:textId="667AA4CE"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A818A3">
              <w:rPr>
                <w:rFonts w:ascii="Times New Roman" w:eastAsia="Times New Roman" w:hAnsi="Times New Roman" w:cs="Times New Roman"/>
                <w:sz w:val="20"/>
                <w:szCs w:val="20"/>
                <w:lang w:val="en-US"/>
              </w:rPr>
              <w:t>1 350 000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562F105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8958CF9" w14:textId="77777777" w:rsidTr="00032E40">
        <w:trPr>
          <w:trHeight w:val="630"/>
        </w:trPr>
        <w:tc>
          <w:tcPr>
            <w:tcW w:w="760" w:type="dxa"/>
            <w:tcBorders>
              <w:top w:val="nil"/>
              <w:left w:val="single" w:sz="4" w:space="0" w:color="auto"/>
              <w:bottom w:val="single" w:sz="4" w:space="0" w:color="auto"/>
              <w:right w:val="single" w:sz="4" w:space="0" w:color="auto"/>
            </w:tcBorders>
            <w:shd w:val="clear" w:color="000000" w:fill="FFFFFF"/>
            <w:hideMark/>
          </w:tcPr>
          <w:p w14:paraId="2293C9C4"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126</w:t>
            </w:r>
          </w:p>
        </w:tc>
        <w:tc>
          <w:tcPr>
            <w:tcW w:w="2926" w:type="dxa"/>
            <w:tcBorders>
              <w:top w:val="nil"/>
              <w:left w:val="nil"/>
              <w:bottom w:val="single" w:sz="4" w:space="0" w:color="auto"/>
              <w:right w:val="single" w:sz="4" w:space="0" w:color="auto"/>
            </w:tcBorders>
            <w:shd w:val="clear" w:color="000000" w:fill="FFFFFF"/>
            <w:hideMark/>
          </w:tcPr>
          <w:p w14:paraId="1AB016C8"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Лямблиоз G/A</w:t>
            </w:r>
          </w:p>
        </w:tc>
        <w:tc>
          <w:tcPr>
            <w:tcW w:w="5103" w:type="dxa"/>
            <w:tcBorders>
              <w:top w:val="nil"/>
              <w:left w:val="nil"/>
              <w:bottom w:val="single" w:sz="4" w:space="0" w:color="auto"/>
              <w:right w:val="single" w:sz="4" w:space="0" w:color="auto"/>
            </w:tcBorders>
            <w:shd w:val="clear" w:color="000000" w:fill="FFFFFF"/>
            <w:hideMark/>
          </w:tcPr>
          <w:p w14:paraId="7066C16F"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Набор реагентов «ЛЯМБЛИОЗ-</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/А» для выявления антител классов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и </w:t>
            </w:r>
            <w:r w:rsidRPr="00032E40">
              <w:rPr>
                <w:rFonts w:ascii="Times New Roman" w:eastAsia="Times New Roman" w:hAnsi="Times New Roman" w:cs="Times New Roman"/>
                <w:sz w:val="20"/>
                <w:szCs w:val="20"/>
                <w:lang w:val="en-US"/>
              </w:rPr>
              <w:t>A</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Lamblia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intestinalis</w:t>
            </w:r>
            <w:r w:rsidRPr="00032E40">
              <w:rPr>
                <w:rFonts w:ascii="Times New Roman" w:eastAsia="Times New Roman" w:hAnsi="Times New Roman" w:cs="Times New Roman"/>
                <w:sz w:val="20"/>
                <w:szCs w:val="20"/>
              </w:rPr>
              <w:t xml:space="preserve"> методом иммуноферментного анализа.</w:t>
            </w:r>
            <w:r w:rsidRPr="00032E40">
              <w:rPr>
                <w:rFonts w:ascii="Times New Roman" w:eastAsia="Times New Roman" w:hAnsi="Times New Roman" w:cs="Times New Roman"/>
                <w:sz w:val="20"/>
                <w:szCs w:val="20"/>
              </w:rPr>
              <w:br/>
              <w:t xml:space="preserve">Набор реагентов «ЛЯМБЛИОЗ -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/А» рассчитан на 96 определений, включая контрольные образцы. Возможно 12 независимых постановок ИФА по 8 определений.</w:t>
            </w:r>
            <w:r w:rsidRPr="00032E40">
              <w:rPr>
                <w:rFonts w:ascii="Times New Roman" w:eastAsia="Times New Roman" w:hAnsi="Times New Roman" w:cs="Times New Roman"/>
                <w:sz w:val="20"/>
                <w:szCs w:val="20"/>
              </w:rPr>
              <w:br/>
              <w:t>Состав набора</w:t>
            </w:r>
            <w:r w:rsidRPr="00032E40">
              <w:rPr>
                <w:rFonts w:ascii="Times New Roman" w:eastAsia="Times New Roman" w:hAnsi="Times New Roman" w:cs="Times New Roman"/>
                <w:sz w:val="20"/>
                <w:szCs w:val="20"/>
              </w:rPr>
              <w:br/>
              <w:t>Объемы реагентов, указанных в перечне, могут иметь допустимую погрешность.</w:t>
            </w:r>
            <w:r w:rsidRPr="00032E40">
              <w:rPr>
                <w:rFonts w:ascii="Times New Roman" w:eastAsia="Times New Roman" w:hAnsi="Times New Roman" w:cs="Times New Roman"/>
                <w:sz w:val="20"/>
                <w:szCs w:val="20"/>
              </w:rPr>
              <w:br/>
              <w:t xml:space="preserve">1. Иммуносорбент – полистироловый разборный плоскодонный 96-луночный планшет с сорбированным антигеном </w:t>
            </w:r>
            <w:r w:rsidRPr="00032E40">
              <w:rPr>
                <w:rFonts w:ascii="Times New Roman" w:eastAsia="Times New Roman" w:hAnsi="Times New Roman" w:cs="Times New Roman"/>
                <w:sz w:val="20"/>
                <w:szCs w:val="20"/>
                <w:lang w:val="en-US"/>
              </w:rPr>
              <w:t>Lamblia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intestinalis</w:t>
            </w:r>
            <w:r w:rsidRPr="00032E40">
              <w:rPr>
                <w:rFonts w:ascii="Times New Roman" w:eastAsia="Times New Roman" w:hAnsi="Times New Roman" w:cs="Times New Roman"/>
                <w:sz w:val="20"/>
                <w:szCs w:val="20"/>
              </w:rPr>
              <w:t xml:space="preserve"> с прозрачными бесцветными лунками, допускается белый налет на дне и стенках лунок – 1 шт.; </w:t>
            </w:r>
            <w:r w:rsidRPr="00032E40">
              <w:rPr>
                <w:rFonts w:ascii="Times New Roman" w:eastAsia="Times New Roman" w:hAnsi="Times New Roman" w:cs="Times New Roman"/>
                <w:sz w:val="20"/>
                <w:szCs w:val="20"/>
              </w:rPr>
              <w:br/>
              <w:t>2. Фосфатно-солевой буферный раствор с твином (ФСБ-Тх25), концентрат промывающего раствора – прозрачная бесцветная пенящаяся жид¬кость, возможно выпадение кристалли¬чес¬кого осадка белого цвета − 1 флакон, 26,0 ± 0,5 мл;</w:t>
            </w:r>
            <w:r w:rsidRPr="00032E40">
              <w:rPr>
                <w:rFonts w:ascii="Times New Roman" w:eastAsia="Times New Roman" w:hAnsi="Times New Roman" w:cs="Times New Roman"/>
                <w:sz w:val="20"/>
                <w:szCs w:val="20"/>
              </w:rPr>
              <w:br/>
              <w:t xml:space="preserve">3. Разводящий буферный раствор для сывороток (РБР-С) – прозрачная или слегка опалесцирующая фиолетового цвета жидкость, допускается образование осадка, разбивающегося при встряхивании флакона с РБР-С – 1 флакон, 12,0 ± 0,5 мл; </w:t>
            </w:r>
            <w:r w:rsidRPr="00032E40">
              <w:rPr>
                <w:rFonts w:ascii="Times New Roman" w:eastAsia="Times New Roman" w:hAnsi="Times New Roman" w:cs="Times New Roman"/>
                <w:sz w:val="20"/>
                <w:szCs w:val="20"/>
              </w:rPr>
              <w:br/>
              <w:t xml:space="preserve">4. Раствор конъюгата – моноклональных антител мыши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конъюгированных с пероксидазой хрена (РКг-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 прозрачная или слегка опалесцирующая от светло-зеленого до темно-зеленого цвета жидкость, </w:t>
            </w:r>
            <w:r w:rsidRPr="00032E40">
              <w:rPr>
                <w:rFonts w:ascii="Times New Roman" w:eastAsia="Times New Roman" w:hAnsi="Times New Roman" w:cs="Times New Roman"/>
                <w:sz w:val="20"/>
                <w:szCs w:val="20"/>
              </w:rPr>
              <w:lastRenderedPageBreak/>
              <w:t>допускается образование осадка, разбивающегося при встряхивании флакона с РКг–</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 1 флакон, 12,0 ± 0,5 мл; </w:t>
            </w:r>
            <w:r w:rsidRPr="00032E40">
              <w:rPr>
                <w:rFonts w:ascii="Times New Roman" w:eastAsia="Times New Roman" w:hAnsi="Times New Roman" w:cs="Times New Roman"/>
                <w:sz w:val="20"/>
                <w:szCs w:val="20"/>
              </w:rPr>
              <w:br/>
              <w:t xml:space="preserve">5. Раствор конъюгата – моноклональных антител мыши к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А человека, конъюгированных с пероксидазой хрена (РКг-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А) – прозрачная или слегка опалесцирующая от желтого до оранжевого цвета жидкость, допускается образование осадка разбивающегося при встряхивании флакона с РКг–</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А – 1 флакон, 12,0 ± 0,5 мл; </w:t>
            </w:r>
            <w:r w:rsidRPr="00032E40">
              <w:rPr>
                <w:rFonts w:ascii="Times New Roman" w:eastAsia="Times New Roman" w:hAnsi="Times New Roman" w:cs="Times New Roman"/>
                <w:sz w:val="20"/>
                <w:szCs w:val="20"/>
              </w:rPr>
              <w:br/>
              <w:t>6. Положительный контрольный образец (К+</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А) – инактивированная сыворотка крови человека, содержащая антитела классов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и А к </w:t>
            </w:r>
            <w:r w:rsidRPr="00032E40">
              <w:rPr>
                <w:rFonts w:ascii="Times New Roman" w:eastAsia="Times New Roman" w:hAnsi="Times New Roman" w:cs="Times New Roman"/>
                <w:sz w:val="20"/>
                <w:szCs w:val="20"/>
                <w:lang w:val="en-US"/>
              </w:rPr>
              <w:t>Lamblia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intestinalis</w:t>
            </w:r>
            <w:r w:rsidRPr="00032E40">
              <w:rPr>
                <w:rFonts w:ascii="Times New Roman" w:eastAsia="Times New Roman" w:hAnsi="Times New Roman" w:cs="Times New Roman"/>
                <w:sz w:val="20"/>
                <w:szCs w:val="20"/>
              </w:rPr>
              <w:t xml:space="preserve"> - прозрачная, слегка опалесцирующая, жидкость от красного до бордового цвета – 1 флакон, 1,5 ± 0,1 мл;  </w:t>
            </w:r>
            <w:r w:rsidRPr="00032E40">
              <w:rPr>
                <w:rFonts w:ascii="Times New Roman" w:eastAsia="Times New Roman" w:hAnsi="Times New Roman" w:cs="Times New Roman"/>
                <w:sz w:val="20"/>
                <w:szCs w:val="20"/>
              </w:rPr>
              <w:br/>
              <w:t xml:space="preserve">7. Отрицательный контрольный образец (К-) - инактивированная сыворотка крови человека, не содержащая специфических антител к </w:t>
            </w:r>
            <w:r w:rsidRPr="00032E40">
              <w:rPr>
                <w:rFonts w:ascii="Times New Roman" w:eastAsia="Times New Roman" w:hAnsi="Times New Roman" w:cs="Times New Roman"/>
                <w:sz w:val="20"/>
                <w:szCs w:val="20"/>
                <w:lang w:val="en-US"/>
              </w:rPr>
              <w:t>Lamblia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intestinalis</w:t>
            </w:r>
            <w:r w:rsidRPr="00032E40">
              <w:rPr>
                <w:rFonts w:ascii="Times New Roman" w:eastAsia="Times New Roman" w:hAnsi="Times New Roman" w:cs="Times New Roman"/>
                <w:sz w:val="20"/>
                <w:szCs w:val="20"/>
              </w:rPr>
              <w:t xml:space="preserve"> – прозрачная, слегка опалесцирующая, жидкость от желтого до оранжевого цвета – 1 флакон, 2,5 ± 0,1 мл; </w:t>
            </w:r>
            <w:r w:rsidRPr="00032E40">
              <w:rPr>
                <w:rFonts w:ascii="Times New Roman" w:eastAsia="Times New Roman" w:hAnsi="Times New Roman" w:cs="Times New Roman"/>
                <w:sz w:val="20"/>
                <w:szCs w:val="20"/>
              </w:rPr>
              <w:br/>
              <w:t xml:space="preserve">8. Хромоген – тетраметилбензидин - субстрат (ТМБ–субстрат) – прозрачная бесцветная или светло-желтого цвета жидкость, без посторонних включений – 1 флакон, 12,0 ± 0,5 мл; </w:t>
            </w:r>
            <w:r w:rsidRPr="00032E40">
              <w:rPr>
                <w:rFonts w:ascii="Times New Roman" w:eastAsia="Times New Roman" w:hAnsi="Times New Roman" w:cs="Times New Roman"/>
                <w:sz w:val="20"/>
                <w:szCs w:val="20"/>
              </w:rPr>
              <w:br/>
              <w:t>Стоп-реагент – 0,9 М серная кислота, прозрачная бесцветная жидкость – 1 флакон, 6,0 ± 0,5 мл.</w:t>
            </w:r>
            <w:r w:rsidRPr="00032E40">
              <w:rPr>
                <w:rFonts w:ascii="Times New Roman" w:eastAsia="Times New Roman" w:hAnsi="Times New Roman" w:cs="Times New Roman"/>
                <w:sz w:val="20"/>
                <w:szCs w:val="20"/>
              </w:rPr>
              <w:br/>
              <w:t>Условия хранения и транспортирования</w:t>
            </w:r>
            <w:r w:rsidRPr="00032E40">
              <w:rPr>
                <w:rFonts w:ascii="Times New Roman" w:eastAsia="Times New Roman" w:hAnsi="Times New Roman" w:cs="Times New Roman"/>
                <w:sz w:val="20"/>
                <w:szCs w:val="20"/>
              </w:rPr>
              <w:br/>
              <w:t xml:space="preserve">Набор транспортировать при температуре от +2 до +8ºС. Допускается транспортиро¬ва¬ние набора при температуре до +25ºС не более 5 дней. </w:t>
            </w:r>
            <w:r w:rsidRPr="00032E40">
              <w:rPr>
                <w:rFonts w:ascii="Times New Roman" w:eastAsia="Times New Roman" w:hAnsi="Times New Roman" w:cs="Times New Roman"/>
                <w:sz w:val="20"/>
                <w:szCs w:val="20"/>
              </w:rPr>
              <w:br/>
              <w:t>При хранении наборов в упаковке предприятия изготовителя должен соблюдаться температурный режим от +2 до +8ºС.</w:t>
            </w:r>
            <w:r w:rsidRPr="00032E40">
              <w:rPr>
                <w:rFonts w:ascii="Times New Roman" w:eastAsia="Times New Roman" w:hAnsi="Times New Roman" w:cs="Times New Roman"/>
                <w:sz w:val="20"/>
                <w:szCs w:val="20"/>
              </w:rPr>
              <w:br/>
              <w:t>Срок хранения набора − 12 месяцев со дня выпуска.</w:t>
            </w:r>
          </w:p>
        </w:tc>
        <w:tc>
          <w:tcPr>
            <w:tcW w:w="1200" w:type="dxa"/>
            <w:tcBorders>
              <w:top w:val="nil"/>
              <w:left w:val="nil"/>
              <w:bottom w:val="single" w:sz="4" w:space="0" w:color="auto"/>
              <w:right w:val="single" w:sz="4" w:space="0" w:color="auto"/>
            </w:tcBorders>
            <w:shd w:val="clear" w:color="000000" w:fill="FFFFFF"/>
            <w:hideMark/>
          </w:tcPr>
          <w:p w14:paraId="3117A3CE"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72F3DFA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10D76D3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120 000</w:t>
            </w:r>
          </w:p>
        </w:tc>
        <w:tc>
          <w:tcPr>
            <w:tcW w:w="1275" w:type="dxa"/>
            <w:tcBorders>
              <w:top w:val="nil"/>
              <w:left w:val="nil"/>
              <w:bottom w:val="single" w:sz="4" w:space="0" w:color="auto"/>
              <w:right w:val="single" w:sz="4" w:space="0" w:color="auto"/>
            </w:tcBorders>
            <w:shd w:val="clear" w:color="auto" w:fill="auto"/>
            <w:vAlign w:val="center"/>
            <w:hideMark/>
          </w:tcPr>
          <w:p w14:paraId="3384F01B" w14:textId="450D2B2D"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A818A3">
              <w:rPr>
                <w:rFonts w:ascii="Times New Roman" w:eastAsia="Times New Roman" w:hAnsi="Times New Roman" w:cs="Times New Roman"/>
                <w:sz w:val="20"/>
                <w:szCs w:val="20"/>
                <w:lang w:val="en-US"/>
              </w:rPr>
              <w:t>240 000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0DFC0697"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ED3DBC4"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3C4DF630"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127</w:t>
            </w:r>
          </w:p>
        </w:tc>
        <w:tc>
          <w:tcPr>
            <w:tcW w:w="2926" w:type="dxa"/>
            <w:tcBorders>
              <w:top w:val="nil"/>
              <w:left w:val="nil"/>
              <w:bottom w:val="single" w:sz="4" w:space="0" w:color="auto"/>
              <w:right w:val="single" w:sz="4" w:space="0" w:color="auto"/>
            </w:tcBorders>
            <w:shd w:val="clear" w:color="000000" w:fill="FFFFFF"/>
            <w:hideMark/>
          </w:tcPr>
          <w:p w14:paraId="15EA5F17"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Хеликобактр G/A</w:t>
            </w:r>
          </w:p>
        </w:tc>
        <w:tc>
          <w:tcPr>
            <w:tcW w:w="5103" w:type="dxa"/>
            <w:tcBorders>
              <w:top w:val="nil"/>
              <w:left w:val="nil"/>
              <w:bottom w:val="single" w:sz="4" w:space="0" w:color="auto"/>
              <w:right w:val="single" w:sz="4" w:space="0" w:color="auto"/>
            </w:tcBorders>
            <w:shd w:val="clear" w:color="000000" w:fill="FFFFFF"/>
            <w:hideMark/>
          </w:tcPr>
          <w:p w14:paraId="5B4EAC0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ХЕЛИКО-</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/А</w:t>
            </w:r>
            <w:r w:rsidRPr="00032E40">
              <w:rPr>
                <w:rFonts w:ascii="Times New Roman" w:eastAsia="Times New Roman" w:hAnsi="Times New Roman" w:cs="Times New Roman"/>
                <w:sz w:val="20"/>
                <w:szCs w:val="20"/>
              </w:rPr>
              <w:br/>
              <w:t>Набор реагентов ХЕЛИКО-</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/А для выявления антител классов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и </w:t>
            </w:r>
            <w:r w:rsidRPr="00032E40">
              <w:rPr>
                <w:rFonts w:ascii="Times New Roman" w:eastAsia="Times New Roman" w:hAnsi="Times New Roman" w:cs="Times New Roman"/>
                <w:sz w:val="20"/>
                <w:szCs w:val="20"/>
                <w:lang w:val="en-US"/>
              </w:rPr>
              <w:t>A</w:t>
            </w:r>
            <w:r w:rsidRPr="00032E40">
              <w:rPr>
                <w:rFonts w:ascii="Times New Roman" w:eastAsia="Times New Roman" w:hAnsi="Times New Roman" w:cs="Times New Roman"/>
                <w:sz w:val="20"/>
                <w:szCs w:val="20"/>
              </w:rPr>
              <w:t xml:space="preserve"> к </w:t>
            </w:r>
            <w:r w:rsidRPr="00032E40">
              <w:rPr>
                <w:rFonts w:ascii="Times New Roman" w:eastAsia="Times New Roman" w:hAnsi="Times New Roman" w:cs="Times New Roman"/>
                <w:sz w:val="20"/>
                <w:szCs w:val="20"/>
                <w:lang w:val="en-US"/>
              </w:rPr>
              <w:t>Helicobacter</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pylori</w:t>
            </w:r>
            <w:r w:rsidRPr="00032E40">
              <w:rPr>
                <w:rFonts w:ascii="Times New Roman" w:eastAsia="Times New Roman" w:hAnsi="Times New Roman" w:cs="Times New Roman"/>
                <w:sz w:val="20"/>
                <w:szCs w:val="20"/>
              </w:rPr>
              <w:t xml:space="preserve"> методом иммуноферментного анализа.</w:t>
            </w:r>
            <w:r w:rsidRPr="00032E40">
              <w:rPr>
                <w:rFonts w:ascii="Times New Roman" w:eastAsia="Times New Roman" w:hAnsi="Times New Roman" w:cs="Times New Roman"/>
                <w:sz w:val="20"/>
                <w:szCs w:val="20"/>
              </w:rPr>
              <w:br/>
              <w:t xml:space="preserve">Набор реагентов «ХЕЛИКО -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/А» рассчитан на 96 определений, включая контрольные образцы. Возможно 12 независимых постановок ИФА по 8 определений.</w:t>
            </w:r>
            <w:r w:rsidRPr="00032E40">
              <w:rPr>
                <w:rFonts w:ascii="Times New Roman" w:eastAsia="Times New Roman" w:hAnsi="Times New Roman" w:cs="Times New Roman"/>
                <w:sz w:val="20"/>
                <w:szCs w:val="20"/>
              </w:rPr>
              <w:br/>
              <w:t>Состав набора</w:t>
            </w:r>
            <w:r w:rsidRPr="00032E40">
              <w:rPr>
                <w:rFonts w:ascii="Times New Roman" w:eastAsia="Times New Roman" w:hAnsi="Times New Roman" w:cs="Times New Roman"/>
                <w:sz w:val="20"/>
                <w:szCs w:val="20"/>
              </w:rPr>
              <w:br/>
              <w:t>Объемы реагентов, указанных в перечне, могут иметь допустимую погрешность.</w:t>
            </w:r>
            <w:r w:rsidRPr="00032E40">
              <w:rPr>
                <w:rFonts w:ascii="Times New Roman" w:eastAsia="Times New Roman" w:hAnsi="Times New Roman" w:cs="Times New Roman"/>
                <w:sz w:val="20"/>
                <w:szCs w:val="20"/>
              </w:rPr>
              <w:br/>
              <w:t xml:space="preserve">1. Иммуносорбент – полистироловый разборный плоскодонный 96-луночный планшет с сорбированным </w:t>
            </w:r>
            <w:r w:rsidRPr="00032E40">
              <w:rPr>
                <w:rFonts w:ascii="Times New Roman" w:eastAsia="Times New Roman" w:hAnsi="Times New Roman" w:cs="Times New Roman"/>
                <w:sz w:val="20"/>
                <w:szCs w:val="20"/>
              </w:rPr>
              <w:lastRenderedPageBreak/>
              <w:t xml:space="preserve">антигеном </w:t>
            </w:r>
            <w:r w:rsidRPr="00032E40">
              <w:rPr>
                <w:rFonts w:ascii="Times New Roman" w:eastAsia="Times New Roman" w:hAnsi="Times New Roman" w:cs="Times New Roman"/>
                <w:sz w:val="20"/>
                <w:szCs w:val="20"/>
                <w:lang w:val="en-US"/>
              </w:rPr>
              <w:t>Helicobacter</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pylori</w:t>
            </w:r>
            <w:r w:rsidRPr="00032E40">
              <w:rPr>
                <w:rFonts w:ascii="Times New Roman" w:eastAsia="Times New Roman" w:hAnsi="Times New Roman" w:cs="Times New Roman"/>
                <w:sz w:val="20"/>
                <w:szCs w:val="20"/>
              </w:rPr>
              <w:t xml:space="preserve"> с прозрачными бесцветными лунками, допускается белый налет на дне и стенках лунок – 1 шт.; </w:t>
            </w:r>
            <w:r w:rsidRPr="00032E40">
              <w:rPr>
                <w:rFonts w:ascii="Times New Roman" w:eastAsia="Times New Roman" w:hAnsi="Times New Roman" w:cs="Times New Roman"/>
                <w:sz w:val="20"/>
                <w:szCs w:val="20"/>
              </w:rPr>
              <w:br/>
              <w:t>2. Фосфатно-солевой буферный раствор с твином (ФСБ-Тх25), концентрат промывающего раствора – прозрачная бесцветная пенящаяся жид¬кость, возможно выпадение кристалли¬чес¬кого осадка белого цвета − 1 флакон, 26,0 ± 0,5 мл;</w:t>
            </w:r>
            <w:r w:rsidRPr="00032E40">
              <w:rPr>
                <w:rFonts w:ascii="Times New Roman" w:eastAsia="Times New Roman" w:hAnsi="Times New Roman" w:cs="Times New Roman"/>
                <w:sz w:val="20"/>
                <w:szCs w:val="20"/>
              </w:rPr>
              <w:br/>
              <w:t xml:space="preserve">3. Разводящий буферный раствор для сывороток (РБР-С) – прозрачная или слегка опалесцирующая фиолетового цвета жидкость, допускается образование осадка, разбивающегося при встряхивании флакона с РБР-С – 1 флакон, 12,0 ± 0,5 мл; </w:t>
            </w:r>
            <w:r w:rsidRPr="00032E40">
              <w:rPr>
                <w:rFonts w:ascii="Times New Roman" w:eastAsia="Times New Roman" w:hAnsi="Times New Roman" w:cs="Times New Roman"/>
                <w:sz w:val="20"/>
                <w:szCs w:val="20"/>
              </w:rPr>
              <w:br/>
              <w:t xml:space="preserve">4. Раствор конъюгата – моноклональных антител мыши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конъюгированных с пероксидазой хрена (РКг-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 прозрачная или слегка опалесцирующая от светло-зеленого до темно-зеленого цвета жидкость, допускается образование осадка, разбивающегося при встряхивании флакона с РКг–</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 1 флакон, 12,0 ± 0,5 мл; </w:t>
            </w:r>
            <w:r w:rsidRPr="00032E40">
              <w:rPr>
                <w:rFonts w:ascii="Times New Roman" w:eastAsia="Times New Roman" w:hAnsi="Times New Roman" w:cs="Times New Roman"/>
                <w:sz w:val="20"/>
                <w:szCs w:val="20"/>
              </w:rPr>
              <w:br/>
              <w:t xml:space="preserve">5. Раствор конъюгата – моноклональных антител мыши к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А человека, конъюгированных с пероксидазой хрена (РКг- </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А) – прозрачная или слегка опалесцирующая от желтого до оранжевого цвета жидкость, допускается образование осадка разбивающегося при встряхивании флакона с РКг–</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А – 1 флакон, 12,0 ± 0,5 мл; </w:t>
            </w:r>
            <w:r w:rsidRPr="00032E40">
              <w:rPr>
                <w:rFonts w:ascii="Times New Roman" w:eastAsia="Times New Roman" w:hAnsi="Times New Roman" w:cs="Times New Roman"/>
                <w:sz w:val="20"/>
                <w:szCs w:val="20"/>
              </w:rPr>
              <w:br/>
              <w:t>6. Положительный контрольный образец (К+</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Ig</w:t>
            </w:r>
            <w:r w:rsidRPr="00032E40">
              <w:rPr>
                <w:rFonts w:ascii="Times New Roman" w:eastAsia="Times New Roman" w:hAnsi="Times New Roman" w:cs="Times New Roman"/>
                <w:sz w:val="20"/>
                <w:szCs w:val="20"/>
              </w:rPr>
              <w:t xml:space="preserve">А) – инактивированная сыворотка крови человека, содержащая антитела классов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и А к </w:t>
            </w:r>
            <w:r w:rsidRPr="00032E40">
              <w:rPr>
                <w:rFonts w:ascii="Times New Roman" w:eastAsia="Times New Roman" w:hAnsi="Times New Roman" w:cs="Times New Roman"/>
                <w:sz w:val="20"/>
                <w:szCs w:val="20"/>
                <w:lang w:val="en-US"/>
              </w:rPr>
              <w:t>Helicobacter</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pylori</w:t>
            </w:r>
            <w:r w:rsidRPr="00032E40">
              <w:rPr>
                <w:rFonts w:ascii="Times New Roman" w:eastAsia="Times New Roman" w:hAnsi="Times New Roman" w:cs="Times New Roman"/>
                <w:sz w:val="20"/>
                <w:szCs w:val="20"/>
              </w:rPr>
              <w:t xml:space="preserve"> - прозрачная, слегка опалесцирующая, жидкость от красного до бордового цвета – 1 флакон, 1,5 ± 0,1 мл;   </w:t>
            </w:r>
            <w:r w:rsidRPr="00032E40">
              <w:rPr>
                <w:rFonts w:ascii="Times New Roman" w:eastAsia="Times New Roman" w:hAnsi="Times New Roman" w:cs="Times New Roman"/>
                <w:sz w:val="20"/>
                <w:szCs w:val="20"/>
              </w:rPr>
              <w:br/>
              <w:t xml:space="preserve">7. Отрицательный контрольный образец (К-) - инактивированная сыворотка крови человека, не содержащая специфических антител к </w:t>
            </w:r>
            <w:r w:rsidRPr="00032E40">
              <w:rPr>
                <w:rFonts w:ascii="Times New Roman" w:eastAsia="Times New Roman" w:hAnsi="Times New Roman" w:cs="Times New Roman"/>
                <w:sz w:val="20"/>
                <w:szCs w:val="20"/>
                <w:lang w:val="en-US"/>
              </w:rPr>
              <w:t>Helicobacter</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pylori</w:t>
            </w:r>
            <w:r w:rsidRPr="00032E40">
              <w:rPr>
                <w:rFonts w:ascii="Times New Roman" w:eastAsia="Times New Roman" w:hAnsi="Times New Roman" w:cs="Times New Roman"/>
                <w:sz w:val="20"/>
                <w:szCs w:val="20"/>
              </w:rPr>
              <w:t xml:space="preserve"> – прозрачная, слегка опалесцирующая, жидкость от желтого до оранжевого цвета – 1 флакон, 2,5 ± 0,1 мл; </w:t>
            </w:r>
            <w:r w:rsidRPr="00032E40">
              <w:rPr>
                <w:rFonts w:ascii="Times New Roman" w:eastAsia="Times New Roman" w:hAnsi="Times New Roman" w:cs="Times New Roman"/>
                <w:sz w:val="20"/>
                <w:szCs w:val="20"/>
              </w:rPr>
              <w:br/>
              <w:t xml:space="preserve">8. Хромоген – тетраметилбензидин - субстрат (ТМБ–субстрат) – прозрачная бесцветная или светло-желтого цвета жидкость, без посторонних включений – 1 флакон, 12,0 ± 0,5 мл; </w:t>
            </w:r>
            <w:r w:rsidRPr="00032E40">
              <w:rPr>
                <w:rFonts w:ascii="Times New Roman" w:eastAsia="Times New Roman" w:hAnsi="Times New Roman" w:cs="Times New Roman"/>
                <w:sz w:val="20"/>
                <w:szCs w:val="20"/>
              </w:rPr>
              <w:br/>
              <w:t>Стоп-реагент – 0,9 М серная кислота, прозрачная бесцветная жидкость – 1 флакон, 6,0 ± 0,5 мл.</w:t>
            </w:r>
            <w:r w:rsidRPr="00032E40">
              <w:rPr>
                <w:rFonts w:ascii="Times New Roman" w:eastAsia="Times New Roman" w:hAnsi="Times New Roman" w:cs="Times New Roman"/>
                <w:sz w:val="20"/>
                <w:szCs w:val="20"/>
              </w:rPr>
              <w:br/>
              <w:t>Срок хранения набора − 12 месяцев со дня выпуска</w:t>
            </w:r>
            <w:r w:rsidRPr="00032E40">
              <w:rPr>
                <w:rFonts w:ascii="Times New Roman" w:eastAsia="Times New Roman" w:hAnsi="Times New Roman" w:cs="Times New Roman"/>
                <w:sz w:val="20"/>
                <w:szCs w:val="20"/>
              </w:rPr>
              <w:br/>
              <w:t>анти-ВГС-спектр</w:t>
            </w:r>
            <w:r w:rsidRPr="00032E40">
              <w:rPr>
                <w:rFonts w:ascii="Times New Roman" w:eastAsia="Times New Roman" w:hAnsi="Times New Roman" w:cs="Times New Roman"/>
                <w:sz w:val="20"/>
                <w:szCs w:val="20"/>
              </w:rPr>
              <w:br/>
              <w:t xml:space="preserve">Набор реагентов для иммуноферментного выявления иммуноглобулинов классов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и М к индивидуальным </w:t>
            </w:r>
            <w:r w:rsidRPr="00032E40">
              <w:rPr>
                <w:rFonts w:ascii="Times New Roman" w:eastAsia="Times New Roman" w:hAnsi="Times New Roman" w:cs="Times New Roman"/>
                <w:sz w:val="20"/>
                <w:szCs w:val="20"/>
              </w:rPr>
              <w:lastRenderedPageBreak/>
              <w:t>белкам вируса гепатита С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NS</w:t>
            </w:r>
            <w:r w:rsidRPr="00032E40">
              <w:rPr>
                <w:rFonts w:ascii="Times New Roman" w:eastAsia="Times New Roman" w:hAnsi="Times New Roman" w:cs="Times New Roman"/>
                <w:sz w:val="20"/>
                <w:szCs w:val="20"/>
              </w:rPr>
              <w:t xml:space="preserve">3, </w:t>
            </w:r>
            <w:r w:rsidRPr="00032E40">
              <w:rPr>
                <w:rFonts w:ascii="Times New Roman" w:eastAsia="Times New Roman" w:hAnsi="Times New Roman" w:cs="Times New Roman"/>
                <w:sz w:val="20"/>
                <w:szCs w:val="20"/>
                <w:lang w:val="en-US"/>
              </w:rPr>
              <w:t>NS</w:t>
            </w:r>
            <w:r w:rsidRPr="00032E40">
              <w:rPr>
                <w:rFonts w:ascii="Times New Roman" w:eastAsia="Times New Roman" w:hAnsi="Times New Roman" w:cs="Times New Roman"/>
                <w:sz w:val="20"/>
                <w:szCs w:val="20"/>
              </w:rPr>
              <w:t xml:space="preserve">4, </w:t>
            </w:r>
            <w:r w:rsidRPr="00032E40">
              <w:rPr>
                <w:rFonts w:ascii="Times New Roman" w:eastAsia="Times New Roman" w:hAnsi="Times New Roman" w:cs="Times New Roman"/>
                <w:sz w:val="20"/>
                <w:szCs w:val="20"/>
                <w:lang w:val="en-US"/>
              </w:rPr>
              <w:t>NS</w:t>
            </w:r>
            <w:r w:rsidRPr="00032E40">
              <w:rPr>
                <w:rFonts w:ascii="Times New Roman" w:eastAsia="Times New Roman" w:hAnsi="Times New Roman" w:cs="Times New Roman"/>
                <w:sz w:val="20"/>
                <w:szCs w:val="20"/>
              </w:rPr>
              <w:t>5).</w:t>
            </w:r>
            <w:r w:rsidRPr="00032E40">
              <w:rPr>
                <w:rFonts w:ascii="Times New Roman" w:eastAsia="Times New Roman" w:hAnsi="Times New Roman" w:cs="Times New Roman"/>
                <w:sz w:val="20"/>
                <w:szCs w:val="20"/>
              </w:rPr>
              <w:br/>
              <w:t>Принцип действия</w:t>
            </w:r>
            <w:r w:rsidRPr="00032E40">
              <w:rPr>
                <w:rFonts w:ascii="Times New Roman" w:eastAsia="Times New Roman" w:hAnsi="Times New Roman" w:cs="Times New Roman"/>
                <w:sz w:val="20"/>
                <w:szCs w:val="20"/>
              </w:rPr>
              <w:br/>
              <w:t xml:space="preserve">Метод определения основан на твердофазном иммуноферментном анализе с применением рекомбинантных антигенов. Во время первой инкубации, при наличии в исследуемых образцах антител к ВГС, они связываются с рекомбинантными белками, иммобилизованными на поверхности лунок планшета. Во время второй инкубации смесь пероксидазных конъюгатов антител к </w:t>
            </w:r>
            <w:r w:rsidRPr="00032E40">
              <w:rPr>
                <w:rFonts w:ascii="Times New Roman" w:eastAsia="Times New Roman" w:hAnsi="Times New Roman" w:cs="Times New Roman"/>
                <w:sz w:val="20"/>
                <w:szCs w:val="20"/>
                <w:lang w:val="en-US"/>
              </w:rPr>
              <w:t>IgG</w:t>
            </w:r>
            <w:r w:rsidRPr="00032E40">
              <w:rPr>
                <w:rFonts w:ascii="Times New Roman" w:eastAsia="Times New Roman" w:hAnsi="Times New Roman" w:cs="Times New Roman"/>
                <w:sz w:val="20"/>
                <w:szCs w:val="20"/>
              </w:rPr>
              <w:t xml:space="preserve"> человека и антител к </w:t>
            </w:r>
            <w:r w:rsidRPr="00032E40">
              <w:rPr>
                <w:rFonts w:ascii="Times New Roman" w:eastAsia="Times New Roman" w:hAnsi="Times New Roman" w:cs="Times New Roman"/>
                <w:sz w:val="20"/>
                <w:szCs w:val="20"/>
                <w:lang w:val="en-US"/>
              </w:rPr>
              <w:t>IgM</w:t>
            </w:r>
            <w:r w:rsidRPr="00032E40">
              <w:rPr>
                <w:rFonts w:ascii="Times New Roman" w:eastAsia="Times New Roman" w:hAnsi="Times New Roman" w:cs="Times New Roman"/>
                <w:sz w:val="20"/>
                <w:szCs w:val="20"/>
              </w:rPr>
              <w:t xml:space="preserve"> человека связывается с антителами, иммобилизованными в ходе первой инкубации. Далее, во время инкубации с раствором тетраметилбензидина происходит окрашивание раствора в лунках, содержащих образовавшиеся комплексы «антиген-антитело». Реакцию останавливают добавлением стоп-реагента. Интенсивность желтого окрашивания зависит от количества содержащихся в исследуемом образце антител к ВГС. Учет результатов спектрофотометрический в двухволновом режиме: основной фильтр — 450 нм, референсфильтр — в диапазоне 620 - 655 нм. Допустима регистрация результатов только с фильтром 450 нм.</w:t>
            </w:r>
            <w:r w:rsidRPr="00032E40">
              <w:rPr>
                <w:rFonts w:ascii="Times New Roman" w:eastAsia="Times New Roman" w:hAnsi="Times New Roman" w:cs="Times New Roman"/>
                <w:sz w:val="20"/>
                <w:szCs w:val="20"/>
              </w:rPr>
              <w:br/>
              <w:t>Состав и описание изделия:</w:t>
            </w:r>
            <w:r w:rsidRPr="00032E40">
              <w:rPr>
                <w:rFonts w:ascii="Times New Roman" w:eastAsia="Times New Roman" w:hAnsi="Times New Roman" w:cs="Times New Roman"/>
                <w:sz w:val="20"/>
                <w:szCs w:val="20"/>
              </w:rPr>
              <w:br/>
              <w:t>Назначение</w:t>
            </w:r>
            <w:r w:rsidRPr="00032E40">
              <w:rPr>
                <w:rFonts w:ascii="Times New Roman" w:eastAsia="Times New Roman" w:hAnsi="Times New Roman" w:cs="Times New Roman"/>
                <w:sz w:val="20"/>
                <w:szCs w:val="20"/>
              </w:rPr>
              <w:br/>
              <w:t xml:space="preserve">Набор «анти-ВГС-спектр» предназначен для выявления иммуноглобулинов классов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и М к индивидуальным белкам вируса гепатита С (</w:t>
            </w:r>
            <w:r w:rsidRPr="00032E40">
              <w:rPr>
                <w:rFonts w:ascii="Times New Roman" w:eastAsia="Times New Roman" w:hAnsi="Times New Roman" w:cs="Times New Roman"/>
                <w:sz w:val="20"/>
                <w:szCs w:val="20"/>
                <w:lang w:val="en-US"/>
              </w:rPr>
              <w:t>core</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NS</w:t>
            </w:r>
            <w:r w:rsidRPr="00032E40">
              <w:rPr>
                <w:rFonts w:ascii="Times New Roman" w:eastAsia="Times New Roman" w:hAnsi="Times New Roman" w:cs="Times New Roman"/>
                <w:sz w:val="20"/>
                <w:szCs w:val="20"/>
              </w:rPr>
              <w:t xml:space="preserve">3, </w:t>
            </w:r>
            <w:r w:rsidRPr="00032E40">
              <w:rPr>
                <w:rFonts w:ascii="Times New Roman" w:eastAsia="Times New Roman" w:hAnsi="Times New Roman" w:cs="Times New Roman"/>
                <w:sz w:val="20"/>
                <w:szCs w:val="20"/>
                <w:lang w:val="en-US"/>
              </w:rPr>
              <w:t>NS</w:t>
            </w:r>
            <w:r w:rsidRPr="00032E40">
              <w:rPr>
                <w:rFonts w:ascii="Times New Roman" w:eastAsia="Times New Roman" w:hAnsi="Times New Roman" w:cs="Times New Roman"/>
                <w:sz w:val="20"/>
                <w:szCs w:val="20"/>
              </w:rPr>
              <w:t xml:space="preserve">4, </w:t>
            </w:r>
            <w:r w:rsidRPr="00032E40">
              <w:rPr>
                <w:rFonts w:ascii="Times New Roman" w:eastAsia="Times New Roman" w:hAnsi="Times New Roman" w:cs="Times New Roman"/>
                <w:sz w:val="20"/>
                <w:szCs w:val="20"/>
                <w:lang w:val="en-US"/>
              </w:rPr>
              <w:t>NS</w:t>
            </w:r>
            <w:r w:rsidRPr="00032E40">
              <w:rPr>
                <w:rFonts w:ascii="Times New Roman" w:eastAsia="Times New Roman" w:hAnsi="Times New Roman" w:cs="Times New Roman"/>
                <w:sz w:val="20"/>
                <w:szCs w:val="20"/>
              </w:rPr>
              <w:t>5) в сыворотке (плазме) крови человека методом иммуноферментного анализа, а также подтверждения положительных результатов ИФА, полученных при скрининге.</w:t>
            </w:r>
            <w:r w:rsidRPr="00032E40">
              <w:rPr>
                <w:rFonts w:ascii="Times New Roman" w:eastAsia="Times New Roman" w:hAnsi="Times New Roman" w:cs="Times New Roman"/>
                <w:sz w:val="20"/>
                <w:szCs w:val="20"/>
              </w:rPr>
              <w:br/>
              <w:t xml:space="preserve">Набор рассчитан на проведение 24 исследований, включая контроли по выявлению иммуноглобулинов классов </w:t>
            </w:r>
            <w:r w:rsidRPr="00032E40">
              <w:rPr>
                <w:rFonts w:ascii="Times New Roman" w:eastAsia="Times New Roman" w:hAnsi="Times New Roman" w:cs="Times New Roman"/>
                <w:sz w:val="20"/>
                <w:szCs w:val="20"/>
                <w:lang w:val="en-US"/>
              </w:rPr>
              <w:t>G</w:t>
            </w:r>
            <w:r w:rsidRPr="00032E40">
              <w:rPr>
                <w:rFonts w:ascii="Times New Roman" w:eastAsia="Times New Roman" w:hAnsi="Times New Roman" w:cs="Times New Roman"/>
                <w:sz w:val="20"/>
                <w:szCs w:val="20"/>
              </w:rPr>
              <w:t xml:space="preserve"> и М к ВГС. Возможны 6 независимых постановок по 4 анализа каждая, включая контроли.</w:t>
            </w:r>
            <w:r w:rsidRPr="00032E40">
              <w:rPr>
                <w:rFonts w:ascii="Times New Roman" w:eastAsia="Times New Roman" w:hAnsi="Times New Roman" w:cs="Times New Roman"/>
                <w:sz w:val="20"/>
                <w:szCs w:val="20"/>
              </w:rPr>
              <w:br/>
              <w:t>Срок хранения — 12 месяцев со дня выпуска.</w:t>
            </w:r>
          </w:p>
        </w:tc>
        <w:tc>
          <w:tcPr>
            <w:tcW w:w="1200" w:type="dxa"/>
            <w:tcBorders>
              <w:top w:val="nil"/>
              <w:left w:val="nil"/>
              <w:bottom w:val="single" w:sz="4" w:space="0" w:color="auto"/>
              <w:right w:val="single" w:sz="4" w:space="0" w:color="auto"/>
            </w:tcBorders>
            <w:shd w:val="clear" w:color="000000" w:fill="FFFFFF"/>
            <w:hideMark/>
          </w:tcPr>
          <w:p w14:paraId="742B5F7D"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 xml:space="preserve">Набор </w:t>
            </w:r>
          </w:p>
        </w:tc>
        <w:tc>
          <w:tcPr>
            <w:tcW w:w="1210" w:type="dxa"/>
            <w:tcBorders>
              <w:top w:val="nil"/>
              <w:left w:val="nil"/>
              <w:bottom w:val="single" w:sz="4" w:space="0" w:color="auto"/>
              <w:right w:val="single" w:sz="4" w:space="0" w:color="auto"/>
            </w:tcBorders>
            <w:shd w:val="clear" w:color="000000" w:fill="FFFFFF"/>
            <w:vAlign w:val="center"/>
            <w:hideMark/>
          </w:tcPr>
          <w:p w14:paraId="3EFB266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43FD687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125 000</w:t>
            </w:r>
          </w:p>
        </w:tc>
        <w:tc>
          <w:tcPr>
            <w:tcW w:w="1275" w:type="dxa"/>
            <w:tcBorders>
              <w:top w:val="nil"/>
              <w:left w:val="nil"/>
              <w:bottom w:val="single" w:sz="4" w:space="0" w:color="auto"/>
              <w:right w:val="single" w:sz="4" w:space="0" w:color="auto"/>
            </w:tcBorders>
            <w:shd w:val="clear" w:color="auto" w:fill="auto"/>
            <w:vAlign w:val="center"/>
            <w:hideMark/>
          </w:tcPr>
          <w:p w14:paraId="6B9E0475" w14:textId="3E722CB8"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A818A3">
              <w:rPr>
                <w:rFonts w:ascii="Times New Roman" w:eastAsia="Times New Roman" w:hAnsi="Times New Roman" w:cs="Times New Roman"/>
                <w:sz w:val="20"/>
                <w:szCs w:val="20"/>
                <w:lang w:val="en-US"/>
              </w:rPr>
              <w:t>250 000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81DEB2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534311E" w14:textId="77777777" w:rsidTr="00032E40">
        <w:trPr>
          <w:trHeight w:val="825"/>
        </w:trPr>
        <w:tc>
          <w:tcPr>
            <w:tcW w:w="760" w:type="dxa"/>
            <w:tcBorders>
              <w:top w:val="nil"/>
              <w:left w:val="single" w:sz="4" w:space="0" w:color="auto"/>
              <w:bottom w:val="single" w:sz="4" w:space="0" w:color="auto"/>
              <w:right w:val="single" w:sz="4" w:space="0" w:color="auto"/>
            </w:tcBorders>
            <w:shd w:val="clear" w:color="000000" w:fill="FFFFFF"/>
            <w:hideMark/>
          </w:tcPr>
          <w:p w14:paraId="40A2AD71"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128</w:t>
            </w:r>
          </w:p>
        </w:tc>
        <w:tc>
          <w:tcPr>
            <w:tcW w:w="2926" w:type="dxa"/>
            <w:tcBorders>
              <w:top w:val="nil"/>
              <w:left w:val="nil"/>
              <w:bottom w:val="single" w:sz="4" w:space="0" w:color="auto"/>
              <w:right w:val="single" w:sz="4" w:space="0" w:color="auto"/>
            </w:tcBorders>
            <w:shd w:val="clear" w:color="000000" w:fill="FFFFFF"/>
            <w:hideMark/>
          </w:tcPr>
          <w:p w14:paraId="3BE4AD94"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Набор реагентов для иммуноферментного определения концентраций Интерлейкина-6</w:t>
            </w:r>
          </w:p>
        </w:tc>
        <w:tc>
          <w:tcPr>
            <w:tcW w:w="5103" w:type="dxa"/>
            <w:tcBorders>
              <w:top w:val="nil"/>
              <w:left w:val="nil"/>
              <w:bottom w:val="single" w:sz="4" w:space="0" w:color="auto"/>
              <w:right w:val="single" w:sz="4" w:space="0" w:color="auto"/>
            </w:tcBorders>
            <w:shd w:val="clear" w:color="000000" w:fill="FFFFFF"/>
            <w:hideMark/>
          </w:tcPr>
          <w:p w14:paraId="4EE3E553"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Набор реагентов для иммуноферментного определения  концентрации интерлейкина -6  сыворотке крови  и мочи человека методом твердовазного иммуноферментного анализа. </w:t>
            </w:r>
            <w:r w:rsidRPr="00032E40">
              <w:rPr>
                <w:rFonts w:ascii="Times New Roman" w:eastAsia="Times New Roman" w:hAnsi="Times New Roman" w:cs="Times New Roman"/>
                <w:sz w:val="20"/>
                <w:szCs w:val="20"/>
                <w:lang w:val="en-US"/>
              </w:rPr>
              <w:t>1 набор расчитан на 96 анализов.</w:t>
            </w:r>
          </w:p>
        </w:tc>
        <w:tc>
          <w:tcPr>
            <w:tcW w:w="1200" w:type="dxa"/>
            <w:tcBorders>
              <w:top w:val="nil"/>
              <w:left w:val="nil"/>
              <w:bottom w:val="single" w:sz="4" w:space="0" w:color="auto"/>
              <w:right w:val="single" w:sz="4" w:space="0" w:color="auto"/>
            </w:tcBorders>
            <w:shd w:val="clear" w:color="000000" w:fill="FFFFFF"/>
            <w:hideMark/>
          </w:tcPr>
          <w:p w14:paraId="17E183D6"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418B64A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1BA2736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197 100</w:t>
            </w:r>
          </w:p>
        </w:tc>
        <w:tc>
          <w:tcPr>
            <w:tcW w:w="1275" w:type="dxa"/>
            <w:tcBorders>
              <w:top w:val="nil"/>
              <w:left w:val="nil"/>
              <w:bottom w:val="single" w:sz="4" w:space="0" w:color="auto"/>
              <w:right w:val="single" w:sz="4" w:space="0" w:color="auto"/>
            </w:tcBorders>
            <w:shd w:val="clear" w:color="auto" w:fill="auto"/>
            <w:vAlign w:val="center"/>
            <w:hideMark/>
          </w:tcPr>
          <w:p w14:paraId="42320A7D" w14:textId="49303C1A"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197 100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14C92F9C"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2273D76" w14:textId="77777777" w:rsidTr="00032E40">
        <w:trPr>
          <w:trHeight w:val="1590"/>
        </w:trPr>
        <w:tc>
          <w:tcPr>
            <w:tcW w:w="760" w:type="dxa"/>
            <w:tcBorders>
              <w:top w:val="nil"/>
              <w:left w:val="single" w:sz="4" w:space="0" w:color="auto"/>
              <w:bottom w:val="single" w:sz="4" w:space="0" w:color="auto"/>
              <w:right w:val="single" w:sz="4" w:space="0" w:color="auto"/>
            </w:tcBorders>
            <w:shd w:val="clear" w:color="000000" w:fill="FFFFFF"/>
            <w:hideMark/>
          </w:tcPr>
          <w:p w14:paraId="3E4CFD4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129</w:t>
            </w:r>
          </w:p>
        </w:tc>
        <w:tc>
          <w:tcPr>
            <w:tcW w:w="2926" w:type="dxa"/>
            <w:tcBorders>
              <w:top w:val="nil"/>
              <w:left w:val="nil"/>
              <w:bottom w:val="single" w:sz="4" w:space="0" w:color="auto"/>
              <w:right w:val="single" w:sz="4" w:space="0" w:color="auto"/>
            </w:tcBorders>
            <w:shd w:val="clear" w:color="000000" w:fill="FFFFFF"/>
            <w:hideMark/>
          </w:tcPr>
          <w:p w14:paraId="2A9D5B2B"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-30</w:t>
            </w:r>
            <w:r w:rsidRPr="00032E40">
              <w:rPr>
                <w:rFonts w:ascii="Times New Roman" w:eastAsia="Times New Roman" w:hAnsi="Times New Roman" w:cs="Times New Roman"/>
                <w:sz w:val="20"/>
                <w:szCs w:val="20"/>
                <w:lang w:val="en-US"/>
              </w:rPr>
              <w:t>D</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Diluent</w:t>
            </w:r>
            <w:r w:rsidRPr="00032E40">
              <w:rPr>
                <w:rFonts w:ascii="Times New Roman" w:eastAsia="Times New Roman" w:hAnsi="Times New Roman" w:cs="Times New Roman"/>
                <w:sz w:val="20"/>
                <w:szCs w:val="20"/>
              </w:rPr>
              <w:t xml:space="preserve"> (20</w:t>
            </w:r>
            <w:r w:rsidRPr="00032E40">
              <w:rPr>
                <w:rFonts w:ascii="Times New Roman" w:eastAsia="Times New Roman" w:hAnsi="Times New Roman" w:cs="Times New Roman"/>
                <w:sz w:val="20"/>
                <w:szCs w:val="20"/>
                <w:lang w:val="en-US"/>
              </w:rPr>
              <w:t>L</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tank</w:t>
            </w:r>
            <w:r w:rsidRPr="00032E40">
              <w:rPr>
                <w:rFonts w:ascii="Times New Roman" w:eastAsia="Times New Roman" w:hAnsi="Times New Roman" w:cs="Times New Roman"/>
                <w:sz w:val="20"/>
                <w:szCs w:val="20"/>
              </w:rPr>
              <w:t>) Изотонический разбавитель 20л/кан</w:t>
            </w:r>
          </w:p>
        </w:tc>
        <w:tc>
          <w:tcPr>
            <w:tcW w:w="5103" w:type="dxa"/>
            <w:tcBorders>
              <w:top w:val="nil"/>
              <w:left w:val="nil"/>
              <w:bottom w:val="single" w:sz="4" w:space="0" w:color="auto"/>
              <w:right w:val="single" w:sz="4" w:space="0" w:color="auto"/>
            </w:tcBorders>
            <w:shd w:val="clear" w:color="000000" w:fill="FFFFFF"/>
            <w:vAlign w:val="center"/>
            <w:hideMark/>
          </w:tcPr>
          <w:p w14:paraId="71BF5A4F"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Изотонический раствор для разведения крови, канистра 20 литров. 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Объем упаковки не менее 20 литров.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c>
          <w:tcPr>
            <w:tcW w:w="1200" w:type="dxa"/>
            <w:tcBorders>
              <w:top w:val="nil"/>
              <w:left w:val="nil"/>
              <w:bottom w:val="single" w:sz="4" w:space="0" w:color="auto"/>
              <w:right w:val="single" w:sz="4" w:space="0" w:color="auto"/>
            </w:tcBorders>
            <w:shd w:val="clear" w:color="000000" w:fill="FFFFFF"/>
            <w:vAlign w:val="center"/>
            <w:hideMark/>
          </w:tcPr>
          <w:p w14:paraId="54F872C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штук</w:t>
            </w:r>
          </w:p>
        </w:tc>
        <w:tc>
          <w:tcPr>
            <w:tcW w:w="1210" w:type="dxa"/>
            <w:tcBorders>
              <w:top w:val="nil"/>
              <w:left w:val="nil"/>
              <w:bottom w:val="single" w:sz="4" w:space="0" w:color="auto"/>
              <w:right w:val="single" w:sz="4" w:space="0" w:color="auto"/>
            </w:tcBorders>
            <w:shd w:val="clear" w:color="000000" w:fill="FFFFFF"/>
            <w:vAlign w:val="center"/>
            <w:hideMark/>
          </w:tcPr>
          <w:p w14:paraId="5A58DDB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w:t>
            </w:r>
          </w:p>
        </w:tc>
        <w:tc>
          <w:tcPr>
            <w:tcW w:w="1276" w:type="dxa"/>
            <w:tcBorders>
              <w:top w:val="nil"/>
              <w:left w:val="nil"/>
              <w:bottom w:val="single" w:sz="4" w:space="0" w:color="auto"/>
              <w:right w:val="single" w:sz="4" w:space="0" w:color="auto"/>
            </w:tcBorders>
            <w:shd w:val="clear" w:color="000000" w:fill="FFFFFF"/>
            <w:vAlign w:val="center"/>
            <w:hideMark/>
          </w:tcPr>
          <w:p w14:paraId="1E3F8F8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59200</w:t>
            </w:r>
          </w:p>
        </w:tc>
        <w:tc>
          <w:tcPr>
            <w:tcW w:w="1275" w:type="dxa"/>
            <w:tcBorders>
              <w:top w:val="nil"/>
              <w:left w:val="nil"/>
              <w:bottom w:val="single" w:sz="4" w:space="0" w:color="auto"/>
              <w:right w:val="single" w:sz="4" w:space="0" w:color="auto"/>
            </w:tcBorders>
            <w:shd w:val="clear" w:color="auto" w:fill="auto"/>
            <w:vAlign w:val="center"/>
            <w:hideMark/>
          </w:tcPr>
          <w:p w14:paraId="0770F44D" w14:textId="4DB095F1"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473 600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1358D67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8E3D01A" w14:textId="77777777" w:rsidTr="00032E40">
        <w:trPr>
          <w:trHeight w:val="1515"/>
        </w:trPr>
        <w:tc>
          <w:tcPr>
            <w:tcW w:w="760" w:type="dxa"/>
            <w:tcBorders>
              <w:top w:val="nil"/>
              <w:left w:val="single" w:sz="4" w:space="0" w:color="auto"/>
              <w:bottom w:val="single" w:sz="4" w:space="0" w:color="auto"/>
              <w:right w:val="single" w:sz="4" w:space="0" w:color="auto"/>
            </w:tcBorders>
            <w:shd w:val="clear" w:color="000000" w:fill="FFFFFF"/>
            <w:hideMark/>
          </w:tcPr>
          <w:p w14:paraId="466DA93D"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130</w:t>
            </w:r>
          </w:p>
        </w:tc>
        <w:tc>
          <w:tcPr>
            <w:tcW w:w="2926" w:type="dxa"/>
            <w:tcBorders>
              <w:top w:val="nil"/>
              <w:left w:val="nil"/>
              <w:bottom w:val="single" w:sz="4" w:space="0" w:color="auto"/>
              <w:right w:val="single" w:sz="4" w:space="0" w:color="auto"/>
            </w:tcBorders>
            <w:shd w:val="clear" w:color="000000" w:fill="FFFFFF"/>
            <w:hideMark/>
          </w:tcPr>
          <w:p w14:paraId="78026D0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-30</w:t>
            </w:r>
            <w:r w:rsidRPr="00032E40">
              <w:rPr>
                <w:rFonts w:ascii="Times New Roman" w:eastAsia="Times New Roman" w:hAnsi="Times New Roman" w:cs="Times New Roman"/>
                <w:sz w:val="20"/>
                <w:szCs w:val="20"/>
                <w:lang w:val="en-US"/>
              </w:rPr>
              <w:t>CFL</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Lyse</w:t>
            </w:r>
            <w:r w:rsidRPr="00032E40">
              <w:rPr>
                <w:rFonts w:ascii="Times New Roman" w:eastAsia="Times New Roman" w:hAnsi="Times New Roman" w:cs="Times New Roman"/>
                <w:sz w:val="20"/>
                <w:szCs w:val="20"/>
              </w:rPr>
              <w:t xml:space="preserve"> (500</w:t>
            </w:r>
            <w:r w:rsidRPr="00032E40">
              <w:rPr>
                <w:rFonts w:ascii="Times New Roman" w:eastAsia="Times New Roman" w:hAnsi="Times New Roman" w:cs="Times New Roman"/>
                <w:sz w:val="20"/>
                <w:szCs w:val="20"/>
                <w:lang w:val="en-US"/>
              </w:rPr>
              <w:t>ml</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bottle</w:t>
            </w:r>
            <w:r w:rsidRPr="00032E40">
              <w:rPr>
                <w:rFonts w:ascii="Times New Roman" w:eastAsia="Times New Roman" w:hAnsi="Times New Roman" w:cs="Times New Roman"/>
                <w:sz w:val="20"/>
                <w:szCs w:val="20"/>
              </w:rPr>
              <w:t xml:space="preserve">) Лизирующий раствор </w:t>
            </w:r>
          </w:p>
        </w:tc>
        <w:tc>
          <w:tcPr>
            <w:tcW w:w="5103" w:type="dxa"/>
            <w:tcBorders>
              <w:top w:val="nil"/>
              <w:left w:val="nil"/>
              <w:bottom w:val="single" w:sz="4" w:space="0" w:color="auto"/>
              <w:right w:val="single" w:sz="4" w:space="0" w:color="auto"/>
            </w:tcBorders>
            <w:shd w:val="clear" w:color="000000" w:fill="FFFFFF"/>
            <w:hideMark/>
          </w:tcPr>
          <w:p w14:paraId="101DF75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Раствор для дифференцировки лейкоцитов, эритроцитов и гемоглобина, при добавлении и разведении крови приводит к лизису эритроцитов и в то же время сохраняет лейкоциты. Бутыль 500 мл. Специальный жидкий реагент, предназначенный для лизирования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c>
          <w:tcPr>
            <w:tcW w:w="1200" w:type="dxa"/>
            <w:tcBorders>
              <w:top w:val="nil"/>
              <w:left w:val="nil"/>
              <w:bottom w:val="single" w:sz="4" w:space="0" w:color="auto"/>
              <w:right w:val="single" w:sz="4" w:space="0" w:color="auto"/>
            </w:tcBorders>
            <w:shd w:val="clear" w:color="000000" w:fill="FFFFFF"/>
            <w:vAlign w:val="center"/>
            <w:hideMark/>
          </w:tcPr>
          <w:p w14:paraId="68A6B53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флакон </w:t>
            </w:r>
          </w:p>
        </w:tc>
        <w:tc>
          <w:tcPr>
            <w:tcW w:w="1210" w:type="dxa"/>
            <w:tcBorders>
              <w:top w:val="nil"/>
              <w:left w:val="nil"/>
              <w:bottom w:val="single" w:sz="4" w:space="0" w:color="auto"/>
              <w:right w:val="single" w:sz="4" w:space="0" w:color="auto"/>
            </w:tcBorders>
            <w:shd w:val="clear" w:color="000000" w:fill="FFFFFF"/>
            <w:vAlign w:val="center"/>
            <w:hideMark/>
          </w:tcPr>
          <w:p w14:paraId="5E8325C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000000" w:fill="FFFFFF"/>
            <w:vAlign w:val="center"/>
            <w:hideMark/>
          </w:tcPr>
          <w:p w14:paraId="684CDD2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46 000</w:t>
            </w:r>
          </w:p>
        </w:tc>
        <w:tc>
          <w:tcPr>
            <w:tcW w:w="1275" w:type="dxa"/>
            <w:tcBorders>
              <w:top w:val="nil"/>
              <w:left w:val="nil"/>
              <w:bottom w:val="single" w:sz="4" w:space="0" w:color="auto"/>
              <w:right w:val="single" w:sz="4" w:space="0" w:color="auto"/>
            </w:tcBorders>
            <w:shd w:val="clear" w:color="auto" w:fill="auto"/>
            <w:vAlign w:val="center"/>
            <w:hideMark/>
          </w:tcPr>
          <w:p w14:paraId="67CCA177" w14:textId="5CF6DDB3"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230 000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305B47F2"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4910D6A" w14:textId="77777777" w:rsidTr="00032E40">
        <w:trPr>
          <w:trHeight w:val="1860"/>
        </w:trPr>
        <w:tc>
          <w:tcPr>
            <w:tcW w:w="760" w:type="dxa"/>
            <w:tcBorders>
              <w:top w:val="nil"/>
              <w:left w:val="single" w:sz="4" w:space="0" w:color="auto"/>
              <w:bottom w:val="single" w:sz="4" w:space="0" w:color="auto"/>
              <w:right w:val="single" w:sz="4" w:space="0" w:color="auto"/>
            </w:tcBorders>
            <w:shd w:val="clear" w:color="000000" w:fill="FFFFFF"/>
            <w:hideMark/>
          </w:tcPr>
          <w:p w14:paraId="16B3505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131</w:t>
            </w:r>
          </w:p>
        </w:tc>
        <w:tc>
          <w:tcPr>
            <w:tcW w:w="2926" w:type="dxa"/>
            <w:tcBorders>
              <w:top w:val="nil"/>
              <w:left w:val="nil"/>
              <w:bottom w:val="single" w:sz="4" w:space="0" w:color="auto"/>
              <w:right w:val="single" w:sz="4" w:space="0" w:color="auto"/>
            </w:tcBorders>
            <w:shd w:val="clear" w:color="000000" w:fill="FFFFFF"/>
            <w:hideMark/>
          </w:tcPr>
          <w:p w14:paraId="781DB361"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-30</w:t>
            </w:r>
            <w:r w:rsidRPr="00032E40">
              <w:rPr>
                <w:rFonts w:ascii="Times New Roman" w:eastAsia="Times New Roman" w:hAnsi="Times New Roman" w:cs="Times New Roman"/>
                <w:sz w:val="20"/>
                <w:szCs w:val="20"/>
                <w:lang w:val="en-US"/>
              </w:rPr>
              <w:t>R</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Rinse</w:t>
            </w:r>
            <w:r w:rsidRPr="00032E40">
              <w:rPr>
                <w:rFonts w:ascii="Times New Roman" w:eastAsia="Times New Roman" w:hAnsi="Times New Roman" w:cs="Times New Roman"/>
                <w:sz w:val="20"/>
                <w:szCs w:val="20"/>
              </w:rPr>
              <w:t xml:space="preserve"> (20</w:t>
            </w:r>
            <w:r w:rsidRPr="00032E40">
              <w:rPr>
                <w:rFonts w:ascii="Times New Roman" w:eastAsia="Times New Roman" w:hAnsi="Times New Roman" w:cs="Times New Roman"/>
                <w:sz w:val="20"/>
                <w:szCs w:val="20"/>
                <w:lang w:val="en-US"/>
              </w:rPr>
              <w:t>L</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tank</w:t>
            </w:r>
            <w:r w:rsidRPr="00032E40">
              <w:rPr>
                <w:rFonts w:ascii="Times New Roman" w:eastAsia="Times New Roman" w:hAnsi="Times New Roman" w:cs="Times New Roman"/>
                <w:sz w:val="20"/>
                <w:szCs w:val="20"/>
              </w:rPr>
              <w:t>) Лизирующий раствор 20л/кан</w:t>
            </w:r>
          </w:p>
        </w:tc>
        <w:tc>
          <w:tcPr>
            <w:tcW w:w="5103" w:type="dxa"/>
            <w:tcBorders>
              <w:top w:val="nil"/>
              <w:left w:val="nil"/>
              <w:bottom w:val="single" w:sz="4" w:space="0" w:color="auto"/>
              <w:right w:val="single" w:sz="4" w:space="0" w:color="auto"/>
            </w:tcBorders>
            <w:shd w:val="clear" w:color="000000" w:fill="FFFFFF"/>
            <w:vAlign w:val="center"/>
            <w:hideMark/>
          </w:tcPr>
          <w:p w14:paraId="26777CA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Раствор для дифференцировки лейкоцитов, эритроцитов и гемоглобина, при добавлении и разведении крови приводит к лизису эритроцитов и в то же время сохраняет лейкоциты. Бутыль 500 мл. Специальный жидкий реагент, предназначенный для лизирования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c>
          <w:tcPr>
            <w:tcW w:w="1200" w:type="dxa"/>
            <w:tcBorders>
              <w:top w:val="nil"/>
              <w:left w:val="nil"/>
              <w:bottom w:val="single" w:sz="4" w:space="0" w:color="auto"/>
              <w:right w:val="single" w:sz="4" w:space="0" w:color="auto"/>
            </w:tcBorders>
            <w:shd w:val="clear" w:color="000000" w:fill="FFFFFF"/>
            <w:vAlign w:val="center"/>
            <w:hideMark/>
          </w:tcPr>
          <w:p w14:paraId="50F632F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штука</w:t>
            </w:r>
          </w:p>
        </w:tc>
        <w:tc>
          <w:tcPr>
            <w:tcW w:w="1210" w:type="dxa"/>
            <w:tcBorders>
              <w:top w:val="nil"/>
              <w:left w:val="nil"/>
              <w:bottom w:val="single" w:sz="4" w:space="0" w:color="auto"/>
              <w:right w:val="single" w:sz="4" w:space="0" w:color="auto"/>
            </w:tcBorders>
            <w:shd w:val="clear" w:color="000000" w:fill="FFFFFF"/>
            <w:vAlign w:val="center"/>
            <w:hideMark/>
          </w:tcPr>
          <w:p w14:paraId="100D0F5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000000" w:fill="FFFFFF"/>
            <w:vAlign w:val="center"/>
            <w:hideMark/>
          </w:tcPr>
          <w:p w14:paraId="60120A2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67 200</w:t>
            </w:r>
          </w:p>
        </w:tc>
        <w:tc>
          <w:tcPr>
            <w:tcW w:w="1275" w:type="dxa"/>
            <w:tcBorders>
              <w:top w:val="nil"/>
              <w:left w:val="nil"/>
              <w:bottom w:val="single" w:sz="4" w:space="0" w:color="auto"/>
              <w:right w:val="single" w:sz="4" w:space="0" w:color="auto"/>
            </w:tcBorders>
            <w:shd w:val="clear" w:color="auto" w:fill="auto"/>
            <w:vAlign w:val="center"/>
            <w:hideMark/>
          </w:tcPr>
          <w:p w14:paraId="2F1CE8BE" w14:textId="22CA68CB"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336 000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031981B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73F25E2" w14:textId="77777777" w:rsidTr="00032E40">
        <w:trPr>
          <w:trHeight w:val="1545"/>
        </w:trPr>
        <w:tc>
          <w:tcPr>
            <w:tcW w:w="760" w:type="dxa"/>
            <w:tcBorders>
              <w:top w:val="nil"/>
              <w:left w:val="single" w:sz="4" w:space="0" w:color="auto"/>
              <w:bottom w:val="single" w:sz="4" w:space="0" w:color="auto"/>
              <w:right w:val="single" w:sz="4" w:space="0" w:color="auto"/>
            </w:tcBorders>
            <w:shd w:val="clear" w:color="000000" w:fill="FFFFFF"/>
            <w:hideMark/>
          </w:tcPr>
          <w:p w14:paraId="4BBC5222"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132</w:t>
            </w:r>
          </w:p>
        </w:tc>
        <w:tc>
          <w:tcPr>
            <w:tcW w:w="2926" w:type="dxa"/>
            <w:tcBorders>
              <w:top w:val="nil"/>
              <w:left w:val="nil"/>
              <w:bottom w:val="single" w:sz="4" w:space="0" w:color="auto"/>
              <w:right w:val="single" w:sz="4" w:space="0" w:color="auto"/>
            </w:tcBorders>
            <w:shd w:val="clear" w:color="000000" w:fill="FFFFFF"/>
            <w:hideMark/>
          </w:tcPr>
          <w:p w14:paraId="12A7BCC9"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M-30P Probe cleanser (17 ml x12 bottles/box) Чистящий раствор 17 млх 12 бут</w:t>
            </w:r>
          </w:p>
        </w:tc>
        <w:tc>
          <w:tcPr>
            <w:tcW w:w="5103" w:type="dxa"/>
            <w:tcBorders>
              <w:top w:val="nil"/>
              <w:left w:val="nil"/>
              <w:bottom w:val="single" w:sz="4" w:space="0" w:color="auto"/>
              <w:right w:val="single" w:sz="4" w:space="0" w:color="auto"/>
            </w:tcBorders>
            <w:shd w:val="clear" w:color="000000" w:fill="FFFFFF"/>
            <w:vAlign w:val="center"/>
            <w:hideMark/>
          </w:tcPr>
          <w:p w14:paraId="4802186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Раствор для жесткой очистки от белков и других веществ. Применяется для очистки счетных апертур. 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Каждый флакон по  50 мл. Данная фасовка предназначена для удобства и совместимости с длиной аспирационного зонда при проведении процедуры очистки анализатора.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c>
          <w:tcPr>
            <w:tcW w:w="1200" w:type="dxa"/>
            <w:tcBorders>
              <w:top w:val="nil"/>
              <w:left w:val="nil"/>
              <w:bottom w:val="single" w:sz="4" w:space="0" w:color="auto"/>
              <w:right w:val="single" w:sz="4" w:space="0" w:color="auto"/>
            </w:tcBorders>
            <w:shd w:val="clear" w:color="000000" w:fill="FFFFFF"/>
            <w:vAlign w:val="center"/>
            <w:hideMark/>
          </w:tcPr>
          <w:p w14:paraId="136FEA4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477BC07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w:t>
            </w:r>
          </w:p>
        </w:tc>
        <w:tc>
          <w:tcPr>
            <w:tcW w:w="1276" w:type="dxa"/>
            <w:tcBorders>
              <w:top w:val="nil"/>
              <w:left w:val="nil"/>
              <w:bottom w:val="single" w:sz="4" w:space="0" w:color="auto"/>
              <w:right w:val="single" w:sz="4" w:space="0" w:color="auto"/>
            </w:tcBorders>
            <w:shd w:val="clear" w:color="000000" w:fill="FFFFFF"/>
            <w:vAlign w:val="center"/>
            <w:hideMark/>
          </w:tcPr>
          <w:p w14:paraId="7192ABA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9 000</w:t>
            </w:r>
          </w:p>
        </w:tc>
        <w:tc>
          <w:tcPr>
            <w:tcW w:w="1275" w:type="dxa"/>
            <w:tcBorders>
              <w:top w:val="nil"/>
              <w:left w:val="nil"/>
              <w:bottom w:val="single" w:sz="4" w:space="0" w:color="auto"/>
              <w:right w:val="single" w:sz="4" w:space="0" w:color="auto"/>
            </w:tcBorders>
            <w:shd w:val="clear" w:color="auto" w:fill="auto"/>
            <w:vAlign w:val="center"/>
            <w:hideMark/>
          </w:tcPr>
          <w:p w14:paraId="22D0287F" w14:textId="1152337F"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36 000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6AE494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B0DC9E7" w14:textId="77777777" w:rsidTr="00032E40">
        <w:trPr>
          <w:trHeight w:val="1530"/>
        </w:trPr>
        <w:tc>
          <w:tcPr>
            <w:tcW w:w="760" w:type="dxa"/>
            <w:tcBorders>
              <w:top w:val="nil"/>
              <w:left w:val="single" w:sz="4" w:space="0" w:color="auto"/>
              <w:bottom w:val="single" w:sz="4" w:space="0" w:color="auto"/>
              <w:right w:val="single" w:sz="4" w:space="0" w:color="auto"/>
            </w:tcBorders>
            <w:shd w:val="clear" w:color="000000" w:fill="FFFFFF"/>
            <w:hideMark/>
          </w:tcPr>
          <w:p w14:paraId="1C9CFBD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133</w:t>
            </w:r>
          </w:p>
        </w:tc>
        <w:tc>
          <w:tcPr>
            <w:tcW w:w="2926" w:type="dxa"/>
            <w:tcBorders>
              <w:top w:val="nil"/>
              <w:left w:val="nil"/>
              <w:bottom w:val="single" w:sz="4" w:space="0" w:color="auto"/>
              <w:right w:val="single" w:sz="4" w:space="0" w:color="auto"/>
            </w:tcBorders>
            <w:shd w:val="clear" w:color="000000" w:fill="FFFFFF"/>
            <w:hideMark/>
          </w:tcPr>
          <w:p w14:paraId="4D760514"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Контрольные растворы (</w:t>
            </w:r>
            <w:r w:rsidRPr="00032E40">
              <w:rPr>
                <w:rFonts w:ascii="Times New Roman" w:eastAsia="Times New Roman" w:hAnsi="Times New Roman" w:cs="Times New Roman"/>
                <w:sz w:val="20"/>
                <w:szCs w:val="20"/>
                <w:lang w:val="en-US"/>
              </w:rPr>
              <w:t>L</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N</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H</w:t>
            </w:r>
            <w:r w:rsidRPr="00032E40">
              <w:rPr>
                <w:rFonts w:ascii="Times New Roman" w:eastAsia="Times New Roman" w:hAnsi="Times New Roman" w:cs="Times New Roman"/>
                <w:sz w:val="20"/>
                <w:szCs w:val="20"/>
              </w:rPr>
              <w:t>)</w:t>
            </w:r>
          </w:p>
        </w:tc>
        <w:tc>
          <w:tcPr>
            <w:tcW w:w="5103" w:type="dxa"/>
            <w:tcBorders>
              <w:top w:val="nil"/>
              <w:left w:val="nil"/>
              <w:bottom w:val="single" w:sz="4" w:space="0" w:color="auto"/>
              <w:right w:val="single" w:sz="4" w:space="0" w:color="auto"/>
            </w:tcBorders>
            <w:shd w:val="clear" w:color="000000" w:fill="FFFFFF"/>
            <w:vAlign w:val="center"/>
            <w:hideMark/>
          </w:tcPr>
          <w:p w14:paraId="43AD9CEB"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Суспензия с взвешенными форменными элементами, для контроля качества гематологических анализаторов. Набор контрольных растворов предназначен для ежедневного проведения внутрилабораторного контроля точности измерений на приборах,использующих в работе базовые реагенты. Набор должен состоять из флаконов, емкостью не менее 3,0 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c>
          <w:tcPr>
            <w:tcW w:w="1200" w:type="dxa"/>
            <w:tcBorders>
              <w:top w:val="nil"/>
              <w:left w:val="nil"/>
              <w:bottom w:val="single" w:sz="4" w:space="0" w:color="auto"/>
              <w:right w:val="single" w:sz="4" w:space="0" w:color="auto"/>
            </w:tcBorders>
            <w:shd w:val="clear" w:color="000000" w:fill="FFFFFF"/>
            <w:vAlign w:val="center"/>
            <w:hideMark/>
          </w:tcPr>
          <w:p w14:paraId="7669B63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50813E5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w:t>
            </w:r>
          </w:p>
        </w:tc>
        <w:tc>
          <w:tcPr>
            <w:tcW w:w="1276" w:type="dxa"/>
            <w:tcBorders>
              <w:top w:val="nil"/>
              <w:left w:val="nil"/>
              <w:bottom w:val="single" w:sz="4" w:space="0" w:color="auto"/>
              <w:right w:val="single" w:sz="4" w:space="0" w:color="auto"/>
            </w:tcBorders>
            <w:shd w:val="clear" w:color="000000" w:fill="FFFFFF"/>
            <w:vAlign w:val="center"/>
            <w:hideMark/>
          </w:tcPr>
          <w:p w14:paraId="0940828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95 600</w:t>
            </w:r>
          </w:p>
        </w:tc>
        <w:tc>
          <w:tcPr>
            <w:tcW w:w="1275" w:type="dxa"/>
            <w:tcBorders>
              <w:top w:val="nil"/>
              <w:left w:val="nil"/>
              <w:bottom w:val="single" w:sz="4" w:space="0" w:color="auto"/>
              <w:right w:val="single" w:sz="4" w:space="0" w:color="auto"/>
            </w:tcBorders>
            <w:shd w:val="clear" w:color="auto" w:fill="auto"/>
            <w:vAlign w:val="center"/>
            <w:hideMark/>
          </w:tcPr>
          <w:p w14:paraId="0ADBDAAC" w14:textId="205796C1"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764 800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F60AE5C"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165B7EA"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4B076B8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134</w:t>
            </w:r>
          </w:p>
        </w:tc>
        <w:tc>
          <w:tcPr>
            <w:tcW w:w="2926" w:type="dxa"/>
            <w:tcBorders>
              <w:top w:val="nil"/>
              <w:left w:val="nil"/>
              <w:bottom w:val="single" w:sz="4" w:space="0" w:color="auto"/>
              <w:right w:val="single" w:sz="4" w:space="0" w:color="auto"/>
            </w:tcBorders>
            <w:shd w:val="clear" w:color="000000" w:fill="FFFFFF"/>
            <w:hideMark/>
          </w:tcPr>
          <w:p w14:paraId="76B4CDE4"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Набор реагентов  Антиген кардиолипиновый для реакции микропернеципитации.</w:t>
            </w:r>
          </w:p>
        </w:tc>
        <w:tc>
          <w:tcPr>
            <w:tcW w:w="5103" w:type="dxa"/>
            <w:tcBorders>
              <w:top w:val="nil"/>
              <w:left w:val="nil"/>
              <w:bottom w:val="single" w:sz="4" w:space="0" w:color="auto"/>
              <w:right w:val="single" w:sz="4" w:space="0" w:color="auto"/>
            </w:tcBorders>
            <w:shd w:val="clear" w:color="000000" w:fill="FFFFFF"/>
            <w:vAlign w:val="center"/>
            <w:hideMark/>
          </w:tcPr>
          <w:p w14:paraId="114B985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Комплект №2/2.2000 определений. Набор укомплектован сыворотками контрольный для диагностики сифилиса (положительный и отрицательной)</w:t>
            </w:r>
          </w:p>
        </w:tc>
        <w:tc>
          <w:tcPr>
            <w:tcW w:w="1200" w:type="dxa"/>
            <w:tcBorders>
              <w:top w:val="nil"/>
              <w:left w:val="nil"/>
              <w:bottom w:val="single" w:sz="4" w:space="0" w:color="auto"/>
              <w:right w:val="single" w:sz="4" w:space="0" w:color="auto"/>
            </w:tcBorders>
            <w:shd w:val="clear" w:color="000000" w:fill="FFFFFF"/>
            <w:vAlign w:val="center"/>
            <w:hideMark/>
          </w:tcPr>
          <w:p w14:paraId="1C202CD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1964981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432B3A0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175 000</w:t>
            </w:r>
          </w:p>
        </w:tc>
        <w:tc>
          <w:tcPr>
            <w:tcW w:w="1275" w:type="dxa"/>
            <w:tcBorders>
              <w:top w:val="nil"/>
              <w:left w:val="nil"/>
              <w:bottom w:val="single" w:sz="4" w:space="0" w:color="auto"/>
              <w:right w:val="single" w:sz="4" w:space="0" w:color="auto"/>
            </w:tcBorders>
            <w:shd w:val="clear" w:color="auto" w:fill="auto"/>
            <w:vAlign w:val="center"/>
            <w:hideMark/>
          </w:tcPr>
          <w:p w14:paraId="6C5D83DE" w14:textId="0D04893B"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175 000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5A98C26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FF9BD9E" w14:textId="77777777" w:rsidTr="00032E40">
        <w:trPr>
          <w:trHeight w:val="615"/>
        </w:trPr>
        <w:tc>
          <w:tcPr>
            <w:tcW w:w="760" w:type="dxa"/>
            <w:tcBorders>
              <w:top w:val="nil"/>
              <w:left w:val="single" w:sz="4" w:space="0" w:color="auto"/>
              <w:bottom w:val="single" w:sz="4" w:space="0" w:color="auto"/>
              <w:right w:val="single" w:sz="4" w:space="0" w:color="auto"/>
            </w:tcBorders>
            <w:shd w:val="clear" w:color="000000" w:fill="FFFFFF"/>
            <w:hideMark/>
          </w:tcPr>
          <w:p w14:paraId="264D5A1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135</w:t>
            </w:r>
          </w:p>
        </w:tc>
        <w:tc>
          <w:tcPr>
            <w:tcW w:w="2926" w:type="dxa"/>
            <w:tcBorders>
              <w:top w:val="nil"/>
              <w:left w:val="nil"/>
              <w:bottom w:val="single" w:sz="4" w:space="0" w:color="auto"/>
              <w:right w:val="single" w:sz="4" w:space="0" w:color="auto"/>
            </w:tcBorders>
            <w:shd w:val="clear" w:color="000000" w:fill="FFFFFF"/>
            <w:hideMark/>
          </w:tcPr>
          <w:p w14:paraId="0085BBD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Газовый баллон</w:t>
            </w:r>
          </w:p>
        </w:tc>
        <w:tc>
          <w:tcPr>
            <w:tcW w:w="5103" w:type="dxa"/>
            <w:tcBorders>
              <w:top w:val="nil"/>
              <w:left w:val="nil"/>
              <w:bottom w:val="single" w:sz="4" w:space="0" w:color="auto"/>
              <w:right w:val="single" w:sz="4" w:space="0" w:color="auto"/>
            </w:tcBorders>
            <w:shd w:val="clear" w:color="000000" w:fill="FFFFFF"/>
            <w:hideMark/>
          </w:tcPr>
          <w:p w14:paraId="2582C86C"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Флаконы с газом (ОРП ССА, ССА -</w:t>
            </w:r>
            <w:r w:rsidRPr="00032E40">
              <w:rPr>
                <w:rFonts w:ascii="Times New Roman" w:eastAsia="Times New Roman" w:hAnsi="Times New Roman" w:cs="Times New Roman"/>
                <w:sz w:val="20"/>
                <w:szCs w:val="20"/>
                <w:lang w:val="en-US"/>
              </w:rPr>
              <w:t>TS</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R</w:t>
            </w:r>
            <w:r w:rsidRPr="00032E40">
              <w:rPr>
                <w:rFonts w:ascii="Times New Roman" w:eastAsia="Times New Roman" w:hAnsi="Times New Roman" w:cs="Times New Roman"/>
                <w:sz w:val="20"/>
                <w:szCs w:val="20"/>
              </w:rPr>
              <w:t>) 1 еталлический цилиндр в картонной упаковке. 1. Диоксид углерода (120мл). 2. Азот (1600мл). 3. Кислород (280 мл) Для анализатора  (</w:t>
            </w:r>
            <w:r w:rsidRPr="00032E40">
              <w:rPr>
                <w:rFonts w:ascii="Times New Roman" w:eastAsia="Times New Roman" w:hAnsi="Times New Roman" w:cs="Times New Roman"/>
                <w:sz w:val="20"/>
                <w:szCs w:val="20"/>
                <w:lang w:val="en-US"/>
              </w:rPr>
              <w:t>OPTI</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CCA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TS</w:t>
            </w:r>
            <w:r w:rsidRPr="00032E40">
              <w:rPr>
                <w:rFonts w:ascii="Times New Roman" w:eastAsia="Times New Roman" w:hAnsi="Times New Roman" w:cs="Times New Roman"/>
                <w:sz w:val="20"/>
                <w:szCs w:val="20"/>
              </w:rPr>
              <w:t>)</w:t>
            </w:r>
          </w:p>
        </w:tc>
        <w:tc>
          <w:tcPr>
            <w:tcW w:w="1200" w:type="dxa"/>
            <w:tcBorders>
              <w:top w:val="nil"/>
              <w:left w:val="nil"/>
              <w:bottom w:val="single" w:sz="4" w:space="0" w:color="auto"/>
              <w:right w:val="single" w:sz="4" w:space="0" w:color="auto"/>
            </w:tcBorders>
            <w:shd w:val="clear" w:color="000000" w:fill="FFFFFF"/>
            <w:vAlign w:val="center"/>
            <w:hideMark/>
          </w:tcPr>
          <w:p w14:paraId="254F910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787ABA6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174ECEB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114 750</w:t>
            </w:r>
          </w:p>
        </w:tc>
        <w:tc>
          <w:tcPr>
            <w:tcW w:w="1275" w:type="dxa"/>
            <w:tcBorders>
              <w:top w:val="nil"/>
              <w:left w:val="nil"/>
              <w:bottom w:val="single" w:sz="4" w:space="0" w:color="auto"/>
              <w:right w:val="single" w:sz="4" w:space="0" w:color="auto"/>
            </w:tcBorders>
            <w:shd w:val="clear" w:color="auto" w:fill="auto"/>
            <w:vAlign w:val="center"/>
            <w:hideMark/>
          </w:tcPr>
          <w:p w14:paraId="455DF084" w14:textId="78900D06"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229 500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3FE0D93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15AA4AB" w14:textId="77777777" w:rsidTr="00032E40">
        <w:trPr>
          <w:trHeight w:val="705"/>
        </w:trPr>
        <w:tc>
          <w:tcPr>
            <w:tcW w:w="760" w:type="dxa"/>
            <w:tcBorders>
              <w:top w:val="nil"/>
              <w:left w:val="single" w:sz="4" w:space="0" w:color="auto"/>
              <w:bottom w:val="single" w:sz="4" w:space="0" w:color="auto"/>
              <w:right w:val="single" w:sz="4" w:space="0" w:color="auto"/>
            </w:tcBorders>
            <w:shd w:val="clear" w:color="000000" w:fill="FFFFFF"/>
            <w:hideMark/>
          </w:tcPr>
          <w:p w14:paraId="1AEC1770"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136</w:t>
            </w:r>
          </w:p>
        </w:tc>
        <w:tc>
          <w:tcPr>
            <w:tcW w:w="2926" w:type="dxa"/>
            <w:tcBorders>
              <w:top w:val="nil"/>
              <w:left w:val="nil"/>
              <w:bottom w:val="single" w:sz="4" w:space="0" w:color="auto"/>
              <w:right w:val="single" w:sz="4" w:space="0" w:color="auto"/>
            </w:tcBorders>
            <w:shd w:val="clear" w:color="000000" w:fill="FFFFFF"/>
            <w:hideMark/>
          </w:tcPr>
          <w:p w14:paraId="6E4BF0A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Одноразовая тест-карта, для определения газов, электролитов и метаболитов крови №25 </w:t>
            </w:r>
          </w:p>
        </w:tc>
        <w:tc>
          <w:tcPr>
            <w:tcW w:w="5103" w:type="dxa"/>
            <w:tcBorders>
              <w:top w:val="nil"/>
              <w:left w:val="nil"/>
              <w:bottom w:val="single" w:sz="4" w:space="0" w:color="auto"/>
              <w:right w:val="single" w:sz="4" w:space="0" w:color="auto"/>
            </w:tcBorders>
            <w:shd w:val="clear" w:color="000000" w:fill="FFFFFF"/>
            <w:hideMark/>
          </w:tcPr>
          <w:p w14:paraId="725B8BF5"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Одноразовая тест-карта, для определения газов, электролитов и метаболитов крови №50 . </w:t>
            </w:r>
            <w:r w:rsidRPr="00032E40">
              <w:rPr>
                <w:rFonts w:ascii="Times New Roman" w:eastAsia="Times New Roman" w:hAnsi="Times New Roman" w:cs="Times New Roman"/>
                <w:sz w:val="20"/>
                <w:szCs w:val="20"/>
                <w:lang w:val="en-US"/>
              </w:rPr>
              <w:t>Для анализатора Ерос  BGEM</w:t>
            </w:r>
          </w:p>
        </w:tc>
        <w:tc>
          <w:tcPr>
            <w:tcW w:w="1200" w:type="dxa"/>
            <w:tcBorders>
              <w:top w:val="nil"/>
              <w:left w:val="nil"/>
              <w:bottom w:val="single" w:sz="4" w:space="0" w:color="auto"/>
              <w:right w:val="single" w:sz="4" w:space="0" w:color="auto"/>
            </w:tcBorders>
            <w:shd w:val="clear" w:color="000000" w:fill="FFFFFF"/>
            <w:vAlign w:val="center"/>
            <w:hideMark/>
          </w:tcPr>
          <w:p w14:paraId="3D1521D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hideMark/>
          </w:tcPr>
          <w:p w14:paraId="6EBF842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hideMark/>
          </w:tcPr>
          <w:p w14:paraId="443E9B1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290 000</w:t>
            </w:r>
          </w:p>
        </w:tc>
        <w:tc>
          <w:tcPr>
            <w:tcW w:w="1275" w:type="dxa"/>
            <w:tcBorders>
              <w:top w:val="nil"/>
              <w:left w:val="nil"/>
              <w:bottom w:val="single" w:sz="4" w:space="0" w:color="auto"/>
              <w:right w:val="single" w:sz="4" w:space="0" w:color="auto"/>
            </w:tcBorders>
            <w:shd w:val="clear" w:color="auto" w:fill="auto"/>
            <w:vAlign w:val="center"/>
            <w:hideMark/>
          </w:tcPr>
          <w:p w14:paraId="30D0E586" w14:textId="51280E46"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290 000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59021E8B"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56AC9D4" w14:textId="77777777" w:rsidTr="00032E40">
        <w:trPr>
          <w:trHeight w:val="660"/>
        </w:trPr>
        <w:tc>
          <w:tcPr>
            <w:tcW w:w="760" w:type="dxa"/>
            <w:tcBorders>
              <w:top w:val="nil"/>
              <w:left w:val="single" w:sz="4" w:space="0" w:color="auto"/>
              <w:bottom w:val="single" w:sz="4" w:space="0" w:color="auto"/>
              <w:right w:val="single" w:sz="4" w:space="0" w:color="auto"/>
            </w:tcBorders>
            <w:shd w:val="clear" w:color="000000" w:fill="FFFFFF"/>
            <w:hideMark/>
          </w:tcPr>
          <w:p w14:paraId="4D6C1CB8"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137</w:t>
            </w:r>
          </w:p>
        </w:tc>
        <w:tc>
          <w:tcPr>
            <w:tcW w:w="2926" w:type="dxa"/>
            <w:tcBorders>
              <w:top w:val="nil"/>
              <w:left w:val="nil"/>
              <w:bottom w:val="single" w:sz="4" w:space="0" w:color="auto"/>
              <w:right w:val="single" w:sz="4" w:space="0" w:color="auto"/>
            </w:tcBorders>
            <w:shd w:val="clear" w:color="000000" w:fill="FFFFFF"/>
            <w:hideMark/>
          </w:tcPr>
          <w:p w14:paraId="4796AE9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Стандарт касета 1-го уровня</w:t>
            </w:r>
          </w:p>
        </w:tc>
        <w:tc>
          <w:tcPr>
            <w:tcW w:w="5103" w:type="dxa"/>
            <w:tcBorders>
              <w:top w:val="nil"/>
              <w:left w:val="nil"/>
              <w:bottom w:val="single" w:sz="4" w:space="0" w:color="auto"/>
              <w:right w:val="single" w:sz="4" w:space="0" w:color="auto"/>
            </w:tcBorders>
            <w:shd w:val="clear" w:color="000000" w:fill="FFFFFF"/>
            <w:hideMark/>
          </w:tcPr>
          <w:p w14:paraId="7AB39D7B"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Стандарт касета 1-го уровня. Для анализатора  (</w:t>
            </w:r>
            <w:r w:rsidRPr="00032E40">
              <w:rPr>
                <w:rFonts w:ascii="Times New Roman" w:eastAsia="Times New Roman" w:hAnsi="Times New Roman" w:cs="Times New Roman"/>
                <w:sz w:val="20"/>
                <w:szCs w:val="20"/>
                <w:lang w:val="en-US"/>
              </w:rPr>
              <w:t>OPTI</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CCA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TS</w:t>
            </w:r>
            <w:r w:rsidRPr="00032E40">
              <w:rPr>
                <w:rFonts w:ascii="Times New Roman" w:eastAsia="Times New Roman" w:hAnsi="Times New Roman" w:cs="Times New Roman"/>
                <w:sz w:val="20"/>
                <w:szCs w:val="20"/>
              </w:rPr>
              <w:t>)</w:t>
            </w:r>
          </w:p>
        </w:tc>
        <w:tc>
          <w:tcPr>
            <w:tcW w:w="1200" w:type="dxa"/>
            <w:tcBorders>
              <w:top w:val="nil"/>
              <w:left w:val="nil"/>
              <w:bottom w:val="single" w:sz="4" w:space="0" w:color="auto"/>
              <w:right w:val="single" w:sz="4" w:space="0" w:color="auto"/>
            </w:tcBorders>
            <w:shd w:val="clear" w:color="000000" w:fill="FFFFFF"/>
            <w:vAlign w:val="center"/>
            <w:hideMark/>
          </w:tcPr>
          <w:p w14:paraId="57AD695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hideMark/>
          </w:tcPr>
          <w:p w14:paraId="32AF6A4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hideMark/>
          </w:tcPr>
          <w:p w14:paraId="0E8DE63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67 375</w:t>
            </w:r>
          </w:p>
        </w:tc>
        <w:tc>
          <w:tcPr>
            <w:tcW w:w="1275" w:type="dxa"/>
            <w:tcBorders>
              <w:top w:val="nil"/>
              <w:left w:val="nil"/>
              <w:bottom w:val="single" w:sz="4" w:space="0" w:color="auto"/>
              <w:right w:val="single" w:sz="4" w:space="0" w:color="auto"/>
            </w:tcBorders>
            <w:shd w:val="clear" w:color="auto" w:fill="auto"/>
            <w:vAlign w:val="center"/>
            <w:hideMark/>
          </w:tcPr>
          <w:p w14:paraId="74C48D96" w14:textId="183E4870"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67 375</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33789EA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EEF865F" w14:textId="77777777" w:rsidTr="00032E40">
        <w:trPr>
          <w:trHeight w:val="555"/>
        </w:trPr>
        <w:tc>
          <w:tcPr>
            <w:tcW w:w="760" w:type="dxa"/>
            <w:tcBorders>
              <w:top w:val="nil"/>
              <w:left w:val="single" w:sz="4" w:space="0" w:color="auto"/>
              <w:bottom w:val="single" w:sz="4" w:space="0" w:color="auto"/>
              <w:right w:val="single" w:sz="4" w:space="0" w:color="auto"/>
            </w:tcBorders>
            <w:shd w:val="clear" w:color="000000" w:fill="FFFFFF"/>
            <w:hideMark/>
          </w:tcPr>
          <w:p w14:paraId="5CCD9218"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138</w:t>
            </w:r>
          </w:p>
        </w:tc>
        <w:tc>
          <w:tcPr>
            <w:tcW w:w="2926" w:type="dxa"/>
            <w:tcBorders>
              <w:top w:val="nil"/>
              <w:left w:val="nil"/>
              <w:bottom w:val="single" w:sz="4" w:space="0" w:color="auto"/>
              <w:right w:val="single" w:sz="4" w:space="0" w:color="auto"/>
            </w:tcBorders>
            <w:shd w:val="clear" w:color="000000" w:fill="FFFFFF"/>
            <w:hideMark/>
          </w:tcPr>
          <w:p w14:paraId="556A98E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Стандарт касета 2-го уровня</w:t>
            </w:r>
          </w:p>
        </w:tc>
        <w:tc>
          <w:tcPr>
            <w:tcW w:w="5103" w:type="dxa"/>
            <w:tcBorders>
              <w:top w:val="nil"/>
              <w:left w:val="nil"/>
              <w:bottom w:val="single" w:sz="4" w:space="0" w:color="auto"/>
              <w:right w:val="single" w:sz="4" w:space="0" w:color="auto"/>
            </w:tcBorders>
            <w:shd w:val="clear" w:color="000000" w:fill="FFFFFF"/>
            <w:hideMark/>
          </w:tcPr>
          <w:p w14:paraId="7577DABC"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Стандарт касета 2-го уровня. Для анализатора  (</w:t>
            </w:r>
            <w:r w:rsidRPr="00032E40">
              <w:rPr>
                <w:rFonts w:ascii="Times New Roman" w:eastAsia="Times New Roman" w:hAnsi="Times New Roman" w:cs="Times New Roman"/>
                <w:sz w:val="20"/>
                <w:szCs w:val="20"/>
                <w:lang w:val="en-US"/>
              </w:rPr>
              <w:t>OPTI</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CCA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TS</w:t>
            </w:r>
            <w:r w:rsidRPr="00032E40">
              <w:rPr>
                <w:rFonts w:ascii="Times New Roman" w:eastAsia="Times New Roman" w:hAnsi="Times New Roman" w:cs="Times New Roman"/>
                <w:sz w:val="20"/>
                <w:szCs w:val="20"/>
              </w:rPr>
              <w:t>)</w:t>
            </w:r>
          </w:p>
        </w:tc>
        <w:tc>
          <w:tcPr>
            <w:tcW w:w="1200" w:type="dxa"/>
            <w:tcBorders>
              <w:top w:val="nil"/>
              <w:left w:val="nil"/>
              <w:bottom w:val="single" w:sz="4" w:space="0" w:color="auto"/>
              <w:right w:val="single" w:sz="4" w:space="0" w:color="auto"/>
            </w:tcBorders>
            <w:shd w:val="clear" w:color="000000" w:fill="FFFFFF"/>
            <w:vAlign w:val="center"/>
            <w:hideMark/>
          </w:tcPr>
          <w:p w14:paraId="120F46D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hideMark/>
          </w:tcPr>
          <w:p w14:paraId="6F1CCF1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hideMark/>
          </w:tcPr>
          <w:p w14:paraId="3F4269C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67 375</w:t>
            </w:r>
          </w:p>
        </w:tc>
        <w:tc>
          <w:tcPr>
            <w:tcW w:w="1275" w:type="dxa"/>
            <w:tcBorders>
              <w:top w:val="nil"/>
              <w:left w:val="nil"/>
              <w:bottom w:val="single" w:sz="4" w:space="0" w:color="auto"/>
              <w:right w:val="single" w:sz="4" w:space="0" w:color="auto"/>
            </w:tcBorders>
            <w:shd w:val="clear" w:color="auto" w:fill="auto"/>
            <w:vAlign w:val="center"/>
            <w:hideMark/>
          </w:tcPr>
          <w:p w14:paraId="71E17E10" w14:textId="17330FDA"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67 375</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72AE2C8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E092237" w14:textId="77777777" w:rsidTr="00032E40">
        <w:trPr>
          <w:trHeight w:val="585"/>
        </w:trPr>
        <w:tc>
          <w:tcPr>
            <w:tcW w:w="760" w:type="dxa"/>
            <w:tcBorders>
              <w:top w:val="nil"/>
              <w:left w:val="single" w:sz="4" w:space="0" w:color="auto"/>
              <w:bottom w:val="single" w:sz="4" w:space="0" w:color="auto"/>
              <w:right w:val="single" w:sz="4" w:space="0" w:color="auto"/>
            </w:tcBorders>
            <w:shd w:val="clear" w:color="000000" w:fill="FFFFFF"/>
            <w:hideMark/>
          </w:tcPr>
          <w:p w14:paraId="6602B510"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139</w:t>
            </w:r>
          </w:p>
        </w:tc>
        <w:tc>
          <w:tcPr>
            <w:tcW w:w="2926" w:type="dxa"/>
            <w:tcBorders>
              <w:top w:val="nil"/>
              <w:left w:val="nil"/>
              <w:bottom w:val="single" w:sz="4" w:space="0" w:color="auto"/>
              <w:right w:val="single" w:sz="4" w:space="0" w:color="auto"/>
            </w:tcBorders>
            <w:shd w:val="clear" w:color="000000" w:fill="FFFFFF"/>
            <w:hideMark/>
          </w:tcPr>
          <w:p w14:paraId="10E91CC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Стандарт касета 3-го уровня</w:t>
            </w:r>
          </w:p>
        </w:tc>
        <w:tc>
          <w:tcPr>
            <w:tcW w:w="5103" w:type="dxa"/>
            <w:tcBorders>
              <w:top w:val="nil"/>
              <w:left w:val="nil"/>
              <w:bottom w:val="single" w:sz="4" w:space="0" w:color="auto"/>
              <w:right w:val="single" w:sz="4" w:space="0" w:color="auto"/>
            </w:tcBorders>
            <w:shd w:val="clear" w:color="000000" w:fill="FFFFFF"/>
            <w:hideMark/>
          </w:tcPr>
          <w:p w14:paraId="5A00C7D7"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Стандарт касета 3-го уровня. Для анализатора  (</w:t>
            </w:r>
            <w:r w:rsidRPr="00032E40">
              <w:rPr>
                <w:rFonts w:ascii="Times New Roman" w:eastAsia="Times New Roman" w:hAnsi="Times New Roman" w:cs="Times New Roman"/>
                <w:sz w:val="20"/>
                <w:szCs w:val="20"/>
                <w:lang w:val="en-US"/>
              </w:rPr>
              <w:t>OPTI</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CCA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TS</w:t>
            </w:r>
            <w:r w:rsidRPr="00032E40">
              <w:rPr>
                <w:rFonts w:ascii="Times New Roman" w:eastAsia="Times New Roman" w:hAnsi="Times New Roman" w:cs="Times New Roman"/>
                <w:sz w:val="20"/>
                <w:szCs w:val="20"/>
              </w:rPr>
              <w:t>)</w:t>
            </w:r>
          </w:p>
        </w:tc>
        <w:tc>
          <w:tcPr>
            <w:tcW w:w="1200" w:type="dxa"/>
            <w:tcBorders>
              <w:top w:val="nil"/>
              <w:left w:val="nil"/>
              <w:bottom w:val="single" w:sz="4" w:space="0" w:color="auto"/>
              <w:right w:val="single" w:sz="4" w:space="0" w:color="auto"/>
            </w:tcBorders>
            <w:shd w:val="clear" w:color="000000" w:fill="FFFFFF"/>
            <w:vAlign w:val="center"/>
            <w:hideMark/>
          </w:tcPr>
          <w:p w14:paraId="6AFF77F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hideMark/>
          </w:tcPr>
          <w:p w14:paraId="65AB32E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hideMark/>
          </w:tcPr>
          <w:p w14:paraId="73CC837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67 375</w:t>
            </w:r>
          </w:p>
        </w:tc>
        <w:tc>
          <w:tcPr>
            <w:tcW w:w="1275" w:type="dxa"/>
            <w:tcBorders>
              <w:top w:val="nil"/>
              <w:left w:val="nil"/>
              <w:bottom w:val="single" w:sz="4" w:space="0" w:color="auto"/>
              <w:right w:val="single" w:sz="4" w:space="0" w:color="auto"/>
            </w:tcBorders>
            <w:shd w:val="clear" w:color="auto" w:fill="auto"/>
            <w:vAlign w:val="center"/>
            <w:hideMark/>
          </w:tcPr>
          <w:p w14:paraId="07DD1566" w14:textId="4C265266"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67 375</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478AAC8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8E388D9" w14:textId="77777777" w:rsidTr="00032E40">
        <w:trPr>
          <w:trHeight w:val="720"/>
        </w:trPr>
        <w:tc>
          <w:tcPr>
            <w:tcW w:w="760" w:type="dxa"/>
            <w:tcBorders>
              <w:top w:val="nil"/>
              <w:left w:val="single" w:sz="4" w:space="0" w:color="auto"/>
              <w:bottom w:val="single" w:sz="4" w:space="0" w:color="auto"/>
              <w:right w:val="single" w:sz="4" w:space="0" w:color="auto"/>
            </w:tcBorders>
            <w:shd w:val="clear" w:color="000000" w:fill="FFFFFF"/>
            <w:hideMark/>
          </w:tcPr>
          <w:p w14:paraId="2F725ECA"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140</w:t>
            </w:r>
          </w:p>
        </w:tc>
        <w:tc>
          <w:tcPr>
            <w:tcW w:w="2926" w:type="dxa"/>
            <w:tcBorders>
              <w:top w:val="nil"/>
              <w:left w:val="nil"/>
              <w:bottom w:val="single" w:sz="4" w:space="0" w:color="auto"/>
              <w:right w:val="single" w:sz="4" w:space="0" w:color="auto"/>
            </w:tcBorders>
            <w:shd w:val="clear" w:color="000000" w:fill="FFFFFF"/>
            <w:hideMark/>
          </w:tcPr>
          <w:p w14:paraId="51AB37CF"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Контроли ,3 уровня, 10 ампул/уровень ,</w:t>
            </w:r>
            <w:r w:rsidRPr="00032E40">
              <w:rPr>
                <w:rFonts w:ascii="Times New Roman" w:eastAsia="Times New Roman" w:hAnsi="Times New Roman" w:cs="Times New Roman"/>
                <w:sz w:val="20"/>
                <w:szCs w:val="20"/>
                <w:lang w:val="en-US"/>
              </w:rPr>
              <w:t>pH</w:t>
            </w:r>
            <w:r w:rsidRPr="00032E40">
              <w:rPr>
                <w:rFonts w:ascii="Times New Roman" w:eastAsia="Times New Roman" w:hAnsi="Times New Roman" w:cs="Times New Roman"/>
                <w:sz w:val="20"/>
                <w:szCs w:val="20"/>
              </w:rPr>
              <w:t>, газы,электролиты</w:t>
            </w:r>
          </w:p>
        </w:tc>
        <w:tc>
          <w:tcPr>
            <w:tcW w:w="5103" w:type="dxa"/>
            <w:tcBorders>
              <w:top w:val="nil"/>
              <w:left w:val="nil"/>
              <w:bottom w:val="single" w:sz="4" w:space="0" w:color="auto"/>
              <w:right w:val="single" w:sz="4" w:space="0" w:color="auto"/>
            </w:tcBorders>
            <w:shd w:val="clear" w:color="000000" w:fill="FFFFFF"/>
            <w:hideMark/>
          </w:tcPr>
          <w:p w14:paraId="3088E48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Контроли ,3 уровня, 10 ампул/уровень ,</w:t>
            </w:r>
            <w:r w:rsidRPr="00032E40">
              <w:rPr>
                <w:rFonts w:ascii="Times New Roman" w:eastAsia="Times New Roman" w:hAnsi="Times New Roman" w:cs="Times New Roman"/>
                <w:sz w:val="20"/>
                <w:szCs w:val="20"/>
                <w:lang w:val="en-US"/>
              </w:rPr>
              <w:t>pH</w:t>
            </w:r>
            <w:r w:rsidRPr="00032E40">
              <w:rPr>
                <w:rFonts w:ascii="Times New Roman" w:eastAsia="Times New Roman" w:hAnsi="Times New Roman" w:cs="Times New Roman"/>
                <w:sz w:val="20"/>
                <w:szCs w:val="20"/>
              </w:rPr>
              <w:t>, газы,электролиты. Для анализатора  (</w:t>
            </w:r>
            <w:r w:rsidRPr="00032E40">
              <w:rPr>
                <w:rFonts w:ascii="Times New Roman" w:eastAsia="Times New Roman" w:hAnsi="Times New Roman" w:cs="Times New Roman"/>
                <w:sz w:val="20"/>
                <w:szCs w:val="20"/>
                <w:lang w:val="en-US"/>
              </w:rPr>
              <w:t>OPTI</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CCA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TS</w:t>
            </w:r>
            <w:r w:rsidRPr="00032E40">
              <w:rPr>
                <w:rFonts w:ascii="Times New Roman" w:eastAsia="Times New Roman" w:hAnsi="Times New Roman" w:cs="Times New Roman"/>
                <w:sz w:val="20"/>
                <w:szCs w:val="20"/>
              </w:rPr>
              <w:t>)</w:t>
            </w:r>
          </w:p>
        </w:tc>
        <w:tc>
          <w:tcPr>
            <w:tcW w:w="1200" w:type="dxa"/>
            <w:tcBorders>
              <w:top w:val="nil"/>
              <w:left w:val="nil"/>
              <w:bottom w:val="single" w:sz="4" w:space="0" w:color="auto"/>
              <w:right w:val="single" w:sz="4" w:space="0" w:color="auto"/>
            </w:tcBorders>
            <w:shd w:val="clear" w:color="000000" w:fill="FFFFFF"/>
            <w:vAlign w:val="center"/>
            <w:hideMark/>
          </w:tcPr>
          <w:p w14:paraId="0EB3F13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hideMark/>
          </w:tcPr>
          <w:p w14:paraId="2839096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hideMark/>
          </w:tcPr>
          <w:p w14:paraId="2F2B2A2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260 780</w:t>
            </w:r>
          </w:p>
        </w:tc>
        <w:tc>
          <w:tcPr>
            <w:tcW w:w="1275" w:type="dxa"/>
            <w:tcBorders>
              <w:top w:val="nil"/>
              <w:left w:val="nil"/>
              <w:bottom w:val="single" w:sz="4" w:space="0" w:color="auto"/>
              <w:right w:val="single" w:sz="4" w:space="0" w:color="auto"/>
            </w:tcBorders>
            <w:shd w:val="clear" w:color="auto" w:fill="auto"/>
            <w:vAlign w:val="center"/>
            <w:hideMark/>
          </w:tcPr>
          <w:p w14:paraId="25FE1E86" w14:textId="294DAB43"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260 780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0E5BF2B"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FB8E767"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3C05B77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141</w:t>
            </w:r>
          </w:p>
        </w:tc>
        <w:tc>
          <w:tcPr>
            <w:tcW w:w="2926" w:type="dxa"/>
            <w:tcBorders>
              <w:top w:val="nil"/>
              <w:left w:val="nil"/>
              <w:bottom w:val="single" w:sz="4" w:space="0" w:color="auto"/>
              <w:right w:val="single" w:sz="4" w:space="0" w:color="auto"/>
            </w:tcBorders>
            <w:shd w:val="clear" w:color="000000" w:fill="FFFFFF"/>
            <w:hideMark/>
          </w:tcPr>
          <w:p w14:paraId="425C006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Тест полосы  для анализатора мочи</w:t>
            </w:r>
          </w:p>
        </w:tc>
        <w:tc>
          <w:tcPr>
            <w:tcW w:w="5103" w:type="dxa"/>
            <w:tcBorders>
              <w:top w:val="nil"/>
              <w:left w:val="nil"/>
              <w:bottom w:val="single" w:sz="4" w:space="0" w:color="auto"/>
              <w:right w:val="single" w:sz="4" w:space="0" w:color="auto"/>
            </w:tcBorders>
            <w:shd w:val="clear" w:color="000000" w:fill="FFFFFF"/>
            <w:hideMark/>
          </w:tcPr>
          <w:p w14:paraId="5E888E1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для мочевого анализатора </w:t>
            </w:r>
            <w:r w:rsidRPr="00032E40">
              <w:rPr>
                <w:rFonts w:ascii="Times New Roman" w:eastAsia="Times New Roman" w:hAnsi="Times New Roman" w:cs="Times New Roman"/>
                <w:sz w:val="20"/>
                <w:szCs w:val="20"/>
                <w:lang w:val="en-US"/>
              </w:rPr>
              <w:t>CL</w:t>
            </w:r>
            <w:r w:rsidRPr="00032E40">
              <w:rPr>
                <w:rFonts w:ascii="Times New Roman" w:eastAsia="Times New Roman" w:hAnsi="Times New Roman" w:cs="Times New Roman"/>
                <w:sz w:val="20"/>
                <w:szCs w:val="20"/>
              </w:rPr>
              <w:t>-500 в упаковке 100 шт, в коробке 10 упаковок.(10 параметров)</w:t>
            </w:r>
          </w:p>
        </w:tc>
        <w:tc>
          <w:tcPr>
            <w:tcW w:w="1200" w:type="dxa"/>
            <w:tcBorders>
              <w:top w:val="nil"/>
              <w:left w:val="nil"/>
              <w:bottom w:val="single" w:sz="4" w:space="0" w:color="auto"/>
              <w:right w:val="single" w:sz="4" w:space="0" w:color="auto"/>
            </w:tcBorders>
            <w:shd w:val="clear" w:color="000000" w:fill="FFFFFF"/>
            <w:vAlign w:val="center"/>
            <w:hideMark/>
          </w:tcPr>
          <w:p w14:paraId="37C0E3C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7DEFED3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30</w:t>
            </w:r>
          </w:p>
        </w:tc>
        <w:tc>
          <w:tcPr>
            <w:tcW w:w="1276" w:type="dxa"/>
            <w:tcBorders>
              <w:top w:val="nil"/>
              <w:left w:val="nil"/>
              <w:bottom w:val="single" w:sz="4" w:space="0" w:color="auto"/>
              <w:right w:val="single" w:sz="4" w:space="0" w:color="auto"/>
            </w:tcBorders>
            <w:shd w:val="clear" w:color="000000" w:fill="FFFFFF"/>
            <w:vAlign w:val="center"/>
            <w:hideMark/>
          </w:tcPr>
          <w:p w14:paraId="786C243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16 600</w:t>
            </w:r>
          </w:p>
        </w:tc>
        <w:tc>
          <w:tcPr>
            <w:tcW w:w="1275" w:type="dxa"/>
            <w:tcBorders>
              <w:top w:val="nil"/>
              <w:left w:val="nil"/>
              <w:bottom w:val="single" w:sz="4" w:space="0" w:color="auto"/>
              <w:right w:val="single" w:sz="4" w:space="0" w:color="auto"/>
            </w:tcBorders>
            <w:shd w:val="clear" w:color="auto" w:fill="auto"/>
            <w:vAlign w:val="center"/>
            <w:hideMark/>
          </w:tcPr>
          <w:p w14:paraId="67B6CFC3" w14:textId="1D3E3842"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498 000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6B4D4E12"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0F9C57D" w14:textId="77777777" w:rsidTr="00032E40">
        <w:trPr>
          <w:trHeight w:val="645"/>
        </w:trPr>
        <w:tc>
          <w:tcPr>
            <w:tcW w:w="760" w:type="dxa"/>
            <w:tcBorders>
              <w:top w:val="nil"/>
              <w:left w:val="single" w:sz="4" w:space="0" w:color="auto"/>
              <w:bottom w:val="single" w:sz="4" w:space="0" w:color="auto"/>
              <w:right w:val="single" w:sz="4" w:space="0" w:color="auto"/>
            </w:tcBorders>
            <w:shd w:val="clear" w:color="000000" w:fill="FFFFFF"/>
            <w:hideMark/>
          </w:tcPr>
          <w:p w14:paraId="43920C65"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142</w:t>
            </w:r>
          </w:p>
        </w:tc>
        <w:tc>
          <w:tcPr>
            <w:tcW w:w="2926" w:type="dxa"/>
            <w:tcBorders>
              <w:top w:val="nil"/>
              <w:left w:val="nil"/>
              <w:bottom w:val="single" w:sz="4" w:space="0" w:color="auto"/>
              <w:right w:val="single" w:sz="4" w:space="0" w:color="auto"/>
            </w:tcBorders>
            <w:shd w:val="clear" w:color="000000" w:fill="FFFFFF"/>
            <w:hideMark/>
          </w:tcPr>
          <w:p w14:paraId="54F25E7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Тест полосы  для анализатора мочи</w:t>
            </w:r>
          </w:p>
        </w:tc>
        <w:tc>
          <w:tcPr>
            <w:tcW w:w="5103" w:type="dxa"/>
            <w:tcBorders>
              <w:top w:val="nil"/>
              <w:left w:val="nil"/>
              <w:bottom w:val="single" w:sz="4" w:space="0" w:color="auto"/>
              <w:right w:val="single" w:sz="4" w:space="0" w:color="auto"/>
            </w:tcBorders>
            <w:shd w:val="clear" w:color="000000" w:fill="FFFFFF"/>
            <w:hideMark/>
          </w:tcPr>
          <w:p w14:paraId="711E40DC"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для мочевого анализатора </w:t>
            </w:r>
            <w:r w:rsidRPr="00032E40">
              <w:rPr>
                <w:rFonts w:ascii="Times New Roman" w:eastAsia="Times New Roman" w:hAnsi="Times New Roman" w:cs="Times New Roman"/>
                <w:sz w:val="20"/>
                <w:szCs w:val="20"/>
                <w:lang w:val="en-US"/>
              </w:rPr>
              <w:t>CL</w:t>
            </w:r>
            <w:r w:rsidRPr="00032E40">
              <w:rPr>
                <w:rFonts w:ascii="Times New Roman" w:eastAsia="Times New Roman" w:hAnsi="Times New Roman" w:cs="Times New Roman"/>
                <w:sz w:val="20"/>
                <w:szCs w:val="20"/>
              </w:rPr>
              <w:t>-50 в упаковке 100 шт, в коробке 10 упаковок (13 пораметров)</w:t>
            </w:r>
          </w:p>
        </w:tc>
        <w:tc>
          <w:tcPr>
            <w:tcW w:w="1200" w:type="dxa"/>
            <w:tcBorders>
              <w:top w:val="nil"/>
              <w:left w:val="nil"/>
              <w:bottom w:val="single" w:sz="4" w:space="0" w:color="auto"/>
              <w:right w:val="single" w:sz="4" w:space="0" w:color="auto"/>
            </w:tcBorders>
            <w:shd w:val="clear" w:color="000000" w:fill="FFFFFF"/>
            <w:vAlign w:val="center"/>
            <w:hideMark/>
          </w:tcPr>
          <w:p w14:paraId="30AB250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30B7F64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1C6FC3E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40 530</w:t>
            </w:r>
          </w:p>
        </w:tc>
        <w:tc>
          <w:tcPr>
            <w:tcW w:w="1275" w:type="dxa"/>
            <w:tcBorders>
              <w:top w:val="nil"/>
              <w:left w:val="nil"/>
              <w:bottom w:val="single" w:sz="4" w:space="0" w:color="auto"/>
              <w:right w:val="single" w:sz="4" w:space="0" w:color="auto"/>
            </w:tcBorders>
            <w:shd w:val="clear" w:color="auto" w:fill="auto"/>
            <w:vAlign w:val="center"/>
            <w:hideMark/>
          </w:tcPr>
          <w:p w14:paraId="06BA7086" w14:textId="662AEB3D"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81 060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397B79BB"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8924243"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191A1BFD"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143</w:t>
            </w:r>
          </w:p>
        </w:tc>
        <w:tc>
          <w:tcPr>
            <w:tcW w:w="2926" w:type="dxa"/>
            <w:tcBorders>
              <w:top w:val="nil"/>
              <w:left w:val="nil"/>
              <w:bottom w:val="single" w:sz="4" w:space="0" w:color="auto"/>
              <w:right w:val="single" w:sz="4" w:space="0" w:color="auto"/>
            </w:tcBorders>
            <w:shd w:val="clear" w:color="000000" w:fill="FFFFFF"/>
            <w:hideMark/>
          </w:tcPr>
          <w:p w14:paraId="19B068A4"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Контроль мочевой, Chemistry Control Set</w:t>
            </w:r>
          </w:p>
        </w:tc>
        <w:tc>
          <w:tcPr>
            <w:tcW w:w="5103" w:type="dxa"/>
            <w:tcBorders>
              <w:top w:val="nil"/>
              <w:left w:val="nil"/>
              <w:bottom w:val="single" w:sz="4" w:space="0" w:color="auto"/>
              <w:right w:val="single" w:sz="4" w:space="0" w:color="auto"/>
            </w:tcBorders>
            <w:shd w:val="clear" w:color="000000" w:fill="FFFFFF"/>
            <w:hideMark/>
          </w:tcPr>
          <w:p w14:paraId="1FAB2A1B"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Chemistry</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Control</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Set</w:t>
            </w:r>
            <w:r w:rsidRPr="00032E40">
              <w:rPr>
                <w:rFonts w:ascii="Times New Roman" w:eastAsia="Times New Roman" w:hAnsi="Times New Roman" w:cs="Times New Roman"/>
                <w:sz w:val="20"/>
                <w:szCs w:val="20"/>
              </w:rPr>
              <w:t xml:space="preserve">- это готовый к употреблению жидкий препарат, который работает с анализатором мочи и подобранными полосками. Эти элементы управления будут работать с анализаторами мочи </w:t>
            </w:r>
            <w:r w:rsidRPr="00032E40">
              <w:rPr>
                <w:rFonts w:ascii="Times New Roman" w:eastAsia="Times New Roman" w:hAnsi="Times New Roman" w:cs="Times New Roman"/>
                <w:sz w:val="20"/>
                <w:szCs w:val="20"/>
                <w:lang w:val="en-US"/>
              </w:rPr>
              <w:t>HTI</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CL</w:t>
            </w:r>
            <w:r w:rsidRPr="00032E40">
              <w:rPr>
                <w:rFonts w:ascii="Times New Roman" w:eastAsia="Times New Roman" w:hAnsi="Times New Roman" w:cs="Times New Roman"/>
                <w:sz w:val="20"/>
                <w:szCs w:val="20"/>
              </w:rPr>
              <w:t xml:space="preserve">-50, </w:t>
            </w:r>
            <w:r w:rsidRPr="00032E40">
              <w:rPr>
                <w:rFonts w:ascii="Times New Roman" w:eastAsia="Times New Roman" w:hAnsi="Times New Roman" w:cs="Times New Roman"/>
                <w:sz w:val="20"/>
                <w:szCs w:val="20"/>
                <w:lang w:val="en-US"/>
              </w:rPr>
              <w:t>CL</w:t>
            </w:r>
            <w:r w:rsidRPr="00032E40">
              <w:rPr>
                <w:rFonts w:ascii="Times New Roman" w:eastAsia="Times New Roman" w:hAnsi="Times New Roman" w:cs="Times New Roman"/>
                <w:sz w:val="20"/>
                <w:szCs w:val="20"/>
              </w:rPr>
              <w:t>-500• Два уровня: уровень 1 и уровень2. • Фасовка: Уровень1 – 1х8млУровень2 – 1х8мл• Срок годности:  6 месяцев, 15 дней после вскрытия• Режим хранения: от +2 до + 8°С Раскапывают на тест полосках, затем аппарат выводит результат.</w:t>
            </w:r>
          </w:p>
        </w:tc>
        <w:tc>
          <w:tcPr>
            <w:tcW w:w="1200" w:type="dxa"/>
            <w:tcBorders>
              <w:top w:val="nil"/>
              <w:left w:val="nil"/>
              <w:bottom w:val="single" w:sz="4" w:space="0" w:color="auto"/>
              <w:right w:val="single" w:sz="4" w:space="0" w:color="auto"/>
            </w:tcBorders>
            <w:shd w:val="clear" w:color="000000" w:fill="FFFFFF"/>
            <w:vAlign w:val="center"/>
            <w:hideMark/>
          </w:tcPr>
          <w:p w14:paraId="047B0F1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7FFE076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4F6E901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32 000</w:t>
            </w:r>
          </w:p>
        </w:tc>
        <w:tc>
          <w:tcPr>
            <w:tcW w:w="1275" w:type="dxa"/>
            <w:tcBorders>
              <w:top w:val="nil"/>
              <w:left w:val="nil"/>
              <w:bottom w:val="single" w:sz="4" w:space="0" w:color="auto"/>
              <w:right w:val="single" w:sz="4" w:space="0" w:color="auto"/>
            </w:tcBorders>
            <w:shd w:val="clear" w:color="auto" w:fill="auto"/>
            <w:vAlign w:val="center"/>
            <w:hideMark/>
          </w:tcPr>
          <w:p w14:paraId="5F99EF69" w14:textId="0C6DAD29"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32 000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F82661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A2D9F5D"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5E04E4F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144</w:t>
            </w:r>
          </w:p>
        </w:tc>
        <w:tc>
          <w:tcPr>
            <w:tcW w:w="2926" w:type="dxa"/>
            <w:tcBorders>
              <w:top w:val="nil"/>
              <w:left w:val="nil"/>
              <w:bottom w:val="single" w:sz="4" w:space="0" w:color="auto"/>
              <w:right w:val="single" w:sz="4" w:space="0" w:color="auto"/>
            </w:tcBorders>
            <w:shd w:val="clear" w:color="000000" w:fill="FFFFFF"/>
            <w:hideMark/>
          </w:tcPr>
          <w:p w14:paraId="7CD1F09C"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Кассета Е-С</w:t>
            </w:r>
            <w:r w:rsidRPr="00032E40">
              <w:rPr>
                <w:rFonts w:ascii="Times New Roman" w:eastAsia="Times New Roman" w:hAnsi="Times New Roman" w:cs="Times New Roman"/>
                <w:sz w:val="20"/>
                <w:szCs w:val="20"/>
                <w:lang w:val="en-US"/>
              </w:rPr>
              <w:t>I</w:t>
            </w:r>
            <w:r w:rsidRPr="00032E40">
              <w:rPr>
                <w:rFonts w:ascii="Times New Roman" w:eastAsia="Times New Roman" w:hAnsi="Times New Roman" w:cs="Times New Roman"/>
                <w:sz w:val="20"/>
                <w:szCs w:val="20"/>
              </w:rPr>
              <w:t xml:space="preserve"> для определения </w:t>
            </w:r>
            <w:r w:rsidRPr="00032E40">
              <w:rPr>
                <w:rFonts w:ascii="Times New Roman" w:eastAsia="Times New Roman" w:hAnsi="Times New Roman" w:cs="Times New Roman"/>
                <w:sz w:val="20"/>
                <w:szCs w:val="20"/>
                <w:lang w:val="en-US"/>
              </w:rPr>
              <w:t>pH</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Po</w:t>
            </w:r>
            <w:r w:rsidRPr="00032E40">
              <w:rPr>
                <w:rFonts w:ascii="Times New Roman" w:eastAsia="Times New Roman" w:hAnsi="Times New Roman" w:cs="Times New Roman"/>
                <w:sz w:val="20"/>
                <w:szCs w:val="20"/>
              </w:rPr>
              <w:t>2,р</w:t>
            </w:r>
            <w:r w:rsidRPr="00032E40">
              <w:rPr>
                <w:rFonts w:ascii="Times New Roman" w:eastAsia="Times New Roman" w:hAnsi="Times New Roman" w:cs="Times New Roman"/>
                <w:sz w:val="20"/>
                <w:szCs w:val="20"/>
                <w:lang w:val="en-US"/>
              </w:rPr>
              <w:t>CO</w:t>
            </w:r>
            <w:r w:rsidRPr="00032E40">
              <w:rPr>
                <w:rFonts w:ascii="Times New Roman" w:eastAsia="Times New Roman" w:hAnsi="Times New Roman" w:cs="Times New Roman"/>
                <w:sz w:val="20"/>
                <w:szCs w:val="20"/>
              </w:rPr>
              <w:t>2,</w:t>
            </w:r>
            <w:r w:rsidRPr="00032E40">
              <w:rPr>
                <w:rFonts w:ascii="Times New Roman" w:eastAsia="Times New Roman" w:hAnsi="Times New Roman" w:cs="Times New Roman"/>
                <w:sz w:val="20"/>
                <w:szCs w:val="20"/>
                <w:lang w:val="en-US"/>
              </w:rPr>
              <w:t>tHb</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sO</w:t>
            </w:r>
            <w:r w:rsidRPr="00032E40">
              <w:rPr>
                <w:rFonts w:ascii="Times New Roman" w:eastAsia="Times New Roman" w:hAnsi="Times New Roman" w:cs="Times New Roman"/>
                <w:sz w:val="20"/>
                <w:szCs w:val="20"/>
              </w:rPr>
              <w:t>2,</w:t>
            </w:r>
            <w:r w:rsidRPr="00032E40">
              <w:rPr>
                <w:rFonts w:ascii="Times New Roman" w:eastAsia="Times New Roman" w:hAnsi="Times New Roman" w:cs="Times New Roman"/>
                <w:sz w:val="20"/>
                <w:szCs w:val="20"/>
                <w:lang w:val="en-US"/>
              </w:rPr>
              <w:t>Na</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K</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Cl</w:t>
            </w:r>
            <w:r w:rsidRPr="00032E40">
              <w:rPr>
                <w:rFonts w:ascii="Times New Roman" w:eastAsia="Times New Roman" w:hAnsi="Times New Roman" w:cs="Times New Roman"/>
                <w:sz w:val="20"/>
                <w:szCs w:val="20"/>
              </w:rPr>
              <w:t xml:space="preserve"> 25 шт/уп</w:t>
            </w:r>
          </w:p>
        </w:tc>
        <w:tc>
          <w:tcPr>
            <w:tcW w:w="5103" w:type="dxa"/>
            <w:tcBorders>
              <w:top w:val="nil"/>
              <w:left w:val="nil"/>
              <w:bottom w:val="single" w:sz="4" w:space="0" w:color="auto"/>
              <w:right w:val="single" w:sz="4" w:space="0" w:color="auto"/>
            </w:tcBorders>
            <w:shd w:val="clear" w:color="000000" w:fill="FFFFFF"/>
            <w:hideMark/>
          </w:tcPr>
          <w:p w14:paraId="1D08990B"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Кассета Е-С</w:t>
            </w:r>
            <w:r w:rsidRPr="00032E40">
              <w:rPr>
                <w:rFonts w:ascii="Times New Roman" w:eastAsia="Times New Roman" w:hAnsi="Times New Roman" w:cs="Times New Roman"/>
                <w:sz w:val="20"/>
                <w:szCs w:val="20"/>
                <w:lang w:val="en-US"/>
              </w:rPr>
              <w:t>I</w:t>
            </w:r>
            <w:r w:rsidRPr="00032E40">
              <w:rPr>
                <w:rFonts w:ascii="Times New Roman" w:eastAsia="Times New Roman" w:hAnsi="Times New Roman" w:cs="Times New Roman"/>
                <w:sz w:val="20"/>
                <w:szCs w:val="20"/>
              </w:rPr>
              <w:t xml:space="preserve"> для определения </w:t>
            </w:r>
            <w:r w:rsidRPr="00032E40">
              <w:rPr>
                <w:rFonts w:ascii="Times New Roman" w:eastAsia="Times New Roman" w:hAnsi="Times New Roman" w:cs="Times New Roman"/>
                <w:sz w:val="20"/>
                <w:szCs w:val="20"/>
                <w:lang w:val="en-US"/>
              </w:rPr>
              <w:t>pH</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Po</w:t>
            </w:r>
            <w:r w:rsidRPr="00032E40">
              <w:rPr>
                <w:rFonts w:ascii="Times New Roman" w:eastAsia="Times New Roman" w:hAnsi="Times New Roman" w:cs="Times New Roman"/>
                <w:sz w:val="20"/>
                <w:szCs w:val="20"/>
              </w:rPr>
              <w:t>2,р</w:t>
            </w:r>
            <w:r w:rsidRPr="00032E40">
              <w:rPr>
                <w:rFonts w:ascii="Times New Roman" w:eastAsia="Times New Roman" w:hAnsi="Times New Roman" w:cs="Times New Roman"/>
                <w:sz w:val="20"/>
                <w:szCs w:val="20"/>
                <w:lang w:val="en-US"/>
              </w:rPr>
              <w:t>CO</w:t>
            </w:r>
            <w:r w:rsidRPr="00032E40">
              <w:rPr>
                <w:rFonts w:ascii="Times New Roman" w:eastAsia="Times New Roman" w:hAnsi="Times New Roman" w:cs="Times New Roman"/>
                <w:sz w:val="20"/>
                <w:szCs w:val="20"/>
              </w:rPr>
              <w:t>2,</w:t>
            </w:r>
            <w:r w:rsidRPr="00032E40">
              <w:rPr>
                <w:rFonts w:ascii="Times New Roman" w:eastAsia="Times New Roman" w:hAnsi="Times New Roman" w:cs="Times New Roman"/>
                <w:sz w:val="20"/>
                <w:szCs w:val="20"/>
                <w:lang w:val="en-US"/>
              </w:rPr>
              <w:t>tHb</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sO</w:t>
            </w:r>
            <w:r w:rsidRPr="00032E40">
              <w:rPr>
                <w:rFonts w:ascii="Times New Roman" w:eastAsia="Times New Roman" w:hAnsi="Times New Roman" w:cs="Times New Roman"/>
                <w:sz w:val="20"/>
                <w:szCs w:val="20"/>
              </w:rPr>
              <w:t>2,</w:t>
            </w:r>
            <w:r w:rsidRPr="00032E40">
              <w:rPr>
                <w:rFonts w:ascii="Times New Roman" w:eastAsia="Times New Roman" w:hAnsi="Times New Roman" w:cs="Times New Roman"/>
                <w:sz w:val="20"/>
                <w:szCs w:val="20"/>
                <w:lang w:val="en-US"/>
              </w:rPr>
              <w:t>Na</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K</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Cl</w:t>
            </w:r>
            <w:r w:rsidRPr="00032E40">
              <w:rPr>
                <w:rFonts w:ascii="Times New Roman" w:eastAsia="Times New Roman" w:hAnsi="Times New Roman" w:cs="Times New Roman"/>
                <w:sz w:val="20"/>
                <w:szCs w:val="20"/>
              </w:rPr>
              <w:t xml:space="preserve"> 25 шт/уп. </w:t>
            </w:r>
            <w:r w:rsidRPr="00032E40">
              <w:rPr>
                <w:rFonts w:ascii="Times New Roman" w:eastAsia="Times New Roman" w:hAnsi="Times New Roman" w:cs="Times New Roman"/>
                <w:sz w:val="20"/>
                <w:szCs w:val="20"/>
                <w:lang w:val="en-US"/>
              </w:rPr>
              <w:t>Для анализатора  (OPTI CCA TS</w:t>
            </w:r>
          </w:p>
        </w:tc>
        <w:tc>
          <w:tcPr>
            <w:tcW w:w="1200" w:type="dxa"/>
            <w:tcBorders>
              <w:top w:val="nil"/>
              <w:left w:val="nil"/>
              <w:bottom w:val="single" w:sz="4" w:space="0" w:color="auto"/>
              <w:right w:val="single" w:sz="4" w:space="0" w:color="auto"/>
            </w:tcBorders>
            <w:shd w:val="clear" w:color="000000" w:fill="FFFFFF"/>
            <w:vAlign w:val="center"/>
            <w:hideMark/>
          </w:tcPr>
          <w:p w14:paraId="6DE404F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5F9EC2D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w:t>
            </w:r>
          </w:p>
        </w:tc>
        <w:tc>
          <w:tcPr>
            <w:tcW w:w="1276" w:type="dxa"/>
            <w:tcBorders>
              <w:top w:val="nil"/>
              <w:left w:val="nil"/>
              <w:bottom w:val="single" w:sz="4" w:space="0" w:color="auto"/>
              <w:right w:val="single" w:sz="4" w:space="0" w:color="auto"/>
            </w:tcBorders>
            <w:shd w:val="clear" w:color="000000" w:fill="FFFFFF"/>
            <w:vAlign w:val="center"/>
            <w:hideMark/>
          </w:tcPr>
          <w:p w14:paraId="68A5363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264 700</w:t>
            </w:r>
          </w:p>
        </w:tc>
        <w:tc>
          <w:tcPr>
            <w:tcW w:w="1275" w:type="dxa"/>
            <w:tcBorders>
              <w:top w:val="nil"/>
              <w:left w:val="nil"/>
              <w:bottom w:val="single" w:sz="4" w:space="0" w:color="auto"/>
              <w:right w:val="single" w:sz="4" w:space="0" w:color="auto"/>
            </w:tcBorders>
            <w:shd w:val="clear" w:color="auto" w:fill="auto"/>
            <w:vAlign w:val="center"/>
            <w:hideMark/>
          </w:tcPr>
          <w:p w14:paraId="251E2889" w14:textId="086916BB" w:rsidR="00032E40" w:rsidRPr="00032E40" w:rsidRDefault="00382143"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032E40" w:rsidRPr="00032E4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2 647 000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1105E4F7"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27219BD" w14:textId="77777777" w:rsidTr="00A818A3">
        <w:trPr>
          <w:trHeight w:val="424"/>
        </w:trPr>
        <w:tc>
          <w:tcPr>
            <w:tcW w:w="760" w:type="dxa"/>
            <w:tcBorders>
              <w:top w:val="nil"/>
              <w:left w:val="single" w:sz="4" w:space="0" w:color="auto"/>
              <w:bottom w:val="single" w:sz="4" w:space="0" w:color="auto"/>
              <w:right w:val="single" w:sz="4" w:space="0" w:color="auto"/>
            </w:tcBorders>
            <w:shd w:val="clear" w:color="000000" w:fill="FFFFFF"/>
            <w:hideMark/>
          </w:tcPr>
          <w:p w14:paraId="33477F23"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145</w:t>
            </w:r>
          </w:p>
        </w:tc>
        <w:tc>
          <w:tcPr>
            <w:tcW w:w="2926" w:type="dxa"/>
            <w:tcBorders>
              <w:top w:val="nil"/>
              <w:left w:val="nil"/>
              <w:bottom w:val="single" w:sz="4" w:space="0" w:color="auto"/>
              <w:right w:val="single" w:sz="4" w:space="0" w:color="auto"/>
            </w:tcBorders>
            <w:shd w:val="clear" w:color="auto" w:fill="auto"/>
            <w:hideMark/>
          </w:tcPr>
          <w:p w14:paraId="58E53F1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картридж с  </w:t>
            </w:r>
            <w:r w:rsidRPr="00032E40">
              <w:rPr>
                <w:rFonts w:ascii="Times New Roman" w:eastAsia="Times New Roman" w:hAnsi="Times New Roman" w:cs="Times New Roman"/>
                <w:sz w:val="20"/>
                <w:szCs w:val="20"/>
                <w:lang w:val="en-US"/>
              </w:rPr>
              <w:t>IQM</w:t>
            </w:r>
            <w:r w:rsidRPr="00032E40">
              <w:rPr>
                <w:rFonts w:ascii="Times New Roman" w:eastAsia="Times New Roman" w:hAnsi="Times New Roman" w:cs="Times New Roman"/>
                <w:sz w:val="20"/>
                <w:szCs w:val="20"/>
              </w:rPr>
              <w:t xml:space="preserve"> для исследования газов крови</w:t>
            </w:r>
          </w:p>
        </w:tc>
        <w:tc>
          <w:tcPr>
            <w:tcW w:w="5103" w:type="dxa"/>
            <w:tcBorders>
              <w:top w:val="nil"/>
              <w:left w:val="nil"/>
              <w:bottom w:val="single" w:sz="4" w:space="0" w:color="auto"/>
              <w:right w:val="single" w:sz="4" w:space="0" w:color="auto"/>
            </w:tcBorders>
            <w:shd w:val="clear" w:color="auto" w:fill="auto"/>
            <w:hideMark/>
          </w:tcPr>
          <w:p w14:paraId="6DB1A22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iQM</w:t>
            </w:r>
            <w:r w:rsidRPr="00032E40">
              <w:rPr>
                <w:rFonts w:ascii="Times New Roman" w:eastAsia="Times New Roman" w:hAnsi="Times New Roman" w:cs="Times New Roman"/>
                <w:sz w:val="20"/>
                <w:szCs w:val="20"/>
              </w:rPr>
              <w:t xml:space="preserve"> Картридж для исследования газов крови/гематокрита/ электролитов/ глюкозы/ молочной кислоты, 150 образцов предназначен для проведения 10 исследований образцов гепаринизированной цельной </w:t>
            </w:r>
            <w:r w:rsidRPr="00032E40">
              <w:rPr>
                <w:rFonts w:ascii="Times New Roman" w:eastAsia="Times New Roman" w:hAnsi="Times New Roman" w:cs="Times New Roman"/>
                <w:sz w:val="20"/>
                <w:szCs w:val="20"/>
              </w:rPr>
              <w:lastRenderedPageBreak/>
              <w:t xml:space="preserve">крови пациентов по следующим параметрам: </w:t>
            </w:r>
            <w:r w:rsidRPr="00032E40">
              <w:rPr>
                <w:rFonts w:ascii="Times New Roman" w:eastAsia="Times New Roman" w:hAnsi="Times New Roman" w:cs="Times New Roman"/>
                <w:sz w:val="20"/>
                <w:szCs w:val="20"/>
                <w:lang w:val="en-US"/>
              </w:rPr>
              <w:t>pH</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pCO</w:t>
            </w:r>
            <w:r w:rsidRPr="00032E40">
              <w:rPr>
                <w:rFonts w:ascii="Times New Roman" w:eastAsia="Times New Roman" w:hAnsi="Times New Roman" w:cs="Times New Roman"/>
                <w:sz w:val="20"/>
                <w:szCs w:val="20"/>
              </w:rPr>
              <w:t xml:space="preserve">2, </w:t>
            </w:r>
            <w:r w:rsidRPr="00032E40">
              <w:rPr>
                <w:rFonts w:ascii="Times New Roman" w:eastAsia="Times New Roman" w:hAnsi="Times New Roman" w:cs="Times New Roman"/>
                <w:sz w:val="20"/>
                <w:szCs w:val="20"/>
                <w:lang w:val="en-US"/>
              </w:rPr>
              <w:t>pO</w:t>
            </w:r>
            <w:r w:rsidRPr="00032E40">
              <w:rPr>
                <w:rFonts w:ascii="Times New Roman" w:eastAsia="Times New Roman" w:hAnsi="Times New Roman" w:cs="Times New Roman"/>
                <w:sz w:val="20"/>
                <w:szCs w:val="20"/>
              </w:rPr>
              <w:t xml:space="preserve">2, </w:t>
            </w:r>
            <w:r w:rsidRPr="00032E40">
              <w:rPr>
                <w:rFonts w:ascii="Times New Roman" w:eastAsia="Times New Roman" w:hAnsi="Times New Roman" w:cs="Times New Roman"/>
                <w:sz w:val="20"/>
                <w:szCs w:val="20"/>
                <w:lang w:val="en-US"/>
              </w:rPr>
              <w:t>Na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K</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Ca</w:t>
            </w:r>
            <w:r w:rsidRPr="00032E40">
              <w:rPr>
                <w:rFonts w:ascii="Times New Roman" w:eastAsia="Times New Roman" w:hAnsi="Times New Roman" w:cs="Times New Roman"/>
                <w:sz w:val="20"/>
                <w:szCs w:val="20"/>
              </w:rPr>
              <w:t xml:space="preserve">++ , гематокрита, глюкозе и лактату. </w:t>
            </w:r>
          </w:p>
        </w:tc>
        <w:tc>
          <w:tcPr>
            <w:tcW w:w="1200" w:type="dxa"/>
            <w:tcBorders>
              <w:top w:val="nil"/>
              <w:left w:val="nil"/>
              <w:bottom w:val="single" w:sz="4" w:space="0" w:color="auto"/>
              <w:right w:val="single" w:sz="4" w:space="0" w:color="auto"/>
            </w:tcBorders>
            <w:shd w:val="clear" w:color="auto" w:fill="auto"/>
            <w:vAlign w:val="center"/>
            <w:hideMark/>
          </w:tcPr>
          <w:p w14:paraId="52A7963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упаковка</w:t>
            </w:r>
          </w:p>
        </w:tc>
        <w:tc>
          <w:tcPr>
            <w:tcW w:w="1210" w:type="dxa"/>
            <w:tcBorders>
              <w:top w:val="nil"/>
              <w:left w:val="nil"/>
              <w:bottom w:val="single" w:sz="4" w:space="0" w:color="auto"/>
              <w:right w:val="single" w:sz="4" w:space="0" w:color="auto"/>
            </w:tcBorders>
            <w:shd w:val="clear" w:color="auto" w:fill="auto"/>
            <w:vAlign w:val="center"/>
            <w:hideMark/>
          </w:tcPr>
          <w:p w14:paraId="023B0EE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2EB799F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1 310 947</w:t>
            </w:r>
          </w:p>
        </w:tc>
        <w:tc>
          <w:tcPr>
            <w:tcW w:w="1275" w:type="dxa"/>
            <w:tcBorders>
              <w:top w:val="nil"/>
              <w:left w:val="nil"/>
              <w:bottom w:val="single" w:sz="4" w:space="0" w:color="auto"/>
              <w:right w:val="single" w:sz="4" w:space="0" w:color="auto"/>
            </w:tcBorders>
            <w:shd w:val="clear" w:color="auto" w:fill="auto"/>
            <w:vAlign w:val="center"/>
            <w:hideMark/>
          </w:tcPr>
          <w:p w14:paraId="549AA812" w14:textId="2D11D237" w:rsidR="00032E40" w:rsidRPr="00032E40" w:rsidRDefault="00382143"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1 310 947</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4C2E976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078B079" w14:textId="77777777" w:rsidTr="00032E40">
        <w:trPr>
          <w:trHeight w:val="1080"/>
        </w:trPr>
        <w:tc>
          <w:tcPr>
            <w:tcW w:w="760" w:type="dxa"/>
            <w:tcBorders>
              <w:top w:val="nil"/>
              <w:left w:val="single" w:sz="4" w:space="0" w:color="auto"/>
              <w:bottom w:val="single" w:sz="4" w:space="0" w:color="auto"/>
              <w:right w:val="single" w:sz="4" w:space="0" w:color="auto"/>
            </w:tcBorders>
            <w:shd w:val="clear" w:color="000000" w:fill="FFFFFF"/>
            <w:hideMark/>
          </w:tcPr>
          <w:p w14:paraId="5E5235A9"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146</w:t>
            </w:r>
          </w:p>
        </w:tc>
        <w:tc>
          <w:tcPr>
            <w:tcW w:w="2926" w:type="dxa"/>
            <w:tcBorders>
              <w:top w:val="nil"/>
              <w:left w:val="nil"/>
              <w:bottom w:val="single" w:sz="4" w:space="0" w:color="auto"/>
              <w:right w:val="single" w:sz="4" w:space="0" w:color="auto"/>
            </w:tcBorders>
            <w:shd w:val="clear" w:color="auto" w:fill="auto"/>
            <w:hideMark/>
          </w:tcPr>
          <w:p w14:paraId="12E1719C"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картридж с  </w:t>
            </w:r>
            <w:r w:rsidRPr="00032E40">
              <w:rPr>
                <w:rFonts w:ascii="Times New Roman" w:eastAsia="Times New Roman" w:hAnsi="Times New Roman" w:cs="Times New Roman"/>
                <w:sz w:val="20"/>
                <w:szCs w:val="20"/>
                <w:lang w:val="en-US"/>
              </w:rPr>
              <w:t>IQM</w:t>
            </w:r>
            <w:r w:rsidRPr="00032E40">
              <w:rPr>
                <w:rFonts w:ascii="Times New Roman" w:eastAsia="Times New Roman" w:hAnsi="Times New Roman" w:cs="Times New Roman"/>
                <w:sz w:val="20"/>
                <w:szCs w:val="20"/>
              </w:rPr>
              <w:t xml:space="preserve"> для исследования газов крови</w:t>
            </w:r>
          </w:p>
        </w:tc>
        <w:tc>
          <w:tcPr>
            <w:tcW w:w="5103" w:type="dxa"/>
            <w:tcBorders>
              <w:top w:val="nil"/>
              <w:left w:val="nil"/>
              <w:bottom w:val="single" w:sz="4" w:space="0" w:color="auto"/>
              <w:right w:val="single" w:sz="4" w:space="0" w:color="auto"/>
            </w:tcBorders>
            <w:shd w:val="clear" w:color="auto" w:fill="auto"/>
            <w:hideMark/>
          </w:tcPr>
          <w:p w14:paraId="6DD01FA6"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iQM</w:t>
            </w:r>
            <w:r w:rsidRPr="00032E40">
              <w:rPr>
                <w:rFonts w:ascii="Times New Roman" w:eastAsia="Times New Roman" w:hAnsi="Times New Roman" w:cs="Times New Roman"/>
                <w:sz w:val="20"/>
                <w:szCs w:val="20"/>
              </w:rPr>
              <w:t xml:space="preserve"> Картридж для исследования газов крови/гематокрита/ электролитов/ глюкозы/ молочной кислоты, 075 образцов предназначен для проведения 05 исследований образцов гепаринизированной цельной крови пациентов по следующим параметрам: </w:t>
            </w:r>
            <w:r w:rsidRPr="00032E40">
              <w:rPr>
                <w:rFonts w:ascii="Times New Roman" w:eastAsia="Times New Roman" w:hAnsi="Times New Roman" w:cs="Times New Roman"/>
                <w:sz w:val="20"/>
                <w:szCs w:val="20"/>
                <w:lang w:val="en-US"/>
              </w:rPr>
              <w:t>pH</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pCO</w:t>
            </w:r>
            <w:r w:rsidRPr="00032E40">
              <w:rPr>
                <w:rFonts w:ascii="Times New Roman" w:eastAsia="Times New Roman" w:hAnsi="Times New Roman" w:cs="Times New Roman"/>
                <w:sz w:val="20"/>
                <w:szCs w:val="20"/>
              </w:rPr>
              <w:t xml:space="preserve">2, </w:t>
            </w:r>
            <w:r w:rsidRPr="00032E40">
              <w:rPr>
                <w:rFonts w:ascii="Times New Roman" w:eastAsia="Times New Roman" w:hAnsi="Times New Roman" w:cs="Times New Roman"/>
                <w:sz w:val="20"/>
                <w:szCs w:val="20"/>
                <w:lang w:val="en-US"/>
              </w:rPr>
              <w:t>pO</w:t>
            </w:r>
            <w:r w:rsidRPr="00032E40">
              <w:rPr>
                <w:rFonts w:ascii="Times New Roman" w:eastAsia="Times New Roman" w:hAnsi="Times New Roman" w:cs="Times New Roman"/>
                <w:sz w:val="20"/>
                <w:szCs w:val="20"/>
              </w:rPr>
              <w:t xml:space="preserve">2, </w:t>
            </w:r>
            <w:r w:rsidRPr="00032E40">
              <w:rPr>
                <w:rFonts w:ascii="Times New Roman" w:eastAsia="Times New Roman" w:hAnsi="Times New Roman" w:cs="Times New Roman"/>
                <w:sz w:val="20"/>
                <w:szCs w:val="20"/>
                <w:lang w:val="en-US"/>
              </w:rPr>
              <w:t>Na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K</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Ca</w:t>
            </w:r>
            <w:r w:rsidRPr="00032E40">
              <w:rPr>
                <w:rFonts w:ascii="Times New Roman" w:eastAsia="Times New Roman" w:hAnsi="Times New Roman" w:cs="Times New Roman"/>
                <w:sz w:val="20"/>
                <w:szCs w:val="20"/>
              </w:rPr>
              <w:t xml:space="preserve">++ , гематокрита, глюкозе и лактату. </w:t>
            </w:r>
          </w:p>
        </w:tc>
        <w:tc>
          <w:tcPr>
            <w:tcW w:w="1200" w:type="dxa"/>
            <w:tcBorders>
              <w:top w:val="nil"/>
              <w:left w:val="nil"/>
              <w:bottom w:val="single" w:sz="4" w:space="0" w:color="auto"/>
              <w:right w:val="single" w:sz="4" w:space="0" w:color="auto"/>
            </w:tcBorders>
            <w:shd w:val="clear" w:color="auto" w:fill="auto"/>
            <w:vAlign w:val="center"/>
            <w:hideMark/>
          </w:tcPr>
          <w:p w14:paraId="645B031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auto" w:fill="auto"/>
            <w:vAlign w:val="center"/>
            <w:hideMark/>
          </w:tcPr>
          <w:p w14:paraId="12915C0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6D850D0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935 038</w:t>
            </w:r>
          </w:p>
        </w:tc>
        <w:tc>
          <w:tcPr>
            <w:tcW w:w="1275" w:type="dxa"/>
            <w:tcBorders>
              <w:top w:val="nil"/>
              <w:left w:val="nil"/>
              <w:bottom w:val="single" w:sz="4" w:space="0" w:color="auto"/>
              <w:right w:val="single" w:sz="4" w:space="0" w:color="auto"/>
            </w:tcBorders>
            <w:shd w:val="clear" w:color="auto" w:fill="auto"/>
            <w:vAlign w:val="center"/>
            <w:hideMark/>
          </w:tcPr>
          <w:p w14:paraId="2451A920" w14:textId="290DE6EA"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935 038</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6BD1F38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3B0AB0F"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61170CC3"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147</w:t>
            </w:r>
          </w:p>
        </w:tc>
        <w:tc>
          <w:tcPr>
            <w:tcW w:w="2926" w:type="dxa"/>
            <w:tcBorders>
              <w:top w:val="nil"/>
              <w:left w:val="nil"/>
              <w:bottom w:val="single" w:sz="4" w:space="0" w:color="auto"/>
              <w:right w:val="single" w:sz="4" w:space="0" w:color="auto"/>
            </w:tcBorders>
            <w:shd w:val="clear" w:color="auto" w:fill="auto"/>
            <w:hideMark/>
          </w:tcPr>
          <w:p w14:paraId="4C5189F4"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Тест полоски для мочи 11 параметров</w:t>
            </w:r>
          </w:p>
        </w:tc>
        <w:tc>
          <w:tcPr>
            <w:tcW w:w="5103" w:type="dxa"/>
            <w:tcBorders>
              <w:top w:val="nil"/>
              <w:left w:val="nil"/>
              <w:bottom w:val="single" w:sz="4" w:space="0" w:color="auto"/>
              <w:right w:val="single" w:sz="4" w:space="0" w:color="auto"/>
            </w:tcBorders>
            <w:shd w:val="clear" w:color="auto" w:fill="auto"/>
            <w:hideMark/>
          </w:tcPr>
          <w:p w14:paraId="6F262BCE"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 Для мочевого анализатора </w:t>
            </w:r>
            <w:r w:rsidRPr="00032E40">
              <w:rPr>
                <w:rFonts w:ascii="Times New Roman" w:eastAsia="Times New Roman" w:hAnsi="Times New Roman" w:cs="Times New Roman"/>
                <w:sz w:val="20"/>
                <w:szCs w:val="20"/>
                <w:lang w:val="en-US"/>
              </w:rPr>
              <w:t>BM</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URI</w:t>
            </w:r>
            <w:r w:rsidRPr="00032E40">
              <w:rPr>
                <w:rFonts w:ascii="Times New Roman" w:eastAsia="Times New Roman" w:hAnsi="Times New Roman" w:cs="Times New Roman"/>
                <w:sz w:val="20"/>
                <w:szCs w:val="20"/>
              </w:rPr>
              <w:t xml:space="preserve"> 200 (</w:t>
            </w:r>
            <w:r w:rsidRPr="00032E40">
              <w:rPr>
                <w:rFonts w:ascii="Times New Roman" w:eastAsia="Times New Roman" w:hAnsi="Times New Roman" w:cs="Times New Roman"/>
                <w:sz w:val="20"/>
                <w:szCs w:val="20"/>
                <w:lang w:val="en-US"/>
              </w:rPr>
              <w:t>pH</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Nit</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SG</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Blo</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Glu</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Bil</w:t>
            </w:r>
            <w:r w:rsidRPr="00032E40">
              <w:rPr>
                <w:rFonts w:ascii="Times New Roman" w:eastAsia="Times New Roman" w:hAnsi="Times New Roman" w:cs="Times New Roman"/>
                <w:sz w:val="20"/>
                <w:szCs w:val="20"/>
              </w:rPr>
              <w:t>,</w:t>
            </w:r>
          </w:p>
        </w:tc>
        <w:tc>
          <w:tcPr>
            <w:tcW w:w="1200" w:type="dxa"/>
            <w:tcBorders>
              <w:top w:val="nil"/>
              <w:left w:val="nil"/>
              <w:bottom w:val="single" w:sz="4" w:space="0" w:color="auto"/>
              <w:right w:val="single" w:sz="4" w:space="0" w:color="auto"/>
            </w:tcBorders>
            <w:shd w:val="clear" w:color="auto" w:fill="auto"/>
            <w:vAlign w:val="center"/>
            <w:hideMark/>
          </w:tcPr>
          <w:p w14:paraId="266B79B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auto" w:fill="auto"/>
            <w:vAlign w:val="center"/>
            <w:hideMark/>
          </w:tcPr>
          <w:p w14:paraId="04285EE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60</w:t>
            </w:r>
          </w:p>
        </w:tc>
        <w:tc>
          <w:tcPr>
            <w:tcW w:w="1276" w:type="dxa"/>
            <w:tcBorders>
              <w:top w:val="nil"/>
              <w:left w:val="nil"/>
              <w:bottom w:val="single" w:sz="4" w:space="0" w:color="auto"/>
              <w:right w:val="single" w:sz="4" w:space="0" w:color="auto"/>
            </w:tcBorders>
            <w:shd w:val="clear" w:color="auto" w:fill="auto"/>
            <w:vAlign w:val="center"/>
            <w:hideMark/>
          </w:tcPr>
          <w:p w14:paraId="1BCCC6F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12 130</w:t>
            </w:r>
          </w:p>
        </w:tc>
        <w:tc>
          <w:tcPr>
            <w:tcW w:w="1275" w:type="dxa"/>
            <w:tcBorders>
              <w:top w:val="nil"/>
              <w:left w:val="nil"/>
              <w:bottom w:val="single" w:sz="4" w:space="0" w:color="auto"/>
              <w:right w:val="single" w:sz="4" w:space="0" w:color="auto"/>
            </w:tcBorders>
            <w:shd w:val="clear" w:color="auto" w:fill="auto"/>
            <w:vAlign w:val="center"/>
            <w:hideMark/>
          </w:tcPr>
          <w:p w14:paraId="19F8BFEE" w14:textId="1C206F3F"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727 800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76E7BFA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BDBF410"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1B9F313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148</w:t>
            </w:r>
          </w:p>
        </w:tc>
        <w:tc>
          <w:tcPr>
            <w:tcW w:w="2926" w:type="dxa"/>
            <w:tcBorders>
              <w:top w:val="nil"/>
              <w:left w:val="nil"/>
              <w:bottom w:val="single" w:sz="4" w:space="0" w:color="auto"/>
              <w:right w:val="single" w:sz="4" w:space="0" w:color="auto"/>
            </w:tcBorders>
            <w:shd w:val="clear" w:color="auto" w:fill="auto"/>
            <w:hideMark/>
          </w:tcPr>
          <w:p w14:paraId="45310CB6"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Экспресс тест кала на скрытую кровь, ИХА, 100 тестов</w:t>
            </w:r>
          </w:p>
        </w:tc>
        <w:tc>
          <w:tcPr>
            <w:tcW w:w="5103" w:type="dxa"/>
            <w:tcBorders>
              <w:top w:val="nil"/>
              <w:left w:val="nil"/>
              <w:bottom w:val="single" w:sz="4" w:space="0" w:color="auto"/>
              <w:right w:val="single" w:sz="4" w:space="0" w:color="auto"/>
            </w:tcBorders>
            <w:shd w:val="clear" w:color="auto" w:fill="auto"/>
            <w:hideMark/>
          </w:tcPr>
          <w:p w14:paraId="05C17F42"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Экспресс-тест кала на скрытую кровь применим для качественного определения концентрации человеческого гемоглобина в фекалиях человека. Тест используется в качестве вспомогательного средства для диагностики желудочно-кишечных кровотечений.</w:t>
            </w:r>
          </w:p>
        </w:tc>
        <w:tc>
          <w:tcPr>
            <w:tcW w:w="1200" w:type="dxa"/>
            <w:tcBorders>
              <w:top w:val="nil"/>
              <w:left w:val="nil"/>
              <w:bottom w:val="single" w:sz="4" w:space="0" w:color="auto"/>
              <w:right w:val="single" w:sz="4" w:space="0" w:color="auto"/>
            </w:tcBorders>
            <w:shd w:val="clear" w:color="auto" w:fill="auto"/>
            <w:vAlign w:val="center"/>
            <w:hideMark/>
          </w:tcPr>
          <w:p w14:paraId="6B3BB1F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auto" w:fill="auto"/>
            <w:vAlign w:val="center"/>
            <w:hideMark/>
          </w:tcPr>
          <w:p w14:paraId="6C27F46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w:t>
            </w:r>
          </w:p>
        </w:tc>
        <w:tc>
          <w:tcPr>
            <w:tcW w:w="1276" w:type="dxa"/>
            <w:tcBorders>
              <w:top w:val="nil"/>
              <w:left w:val="nil"/>
              <w:bottom w:val="single" w:sz="4" w:space="0" w:color="auto"/>
              <w:right w:val="single" w:sz="4" w:space="0" w:color="auto"/>
            </w:tcBorders>
            <w:shd w:val="clear" w:color="auto" w:fill="auto"/>
            <w:vAlign w:val="center"/>
            <w:hideMark/>
          </w:tcPr>
          <w:p w14:paraId="53D8D86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30000</w:t>
            </w:r>
          </w:p>
        </w:tc>
        <w:tc>
          <w:tcPr>
            <w:tcW w:w="1275" w:type="dxa"/>
            <w:tcBorders>
              <w:top w:val="nil"/>
              <w:left w:val="nil"/>
              <w:bottom w:val="single" w:sz="4" w:space="0" w:color="auto"/>
              <w:right w:val="single" w:sz="4" w:space="0" w:color="auto"/>
            </w:tcBorders>
            <w:shd w:val="clear" w:color="auto" w:fill="auto"/>
            <w:vAlign w:val="center"/>
            <w:hideMark/>
          </w:tcPr>
          <w:p w14:paraId="40F1F8E6" w14:textId="40DC36FA"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300 000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1DE66C7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460A596"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302ED3B1"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149</w:t>
            </w:r>
          </w:p>
        </w:tc>
        <w:tc>
          <w:tcPr>
            <w:tcW w:w="2926" w:type="dxa"/>
            <w:tcBorders>
              <w:top w:val="nil"/>
              <w:left w:val="nil"/>
              <w:bottom w:val="single" w:sz="4" w:space="0" w:color="auto"/>
              <w:right w:val="single" w:sz="4" w:space="0" w:color="auto"/>
            </w:tcBorders>
            <w:shd w:val="clear" w:color="000000" w:fill="FFFFFF"/>
            <w:hideMark/>
          </w:tcPr>
          <w:p w14:paraId="0F7C0AE4"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Набор реагентов для анализа спинномозговой жидкости</w:t>
            </w:r>
          </w:p>
        </w:tc>
        <w:tc>
          <w:tcPr>
            <w:tcW w:w="5103" w:type="dxa"/>
            <w:tcBorders>
              <w:top w:val="nil"/>
              <w:left w:val="nil"/>
              <w:bottom w:val="single" w:sz="4" w:space="0" w:color="auto"/>
              <w:right w:val="single" w:sz="4" w:space="0" w:color="auto"/>
            </w:tcBorders>
            <w:shd w:val="clear" w:color="000000" w:fill="FFFFFF"/>
            <w:hideMark/>
          </w:tcPr>
          <w:p w14:paraId="24BA7B4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Цитоз 200 определений;беолок общий,Качественная реакция пандий 200 определений.</w:t>
            </w:r>
          </w:p>
        </w:tc>
        <w:tc>
          <w:tcPr>
            <w:tcW w:w="1200" w:type="dxa"/>
            <w:tcBorders>
              <w:top w:val="nil"/>
              <w:left w:val="nil"/>
              <w:bottom w:val="single" w:sz="4" w:space="0" w:color="auto"/>
              <w:right w:val="single" w:sz="4" w:space="0" w:color="auto"/>
            </w:tcBorders>
            <w:shd w:val="clear" w:color="000000" w:fill="FFFFFF"/>
            <w:vAlign w:val="center"/>
            <w:hideMark/>
          </w:tcPr>
          <w:p w14:paraId="21186AA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40C1297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w:t>
            </w:r>
          </w:p>
        </w:tc>
        <w:tc>
          <w:tcPr>
            <w:tcW w:w="1276" w:type="dxa"/>
            <w:tcBorders>
              <w:top w:val="nil"/>
              <w:left w:val="nil"/>
              <w:bottom w:val="single" w:sz="4" w:space="0" w:color="auto"/>
              <w:right w:val="single" w:sz="4" w:space="0" w:color="auto"/>
            </w:tcBorders>
            <w:shd w:val="clear" w:color="000000" w:fill="FFFFFF"/>
            <w:vAlign w:val="center"/>
            <w:hideMark/>
          </w:tcPr>
          <w:p w14:paraId="4D5FAF8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85 000</w:t>
            </w:r>
          </w:p>
        </w:tc>
        <w:tc>
          <w:tcPr>
            <w:tcW w:w="1275" w:type="dxa"/>
            <w:tcBorders>
              <w:top w:val="nil"/>
              <w:left w:val="nil"/>
              <w:bottom w:val="single" w:sz="4" w:space="0" w:color="auto"/>
              <w:right w:val="single" w:sz="4" w:space="0" w:color="auto"/>
            </w:tcBorders>
            <w:shd w:val="clear" w:color="auto" w:fill="auto"/>
            <w:vAlign w:val="center"/>
            <w:hideMark/>
          </w:tcPr>
          <w:p w14:paraId="6ADE12A7" w14:textId="78E569D5"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255 000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647E827B"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2D16E99"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6ABD63D3"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150</w:t>
            </w:r>
          </w:p>
        </w:tc>
        <w:tc>
          <w:tcPr>
            <w:tcW w:w="2926" w:type="dxa"/>
            <w:tcBorders>
              <w:top w:val="nil"/>
              <w:left w:val="nil"/>
              <w:bottom w:val="single" w:sz="4" w:space="0" w:color="auto"/>
              <w:right w:val="single" w:sz="4" w:space="0" w:color="auto"/>
            </w:tcBorders>
            <w:shd w:val="clear" w:color="000000" w:fill="FFFFFF"/>
            <w:hideMark/>
          </w:tcPr>
          <w:p w14:paraId="7EAB8AE9"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Кассеты полиспецифические античеловеческие (100 шт).</w:t>
            </w:r>
          </w:p>
        </w:tc>
        <w:tc>
          <w:tcPr>
            <w:tcW w:w="5103" w:type="dxa"/>
            <w:tcBorders>
              <w:top w:val="nil"/>
              <w:left w:val="nil"/>
              <w:bottom w:val="single" w:sz="4" w:space="0" w:color="auto"/>
              <w:right w:val="single" w:sz="4" w:space="0" w:color="auto"/>
            </w:tcBorders>
            <w:shd w:val="clear" w:color="000000" w:fill="FFFFFF"/>
            <w:hideMark/>
          </w:tcPr>
          <w:p w14:paraId="15FD171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1 уп рассчитана на 200 исследований (скрининг антиэритроцитарных антител, ПАГТ, проба на совместимость)</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296C80C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single" w:sz="4" w:space="0" w:color="auto"/>
              <w:bottom w:val="single" w:sz="4" w:space="0" w:color="auto"/>
              <w:right w:val="nil"/>
            </w:tcBorders>
            <w:shd w:val="clear" w:color="000000" w:fill="FFFFFF"/>
            <w:vAlign w:val="center"/>
            <w:hideMark/>
          </w:tcPr>
          <w:p w14:paraId="4295834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CD9EF9D" w14:textId="5FAD9E85" w:rsidR="00032E40" w:rsidRPr="00032E40" w:rsidRDefault="00382143"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500 240</w:t>
            </w:r>
          </w:p>
        </w:tc>
        <w:tc>
          <w:tcPr>
            <w:tcW w:w="1275" w:type="dxa"/>
            <w:tcBorders>
              <w:top w:val="nil"/>
              <w:left w:val="nil"/>
              <w:bottom w:val="single" w:sz="4" w:space="0" w:color="auto"/>
              <w:right w:val="single" w:sz="4" w:space="0" w:color="auto"/>
            </w:tcBorders>
            <w:shd w:val="clear" w:color="auto" w:fill="auto"/>
            <w:vAlign w:val="center"/>
            <w:hideMark/>
          </w:tcPr>
          <w:p w14:paraId="4FCA5C69" w14:textId="11ACF58F"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500 240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148041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84C0B84" w14:textId="77777777" w:rsidTr="00032E40">
        <w:trPr>
          <w:trHeight w:val="1290"/>
        </w:trPr>
        <w:tc>
          <w:tcPr>
            <w:tcW w:w="760" w:type="dxa"/>
            <w:tcBorders>
              <w:top w:val="nil"/>
              <w:left w:val="single" w:sz="4" w:space="0" w:color="auto"/>
              <w:bottom w:val="single" w:sz="4" w:space="0" w:color="auto"/>
              <w:right w:val="single" w:sz="4" w:space="0" w:color="auto"/>
            </w:tcBorders>
            <w:shd w:val="clear" w:color="000000" w:fill="FFFFFF"/>
            <w:hideMark/>
          </w:tcPr>
          <w:p w14:paraId="178CBCAD"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151</w:t>
            </w:r>
          </w:p>
        </w:tc>
        <w:tc>
          <w:tcPr>
            <w:tcW w:w="2926" w:type="dxa"/>
            <w:tcBorders>
              <w:top w:val="nil"/>
              <w:left w:val="nil"/>
              <w:bottom w:val="single" w:sz="4" w:space="0" w:color="auto"/>
              <w:right w:val="single" w:sz="4" w:space="0" w:color="auto"/>
            </w:tcBorders>
            <w:shd w:val="clear" w:color="000000" w:fill="FFFFFF"/>
            <w:hideMark/>
          </w:tcPr>
          <w:p w14:paraId="0D2EEB3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Кассеты для определения резус фактора и группы крови прямой и обратной реакцией (100шт).</w:t>
            </w:r>
          </w:p>
        </w:tc>
        <w:tc>
          <w:tcPr>
            <w:tcW w:w="5103" w:type="dxa"/>
            <w:tcBorders>
              <w:top w:val="nil"/>
              <w:left w:val="nil"/>
              <w:bottom w:val="single" w:sz="4" w:space="0" w:color="auto"/>
              <w:right w:val="single" w:sz="4" w:space="0" w:color="auto"/>
            </w:tcBorders>
            <w:shd w:val="clear" w:color="000000" w:fill="FFFFFF"/>
            <w:hideMark/>
          </w:tcPr>
          <w:p w14:paraId="5C01DFC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1 уп рассчитана на 100 исследований резус фактора и группы крови с перекрестным подтверждением</w:t>
            </w:r>
          </w:p>
        </w:tc>
        <w:tc>
          <w:tcPr>
            <w:tcW w:w="1200" w:type="dxa"/>
            <w:tcBorders>
              <w:top w:val="nil"/>
              <w:left w:val="nil"/>
              <w:bottom w:val="single" w:sz="4" w:space="0" w:color="auto"/>
              <w:right w:val="single" w:sz="4" w:space="0" w:color="auto"/>
            </w:tcBorders>
            <w:shd w:val="clear" w:color="000000" w:fill="FFFFFF"/>
            <w:vAlign w:val="center"/>
            <w:hideMark/>
          </w:tcPr>
          <w:p w14:paraId="4EF22CA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single" w:sz="4" w:space="0" w:color="auto"/>
              <w:bottom w:val="single" w:sz="4" w:space="0" w:color="auto"/>
              <w:right w:val="nil"/>
            </w:tcBorders>
            <w:shd w:val="clear" w:color="000000" w:fill="FFFFFF"/>
            <w:vAlign w:val="center"/>
            <w:hideMark/>
          </w:tcPr>
          <w:p w14:paraId="3BA8FE2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D2C04EC" w14:textId="79E1D336" w:rsidR="00032E40" w:rsidRPr="00032E40" w:rsidRDefault="00382143"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483 500</w:t>
            </w:r>
          </w:p>
        </w:tc>
        <w:tc>
          <w:tcPr>
            <w:tcW w:w="1275" w:type="dxa"/>
            <w:tcBorders>
              <w:top w:val="nil"/>
              <w:left w:val="nil"/>
              <w:bottom w:val="single" w:sz="4" w:space="0" w:color="auto"/>
              <w:right w:val="single" w:sz="4" w:space="0" w:color="auto"/>
            </w:tcBorders>
            <w:shd w:val="clear" w:color="auto" w:fill="auto"/>
            <w:vAlign w:val="center"/>
            <w:hideMark/>
          </w:tcPr>
          <w:p w14:paraId="7CC5C63F" w14:textId="2F5A2DE4"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483 500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4A534A0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93A6058"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1862B56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152</w:t>
            </w:r>
          </w:p>
        </w:tc>
        <w:tc>
          <w:tcPr>
            <w:tcW w:w="2926" w:type="dxa"/>
            <w:tcBorders>
              <w:top w:val="nil"/>
              <w:left w:val="nil"/>
              <w:bottom w:val="single" w:sz="4" w:space="0" w:color="auto"/>
              <w:right w:val="single" w:sz="4" w:space="0" w:color="auto"/>
            </w:tcBorders>
            <w:shd w:val="clear" w:color="000000" w:fill="FFFFFF"/>
            <w:hideMark/>
          </w:tcPr>
          <w:p w14:paraId="1DD5DA0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Кассета для определения групп крови систем АВО и </w:t>
            </w:r>
            <w:r w:rsidRPr="00032E40">
              <w:rPr>
                <w:rFonts w:ascii="Times New Roman" w:eastAsia="Times New Roman" w:hAnsi="Times New Roman" w:cs="Times New Roman"/>
                <w:color w:val="000000"/>
                <w:sz w:val="20"/>
                <w:szCs w:val="20"/>
                <w:lang w:val="en-US"/>
              </w:rPr>
              <w:t>Rh</w:t>
            </w:r>
            <w:r w:rsidRPr="00032E40">
              <w:rPr>
                <w:rFonts w:ascii="Times New Roman" w:eastAsia="Times New Roman" w:hAnsi="Times New Roman" w:cs="Times New Roman"/>
                <w:color w:val="000000"/>
                <w:sz w:val="20"/>
                <w:szCs w:val="20"/>
              </w:rPr>
              <w:t>(</w:t>
            </w:r>
            <w:r w:rsidRPr="00032E40">
              <w:rPr>
                <w:rFonts w:ascii="Times New Roman" w:eastAsia="Times New Roman" w:hAnsi="Times New Roman" w:cs="Times New Roman"/>
                <w:color w:val="000000"/>
                <w:sz w:val="20"/>
                <w:szCs w:val="20"/>
                <w:lang w:val="en-US"/>
              </w:rPr>
              <w:t>D</w:t>
            </w:r>
            <w:r w:rsidRPr="00032E40">
              <w:rPr>
                <w:rFonts w:ascii="Times New Roman" w:eastAsia="Times New Roman" w:hAnsi="Times New Roman" w:cs="Times New Roman"/>
                <w:color w:val="000000"/>
                <w:sz w:val="20"/>
                <w:szCs w:val="20"/>
              </w:rPr>
              <w:t>) прямым методом</w:t>
            </w:r>
          </w:p>
        </w:tc>
        <w:tc>
          <w:tcPr>
            <w:tcW w:w="5103" w:type="dxa"/>
            <w:tcBorders>
              <w:top w:val="nil"/>
              <w:left w:val="nil"/>
              <w:bottom w:val="single" w:sz="4" w:space="0" w:color="auto"/>
              <w:right w:val="single" w:sz="4" w:space="0" w:color="auto"/>
            </w:tcBorders>
            <w:shd w:val="clear" w:color="000000" w:fill="FFFFFF"/>
            <w:hideMark/>
          </w:tcPr>
          <w:p w14:paraId="30192AF0"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Рассчитано на 200 исследований резус фактора и группы крови прямым методом</w:t>
            </w:r>
          </w:p>
        </w:tc>
        <w:tc>
          <w:tcPr>
            <w:tcW w:w="1200" w:type="dxa"/>
            <w:tcBorders>
              <w:top w:val="nil"/>
              <w:left w:val="nil"/>
              <w:bottom w:val="single" w:sz="4" w:space="0" w:color="auto"/>
              <w:right w:val="single" w:sz="4" w:space="0" w:color="auto"/>
            </w:tcBorders>
            <w:shd w:val="clear" w:color="000000" w:fill="FFFFFF"/>
            <w:vAlign w:val="center"/>
            <w:hideMark/>
          </w:tcPr>
          <w:p w14:paraId="5090F31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single" w:sz="4" w:space="0" w:color="auto"/>
              <w:bottom w:val="single" w:sz="4" w:space="0" w:color="auto"/>
              <w:right w:val="nil"/>
            </w:tcBorders>
            <w:shd w:val="clear" w:color="000000" w:fill="FFFFFF"/>
            <w:vAlign w:val="center"/>
            <w:hideMark/>
          </w:tcPr>
          <w:p w14:paraId="63CB3C4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6D572F4" w14:textId="232C27CE" w:rsidR="00032E40" w:rsidRPr="00032E40" w:rsidRDefault="00382143"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590 000</w:t>
            </w:r>
          </w:p>
        </w:tc>
        <w:tc>
          <w:tcPr>
            <w:tcW w:w="1275" w:type="dxa"/>
            <w:tcBorders>
              <w:top w:val="nil"/>
              <w:left w:val="nil"/>
              <w:bottom w:val="single" w:sz="4" w:space="0" w:color="auto"/>
              <w:right w:val="single" w:sz="4" w:space="0" w:color="auto"/>
            </w:tcBorders>
            <w:shd w:val="clear" w:color="auto" w:fill="auto"/>
            <w:vAlign w:val="center"/>
            <w:hideMark/>
          </w:tcPr>
          <w:p w14:paraId="45A79C5C" w14:textId="32D5D3C9"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590 000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4A26453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284E9C5"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0F8ED222"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153</w:t>
            </w:r>
          </w:p>
        </w:tc>
        <w:tc>
          <w:tcPr>
            <w:tcW w:w="2926" w:type="dxa"/>
            <w:tcBorders>
              <w:top w:val="nil"/>
              <w:left w:val="nil"/>
              <w:bottom w:val="single" w:sz="4" w:space="0" w:color="auto"/>
              <w:right w:val="single" w:sz="4" w:space="0" w:color="auto"/>
            </w:tcBorders>
            <w:shd w:val="clear" w:color="000000" w:fill="FFFFFF"/>
            <w:hideMark/>
          </w:tcPr>
          <w:p w14:paraId="752024BC"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Кассеты с анти-человеческим глобулином (1 уп. - 100 шт)</w:t>
            </w:r>
          </w:p>
        </w:tc>
        <w:tc>
          <w:tcPr>
            <w:tcW w:w="5103" w:type="dxa"/>
            <w:tcBorders>
              <w:top w:val="nil"/>
              <w:left w:val="nil"/>
              <w:bottom w:val="single" w:sz="4" w:space="0" w:color="auto"/>
              <w:right w:val="single" w:sz="4" w:space="0" w:color="auto"/>
            </w:tcBorders>
            <w:shd w:val="clear" w:color="000000" w:fill="FFFFFF"/>
            <w:hideMark/>
          </w:tcPr>
          <w:p w14:paraId="6D2E3DF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Рассчитано на 200 исследований антиэритроцитарных антител, а также идентификацию антител, тесты на индивидуальную совместимость и аутоконтроль </w:t>
            </w:r>
          </w:p>
        </w:tc>
        <w:tc>
          <w:tcPr>
            <w:tcW w:w="1200" w:type="dxa"/>
            <w:tcBorders>
              <w:top w:val="nil"/>
              <w:left w:val="nil"/>
              <w:bottom w:val="single" w:sz="4" w:space="0" w:color="auto"/>
              <w:right w:val="single" w:sz="4" w:space="0" w:color="auto"/>
            </w:tcBorders>
            <w:shd w:val="clear" w:color="000000" w:fill="FFFFFF"/>
            <w:vAlign w:val="center"/>
            <w:hideMark/>
          </w:tcPr>
          <w:p w14:paraId="220B84A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single" w:sz="4" w:space="0" w:color="auto"/>
              <w:bottom w:val="single" w:sz="4" w:space="0" w:color="auto"/>
              <w:right w:val="nil"/>
            </w:tcBorders>
            <w:shd w:val="clear" w:color="000000" w:fill="FFFFFF"/>
            <w:vAlign w:val="center"/>
            <w:hideMark/>
          </w:tcPr>
          <w:p w14:paraId="2EEC810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21F20F8" w14:textId="618AABFD" w:rsidR="00032E40" w:rsidRPr="00032E40" w:rsidRDefault="00382143"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589 475</w:t>
            </w:r>
          </w:p>
        </w:tc>
        <w:tc>
          <w:tcPr>
            <w:tcW w:w="1275" w:type="dxa"/>
            <w:tcBorders>
              <w:top w:val="nil"/>
              <w:left w:val="nil"/>
              <w:bottom w:val="single" w:sz="4" w:space="0" w:color="auto"/>
              <w:right w:val="single" w:sz="4" w:space="0" w:color="auto"/>
            </w:tcBorders>
            <w:shd w:val="clear" w:color="auto" w:fill="auto"/>
            <w:vAlign w:val="center"/>
            <w:hideMark/>
          </w:tcPr>
          <w:p w14:paraId="3F4096BF" w14:textId="0443F6D8"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5</w:t>
            </w:r>
            <w:r w:rsidR="00382143">
              <w:rPr>
                <w:rFonts w:ascii="Times New Roman" w:eastAsia="Times New Roman" w:hAnsi="Times New Roman" w:cs="Times New Roman"/>
                <w:sz w:val="20"/>
                <w:szCs w:val="20"/>
                <w:lang w:val="en-US"/>
              </w:rPr>
              <w:t>89 475</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BE3F042"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39E29CC"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20090395"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154</w:t>
            </w:r>
          </w:p>
        </w:tc>
        <w:tc>
          <w:tcPr>
            <w:tcW w:w="2926" w:type="dxa"/>
            <w:tcBorders>
              <w:top w:val="nil"/>
              <w:left w:val="nil"/>
              <w:bottom w:val="single" w:sz="4" w:space="0" w:color="auto"/>
              <w:right w:val="single" w:sz="4" w:space="0" w:color="auto"/>
            </w:tcBorders>
            <w:shd w:val="clear" w:color="000000" w:fill="FFFFFF"/>
            <w:hideMark/>
          </w:tcPr>
          <w:p w14:paraId="14DB3CE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0.8% стандартные эритроциты для скрининга антител Серджискрин.(3х10мл)</w:t>
            </w:r>
          </w:p>
        </w:tc>
        <w:tc>
          <w:tcPr>
            <w:tcW w:w="5103" w:type="dxa"/>
            <w:tcBorders>
              <w:top w:val="nil"/>
              <w:left w:val="nil"/>
              <w:bottom w:val="single" w:sz="4" w:space="0" w:color="auto"/>
              <w:right w:val="single" w:sz="4" w:space="0" w:color="auto"/>
            </w:tcBorders>
            <w:shd w:val="clear" w:color="000000" w:fill="FFFFFF"/>
            <w:hideMark/>
          </w:tcPr>
          <w:p w14:paraId="39BB3DBC"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1 уп рассчитана на 200 исследований скрининга антиэритроцитарных антител</w:t>
            </w:r>
          </w:p>
        </w:tc>
        <w:tc>
          <w:tcPr>
            <w:tcW w:w="1200" w:type="dxa"/>
            <w:tcBorders>
              <w:top w:val="nil"/>
              <w:left w:val="nil"/>
              <w:bottom w:val="single" w:sz="4" w:space="0" w:color="auto"/>
              <w:right w:val="single" w:sz="4" w:space="0" w:color="auto"/>
            </w:tcBorders>
            <w:shd w:val="clear" w:color="000000" w:fill="FFFFFF"/>
            <w:vAlign w:val="center"/>
            <w:hideMark/>
          </w:tcPr>
          <w:p w14:paraId="5F3C1F6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single" w:sz="4" w:space="0" w:color="auto"/>
              <w:bottom w:val="single" w:sz="4" w:space="0" w:color="auto"/>
              <w:right w:val="nil"/>
            </w:tcBorders>
            <w:shd w:val="clear" w:color="000000" w:fill="FFFFFF"/>
            <w:vAlign w:val="center"/>
            <w:hideMark/>
          </w:tcPr>
          <w:p w14:paraId="208D7E8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F3C8950" w14:textId="7CC6D7ED" w:rsidR="00032E40" w:rsidRPr="00032E40" w:rsidRDefault="00382143"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78 405</w:t>
            </w:r>
          </w:p>
        </w:tc>
        <w:tc>
          <w:tcPr>
            <w:tcW w:w="1275" w:type="dxa"/>
            <w:tcBorders>
              <w:top w:val="nil"/>
              <w:left w:val="nil"/>
              <w:bottom w:val="single" w:sz="4" w:space="0" w:color="auto"/>
              <w:right w:val="single" w:sz="4" w:space="0" w:color="auto"/>
            </w:tcBorders>
            <w:shd w:val="clear" w:color="auto" w:fill="auto"/>
            <w:vAlign w:val="center"/>
            <w:hideMark/>
          </w:tcPr>
          <w:p w14:paraId="006CB4B5" w14:textId="3255EB66"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78</w:t>
            </w:r>
            <w:r w:rsidR="00382143">
              <w:rPr>
                <w:rFonts w:ascii="Times New Roman" w:eastAsia="Times New Roman" w:hAnsi="Times New Roman" w:cs="Times New Roman"/>
                <w:sz w:val="20"/>
                <w:szCs w:val="20"/>
                <w:lang w:val="en-US"/>
              </w:rPr>
              <w:t xml:space="preserve"> 405</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655D33E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605FDD6" w14:textId="77777777" w:rsidTr="00032E40">
        <w:trPr>
          <w:trHeight w:val="945"/>
        </w:trPr>
        <w:tc>
          <w:tcPr>
            <w:tcW w:w="760" w:type="dxa"/>
            <w:tcBorders>
              <w:top w:val="nil"/>
              <w:left w:val="single" w:sz="4" w:space="0" w:color="auto"/>
              <w:bottom w:val="single" w:sz="4" w:space="0" w:color="auto"/>
              <w:right w:val="single" w:sz="4" w:space="0" w:color="auto"/>
            </w:tcBorders>
            <w:shd w:val="clear" w:color="000000" w:fill="FFFFFF"/>
            <w:hideMark/>
          </w:tcPr>
          <w:p w14:paraId="25B6517A"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155</w:t>
            </w:r>
          </w:p>
        </w:tc>
        <w:tc>
          <w:tcPr>
            <w:tcW w:w="2926" w:type="dxa"/>
            <w:tcBorders>
              <w:top w:val="nil"/>
              <w:left w:val="nil"/>
              <w:bottom w:val="single" w:sz="4" w:space="0" w:color="auto"/>
              <w:right w:val="single" w:sz="4" w:space="0" w:color="auto"/>
            </w:tcBorders>
            <w:shd w:val="clear" w:color="000000" w:fill="FFFFFF"/>
            <w:hideMark/>
          </w:tcPr>
          <w:p w14:paraId="5E606B0B"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3% стандартные эритроциты для определения группы крови Аффирмаджен 2(</w:t>
            </w:r>
            <w:r w:rsidRPr="00032E40">
              <w:rPr>
                <w:rFonts w:ascii="Times New Roman" w:eastAsia="Times New Roman" w:hAnsi="Times New Roman" w:cs="Times New Roman"/>
                <w:color w:val="000000"/>
                <w:sz w:val="20"/>
                <w:szCs w:val="20"/>
                <w:lang w:val="en-US"/>
              </w:rPr>
              <w:t>A</w:t>
            </w:r>
            <w:r w:rsidRPr="00032E40">
              <w:rPr>
                <w:rFonts w:ascii="Times New Roman" w:eastAsia="Times New Roman" w:hAnsi="Times New Roman" w:cs="Times New Roman"/>
                <w:color w:val="000000"/>
                <w:sz w:val="20"/>
                <w:szCs w:val="20"/>
              </w:rPr>
              <w:t>1+</w:t>
            </w:r>
            <w:r w:rsidRPr="00032E40">
              <w:rPr>
                <w:rFonts w:ascii="Times New Roman" w:eastAsia="Times New Roman" w:hAnsi="Times New Roman" w:cs="Times New Roman"/>
                <w:color w:val="000000"/>
                <w:sz w:val="20"/>
                <w:szCs w:val="20"/>
                <w:lang w:val="en-US"/>
              </w:rPr>
              <w:t>B</w:t>
            </w:r>
            <w:r w:rsidRPr="00032E40">
              <w:rPr>
                <w:rFonts w:ascii="Times New Roman" w:eastAsia="Times New Roman" w:hAnsi="Times New Roman" w:cs="Times New Roman"/>
                <w:color w:val="000000"/>
                <w:sz w:val="20"/>
                <w:szCs w:val="20"/>
              </w:rPr>
              <w:t xml:space="preserve">) (2 </w:t>
            </w:r>
            <w:r w:rsidRPr="00032E40">
              <w:rPr>
                <w:rFonts w:ascii="Times New Roman" w:eastAsia="Times New Roman" w:hAnsi="Times New Roman" w:cs="Times New Roman"/>
                <w:color w:val="000000"/>
                <w:sz w:val="20"/>
                <w:szCs w:val="20"/>
                <w:lang w:val="en-US"/>
              </w:rPr>
              <w:t>x</w:t>
            </w:r>
            <w:r w:rsidRPr="00032E40">
              <w:rPr>
                <w:rFonts w:ascii="Times New Roman" w:eastAsia="Times New Roman" w:hAnsi="Times New Roman" w:cs="Times New Roman"/>
                <w:color w:val="000000"/>
                <w:sz w:val="20"/>
                <w:szCs w:val="20"/>
              </w:rPr>
              <w:t xml:space="preserve"> 3мл).</w:t>
            </w:r>
          </w:p>
        </w:tc>
        <w:tc>
          <w:tcPr>
            <w:tcW w:w="5103" w:type="dxa"/>
            <w:tcBorders>
              <w:top w:val="nil"/>
              <w:left w:val="nil"/>
              <w:bottom w:val="single" w:sz="4" w:space="0" w:color="auto"/>
              <w:right w:val="single" w:sz="4" w:space="0" w:color="auto"/>
            </w:tcBorders>
            <w:shd w:val="clear" w:color="000000" w:fill="FFFFFF"/>
            <w:hideMark/>
          </w:tcPr>
          <w:p w14:paraId="33F767E7"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1 уп рассчитана на 300 исследований резус фактора и группы крови перекрестным подтверждением</w:t>
            </w:r>
          </w:p>
        </w:tc>
        <w:tc>
          <w:tcPr>
            <w:tcW w:w="1200" w:type="dxa"/>
            <w:tcBorders>
              <w:top w:val="nil"/>
              <w:left w:val="nil"/>
              <w:bottom w:val="single" w:sz="4" w:space="0" w:color="auto"/>
              <w:right w:val="single" w:sz="4" w:space="0" w:color="auto"/>
            </w:tcBorders>
            <w:shd w:val="clear" w:color="000000" w:fill="FFFFFF"/>
            <w:vAlign w:val="center"/>
            <w:hideMark/>
          </w:tcPr>
          <w:p w14:paraId="3559D9C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single" w:sz="4" w:space="0" w:color="auto"/>
              <w:bottom w:val="single" w:sz="4" w:space="0" w:color="auto"/>
              <w:right w:val="nil"/>
            </w:tcBorders>
            <w:shd w:val="clear" w:color="000000" w:fill="FFFFFF"/>
            <w:vAlign w:val="center"/>
            <w:hideMark/>
          </w:tcPr>
          <w:p w14:paraId="53040DA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D8D2E50" w14:textId="1ED71AE2"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44</w:t>
            </w:r>
            <w:r w:rsidR="00382143">
              <w:rPr>
                <w:rFonts w:ascii="Times New Roman" w:eastAsia="Times New Roman" w:hAnsi="Times New Roman" w:cs="Times New Roman"/>
                <w:sz w:val="20"/>
                <w:szCs w:val="20"/>
                <w:lang w:val="en-US"/>
              </w:rPr>
              <w:t xml:space="preserve"> 130</w:t>
            </w:r>
          </w:p>
        </w:tc>
        <w:tc>
          <w:tcPr>
            <w:tcW w:w="1275" w:type="dxa"/>
            <w:tcBorders>
              <w:top w:val="nil"/>
              <w:left w:val="nil"/>
              <w:bottom w:val="single" w:sz="4" w:space="0" w:color="auto"/>
              <w:right w:val="single" w:sz="4" w:space="0" w:color="auto"/>
            </w:tcBorders>
            <w:shd w:val="clear" w:color="auto" w:fill="auto"/>
            <w:vAlign w:val="center"/>
            <w:hideMark/>
          </w:tcPr>
          <w:p w14:paraId="0C36A110" w14:textId="1B82DD11"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44 130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6CD88C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1E61062"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1EE7BAA9"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156</w:t>
            </w:r>
          </w:p>
        </w:tc>
        <w:tc>
          <w:tcPr>
            <w:tcW w:w="2926" w:type="dxa"/>
            <w:tcBorders>
              <w:top w:val="nil"/>
              <w:left w:val="nil"/>
              <w:bottom w:val="single" w:sz="4" w:space="0" w:color="auto"/>
              <w:right w:val="single" w:sz="4" w:space="0" w:color="auto"/>
            </w:tcBorders>
            <w:shd w:val="clear" w:color="000000" w:fill="FFFFFF"/>
            <w:hideMark/>
          </w:tcPr>
          <w:p w14:paraId="3AF0968C"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Реагент для определения С- реактивного белка </w:t>
            </w:r>
          </w:p>
        </w:tc>
        <w:tc>
          <w:tcPr>
            <w:tcW w:w="5103" w:type="dxa"/>
            <w:tcBorders>
              <w:top w:val="nil"/>
              <w:left w:val="nil"/>
              <w:bottom w:val="single" w:sz="4" w:space="0" w:color="auto"/>
              <w:right w:val="single" w:sz="4" w:space="0" w:color="auto"/>
            </w:tcBorders>
            <w:shd w:val="clear" w:color="000000" w:fill="FFFFFF"/>
            <w:hideMark/>
          </w:tcPr>
          <w:p w14:paraId="3ACC58B1"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Для биохимического анализатора </w:t>
            </w:r>
            <w:r w:rsidRPr="00032E40">
              <w:rPr>
                <w:rFonts w:ascii="Times New Roman" w:eastAsia="Times New Roman" w:hAnsi="Times New Roman" w:cs="Times New Roman"/>
                <w:sz w:val="20"/>
                <w:szCs w:val="20"/>
                <w:lang w:val="en-US"/>
              </w:rPr>
              <w:t>BM</w:t>
            </w:r>
            <w:r w:rsidRPr="00032E40">
              <w:rPr>
                <w:rFonts w:ascii="Times New Roman" w:eastAsia="Times New Roman" w:hAnsi="Times New Roman" w:cs="Times New Roman"/>
                <w:sz w:val="20"/>
                <w:szCs w:val="20"/>
              </w:rPr>
              <w:t>200,</w:t>
            </w:r>
            <w:r w:rsidRPr="00032E40">
              <w:rPr>
                <w:rFonts w:ascii="Times New Roman" w:eastAsia="Times New Roman" w:hAnsi="Times New Roman" w:cs="Times New Roman"/>
                <w:sz w:val="20"/>
                <w:szCs w:val="20"/>
                <w:lang w:val="en-US"/>
              </w:rPr>
              <w:t>Biomaxima</w:t>
            </w:r>
            <w:r w:rsidRPr="00032E40">
              <w:rPr>
                <w:rFonts w:ascii="Times New Roman" w:eastAsia="Times New Roman" w:hAnsi="Times New Roman" w:cs="Times New Roman"/>
                <w:sz w:val="20"/>
                <w:szCs w:val="20"/>
              </w:rPr>
              <w:t xml:space="preserve">, 152 тестов в наборе </w:t>
            </w:r>
            <w:r w:rsidRPr="00032E40">
              <w:rPr>
                <w:rFonts w:ascii="Times New Roman" w:eastAsia="Times New Roman" w:hAnsi="Times New Roman" w:cs="Times New Roman"/>
                <w:sz w:val="20"/>
                <w:szCs w:val="20"/>
                <w:lang w:val="en-US"/>
              </w:rPr>
              <w:t>Biomaxima</w:t>
            </w:r>
            <w:r w:rsidRPr="00032E40">
              <w:rPr>
                <w:rFonts w:ascii="Times New Roman" w:eastAsia="Times New Roman" w:hAnsi="Times New Roman" w:cs="Times New Roman"/>
                <w:sz w:val="20"/>
                <w:szCs w:val="20"/>
              </w:rPr>
              <w:t>, 152 тестов в наборе</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4C73645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01DDB9A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6</w:t>
            </w:r>
          </w:p>
        </w:tc>
        <w:tc>
          <w:tcPr>
            <w:tcW w:w="1276" w:type="dxa"/>
            <w:tcBorders>
              <w:top w:val="nil"/>
              <w:left w:val="nil"/>
              <w:bottom w:val="single" w:sz="4" w:space="0" w:color="auto"/>
              <w:right w:val="single" w:sz="4" w:space="0" w:color="auto"/>
            </w:tcBorders>
            <w:shd w:val="clear" w:color="000000" w:fill="FFFFFF"/>
            <w:vAlign w:val="center"/>
            <w:hideMark/>
          </w:tcPr>
          <w:p w14:paraId="3228C15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55 440</w:t>
            </w:r>
          </w:p>
        </w:tc>
        <w:tc>
          <w:tcPr>
            <w:tcW w:w="1275" w:type="dxa"/>
            <w:tcBorders>
              <w:top w:val="nil"/>
              <w:left w:val="nil"/>
              <w:bottom w:val="single" w:sz="4" w:space="0" w:color="auto"/>
              <w:right w:val="single" w:sz="4" w:space="0" w:color="auto"/>
            </w:tcBorders>
            <w:shd w:val="clear" w:color="auto" w:fill="auto"/>
            <w:vAlign w:val="center"/>
            <w:hideMark/>
          </w:tcPr>
          <w:p w14:paraId="608D255B" w14:textId="3039DD58"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332 640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1DEF83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18BD2F7"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720F395E"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157</w:t>
            </w:r>
          </w:p>
        </w:tc>
        <w:tc>
          <w:tcPr>
            <w:tcW w:w="2926" w:type="dxa"/>
            <w:tcBorders>
              <w:top w:val="nil"/>
              <w:left w:val="nil"/>
              <w:bottom w:val="single" w:sz="4" w:space="0" w:color="auto"/>
              <w:right w:val="single" w:sz="4" w:space="0" w:color="auto"/>
            </w:tcBorders>
            <w:shd w:val="clear" w:color="auto" w:fill="auto"/>
            <w:hideMark/>
          </w:tcPr>
          <w:p w14:paraId="4D18CD1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Реагент  для опрделения прямой билирубин</w:t>
            </w:r>
          </w:p>
        </w:tc>
        <w:tc>
          <w:tcPr>
            <w:tcW w:w="5103" w:type="dxa"/>
            <w:tcBorders>
              <w:top w:val="nil"/>
              <w:left w:val="nil"/>
              <w:bottom w:val="single" w:sz="4" w:space="0" w:color="auto"/>
              <w:right w:val="single" w:sz="4" w:space="0" w:color="auto"/>
            </w:tcBorders>
            <w:shd w:val="clear" w:color="auto" w:fill="auto"/>
            <w:hideMark/>
          </w:tcPr>
          <w:p w14:paraId="4B80417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 Для биохимического анализатора </w:t>
            </w:r>
            <w:r w:rsidRPr="00032E40">
              <w:rPr>
                <w:rFonts w:ascii="Times New Roman" w:eastAsia="Times New Roman" w:hAnsi="Times New Roman" w:cs="Times New Roman"/>
                <w:sz w:val="20"/>
                <w:szCs w:val="20"/>
                <w:lang w:val="en-US"/>
              </w:rPr>
              <w:t>BM</w:t>
            </w:r>
            <w:r w:rsidRPr="00032E40">
              <w:rPr>
                <w:rFonts w:ascii="Times New Roman" w:eastAsia="Times New Roman" w:hAnsi="Times New Roman" w:cs="Times New Roman"/>
                <w:sz w:val="20"/>
                <w:szCs w:val="20"/>
              </w:rPr>
              <w:t xml:space="preserve">200, </w:t>
            </w:r>
            <w:r w:rsidRPr="00032E40">
              <w:rPr>
                <w:rFonts w:ascii="Times New Roman" w:eastAsia="Times New Roman" w:hAnsi="Times New Roman" w:cs="Times New Roman"/>
                <w:sz w:val="20"/>
                <w:szCs w:val="20"/>
                <w:lang w:val="en-US"/>
              </w:rPr>
              <w:t>Biomaxima</w:t>
            </w:r>
            <w:r w:rsidRPr="00032E40">
              <w:rPr>
                <w:rFonts w:ascii="Times New Roman" w:eastAsia="Times New Roman" w:hAnsi="Times New Roman" w:cs="Times New Roman"/>
                <w:sz w:val="20"/>
                <w:szCs w:val="20"/>
              </w:rPr>
              <w:t>, 240 тестов в наборе</w:t>
            </w:r>
          </w:p>
        </w:tc>
        <w:tc>
          <w:tcPr>
            <w:tcW w:w="1200" w:type="dxa"/>
            <w:tcBorders>
              <w:top w:val="nil"/>
              <w:left w:val="nil"/>
              <w:bottom w:val="single" w:sz="4" w:space="0" w:color="auto"/>
              <w:right w:val="single" w:sz="4" w:space="0" w:color="auto"/>
            </w:tcBorders>
            <w:shd w:val="clear" w:color="auto" w:fill="auto"/>
            <w:vAlign w:val="center"/>
            <w:hideMark/>
          </w:tcPr>
          <w:p w14:paraId="125C843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auto" w:fill="auto"/>
            <w:vAlign w:val="center"/>
            <w:hideMark/>
          </w:tcPr>
          <w:p w14:paraId="02481F5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6</w:t>
            </w:r>
          </w:p>
        </w:tc>
        <w:tc>
          <w:tcPr>
            <w:tcW w:w="1276" w:type="dxa"/>
            <w:tcBorders>
              <w:top w:val="nil"/>
              <w:left w:val="nil"/>
              <w:bottom w:val="single" w:sz="4" w:space="0" w:color="auto"/>
              <w:right w:val="single" w:sz="4" w:space="0" w:color="auto"/>
            </w:tcBorders>
            <w:shd w:val="clear" w:color="auto" w:fill="auto"/>
            <w:vAlign w:val="center"/>
            <w:hideMark/>
          </w:tcPr>
          <w:p w14:paraId="23E7611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18 480</w:t>
            </w:r>
          </w:p>
        </w:tc>
        <w:tc>
          <w:tcPr>
            <w:tcW w:w="1275" w:type="dxa"/>
            <w:tcBorders>
              <w:top w:val="nil"/>
              <w:left w:val="nil"/>
              <w:bottom w:val="single" w:sz="4" w:space="0" w:color="auto"/>
              <w:right w:val="single" w:sz="4" w:space="0" w:color="auto"/>
            </w:tcBorders>
            <w:shd w:val="clear" w:color="auto" w:fill="auto"/>
            <w:vAlign w:val="center"/>
            <w:hideMark/>
          </w:tcPr>
          <w:p w14:paraId="7E856FD3" w14:textId="11598E6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110 880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601FDDC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D72FD7D"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2C2925F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158</w:t>
            </w:r>
          </w:p>
        </w:tc>
        <w:tc>
          <w:tcPr>
            <w:tcW w:w="2926" w:type="dxa"/>
            <w:tcBorders>
              <w:top w:val="nil"/>
              <w:left w:val="nil"/>
              <w:bottom w:val="single" w:sz="4" w:space="0" w:color="auto"/>
              <w:right w:val="single" w:sz="4" w:space="0" w:color="auto"/>
            </w:tcBorders>
            <w:shd w:val="clear" w:color="auto" w:fill="auto"/>
            <w:hideMark/>
          </w:tcPr>
          <w:p w14:paraId="41A3806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Набор для определения протромбинового времени </w:t>
            </w:r>
          </w:p>
        </w:tc>
        <w:tc>
          <w:tcPr>
            <w:tcW w:w="5103" w:type="dxa"/>
            <w:tcBorders>
              <w:top w:val="nil"/>
              <w:left w:val="nil"/>
              <w:bottom w:val="single" w:sz="4" w:space="0" w:color="auto"/>
              <w:right w:val="single" w:sz="4" w:space="0" w:color="auto"/>
            </w:tcBorders>
            <w:shd w:val="clear" w:color="auto" w:fill="auto"/>
            <w:hideMark/>
          </w:tcPr>
          <w:p w14:paraId="3882B8CE"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6х2мл/ Neoplastine CI Plus 2 100 шт/уп</w:t>
            </w:r>
          </w:p>
        </w:tc>
        <w:tc>
          <w:tcPr>
            <w:tcW w:w="1200" w:type="dxa"/>
            <w:tcBorders>
              <w:top w:val="nil"/>
              <w:left w:val="nil"/>
              <w:bottom w:val="single" w:sz="4" w:space="0" w:color="auto"/>
              <w:right w:val="single" w:sz="4" w:space="0" w:color="auto"/>
            </w:tcBorders>
            <w:shd w:val="clear" w:color="auto" w:fill="auto"/>
            <w:vAlign w:val="center"/>
            <w:hideMark/>
          </w:tcPr>
          <w:p w14:paraId="09F87D3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auto" w:fill="auto"/>
            <w:vAlign w:val="center"/>
            <w:hideMark/>
          </w:tcPr>
          <w:p w14:paraId="1CE7B02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w:t>
            </w:r>
          </w:p>
        </w:tc>
        <w:tc>
          <w:tcPr>
            <w:tcW w:w="1276" w:type="dxa"/>
            <w:tcBorders>
              <w:top w:val="nil"/>
              <w:left w:val="nil"/>
              <w:bottom w:val="single" w:sz="4" w:space="0" w:color="auto"/>
              <w:right w:val="single" w:sz="4" w:space="0" w:color="auto"/>
            </w:tcBorders>
            <w:shd w:val="clear" w:color="auto" w:fill="auto"/>
            <w:vAlign w:val="center"/>
            <w:hideMark/>
          </w:tcPr>
          <w:p w14:paraId="7F5D522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24 645</w:t>
            </w:r>
          </w:p>
        </w:tc>
        <w:tc>
          <w:tcPr>
            <w:tcW w:w="1275" w:type="dxa"/>
            <w:tcBorders>
              <w:top w:val="nil"/>
              <w:left w:val="nil"/>
              <w:bottom w:val="single" w:sz="4" w:space="0" w:color="auto"/>
              <w:right w:val="single" w:sz="4" w:space="0" w:color="auto"/>
            </w:tcBorders>
            <w:shd w:val="clear" w:color="auto" w:fill="auto"/>
            <w:vAlign w:val="center"/>
            <w:hideMark/>
          </w:tcPr>
          <w:p w14:paraId="3A24C243" w14:textId="757B0A9D"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73 935</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F3D4B0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7B99313"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1F7390FC"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159</w:t>
            </w:r>
          </w:p>
        </w:tc>
        <w:tc>
          <w:tcPr>
            <w:tcW w:w="2926" w:type="dxa"/>
            <w:tcBorders>
              <w:top w:val="nil"/>
              <w:left w:val="nil"/>
              <w:bottom w:val="single" w:sz="4" w:space="0" w:color="auto"/>
              <w:right w:val="single" w:sz="4" w:space="0" w:color="auto"/>
            </w:tcBorders>
            <w:shd w:val="clear" w:color="auto" w:fill="auto"/>
            <w:hideMark/>
          </w:tcPr>
          <w:p w14:paraId="2F8DCE97"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SLIDE NA-K-CL  Na,K,Cl</w:t>
            </w:r>
          </w:p>
        </w:tc>
        <w:tc>
          <w:tcPr>
            <w:tcW w:w="5103" w:type="dxa"/>
            <w:tcBorders>
              <w:top w:val="nil"/>
              <w:left w:val="nil"/>
              <w:bottom w:val="single" w:sz="4" w:space="0" w:color="auto"/>
              <w:right w:val="single" w:sz="4" w:space="0" w:color="auto"/>
            </w:tcBorders>
            <w:shd w:val="clear" w:color="auto" w:fill="auto"/>
            <w:hideMark/>
          </w:tcPr>
          <w:p w14:paraId="6E3B55C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Слайды для определения</w:t>
            </w:r>
            <w:r w:rsidRPr="00032E40">
              <w:rPr>
                <w:rFonts w:ascii="Times New Roman" w:eastAsia="Times New Roman" w:hAnsi="Times New Roman" w:cs="Times New Roman"/>
                <w:sz w:val="20"/>
                <w:szCs w:val="20"/>
                <w:lang w:val="en-US"/>
              </w:rPr>
              <w:t>  </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Na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K</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Cl</w:t>
            </w:r>
            <w:r w:rsidRPr="00032E40">
              <w:rPr>
                <w:rFonts w:ascii="Times New Roman" w:eastAsia="Times New Roman" w:hAnsi="Times New Roman" w:cs="Times New Roman"/>
                <w:sz w:val="20"/>
                <w:szCs w:val="20"/>
              </w:rPr>
              <w:t xml:space="preserve"> в сыворотке или плазме колориметрическим методом</w:t>
            </w:r>
            <w:r w:rsidRPr="00032E40">
              <w:rPr>
                <w:rFonts w:ascii="Times New Roman" w:eastAsia="Times New Roman" w:hAnsi="Times New Roman" w:cs="Times New Roman"/>
                <w:sz w:val="20"/>
                <w:szCs w:val="20"/>
                <w:lang w:val="en-US"/>
              </w:rPr>
              <w:t> </w:t>
            </w:r>
            <w:r w:rsidRPr="00032E40">
              <w:rPr>
                <w:rFonts w:ascii="Times New Roman" w:eastAsia="Times New Roman" w:hAnsi="Times New Roman" w:cs="Times New Roman"/>
                <w:sz w:val="20"/>
                <w:szCs w:val="20"/>
              </w:rPr>
              <w:t xml:space="preserve"> , совместимые с анализатором </w:t>
            </w:r>
            <w:r w:rsidRPr="00032E40">
              <w:rPr>
                <w:rFonts w:ascii="Times New Roman" w:eastAsia="Times New Roman" w:hAnsi="Times New Roman" w:cs="Times New Roman"/>
                <w:sz w:val="20"/>
                <w:szCs w:val="20"/>
                <w:lang w:val="en-US"/>
              </w:rPr>
              <w:t>FUJI</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DRI</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CHEM</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NX</w:t>
            </w:r>
            <w:r w:rsidRPr="00032E40">
              <w:rPr>
                <w:rFonts w:ascii="Times New Roman" w:eastAsia="Times New Roman" w:hAnsi="Times New Roman" w:cs="Times New Roman"/>
                <w:sz w:val="20"/>
                <w:szCs w:val="20"/>
              </w:rPr>
              <w:t xml:space="preserve"> 500</w:t>
            </w:r>
            <w:r w:rsidRPr="00032E40">
              <w:rPr>
                <w:rFonts w:ascii="Times New Roman" w:eastAsia="Times New Roman" w:hAnsi="Times New Roman" w:cs="Times New Roman"/>
                <w:sz w:val="20"/>
                <w:szCs w:val="20"/>
                <w:lang w:val="en-US"/>
              </w:rPr>
              <w:t>i</w:t>
            </w:r>
            <w:r w:rsidRPr="00032E40">
              <w:rPr>
                <w:rFonts w:ascii="Times New Roman" w:eastAsia="Times New Roman" w:hAnsi="Times New Roman" w:cs="Times New Roman"/>
                <w:sz w:val="20"/>
                <w:szCs w:val="20"/>
              </w:rPr>
              <w:t xml:space="preserve"> , установленным у заказчика..</w:t>
            </w:r>
            <w:r w:rsidRPr="00032E40">
              <w:rPr>
                <w:rFonts w:ascii="Times New Roman" w:eastAsia="Times New Roman" w:hAnsi="Times New Roman" w:cs="Times New Roman"/>
                <w:sz w:val="20"/>
                <w:szCs w:val="20"/>
                <w:lang w:val="en-US"/>
              </w:rPr>
              <w:t> </w:t>
            </w:r>
            <w:r w:rsidRPr="00032E40">
              <w:rPr>
                <w:rFonts w:ascii="Times New Roman" w:eastAsia="Times New Roman" w:hAnsi="Times New Roman" w:cs="Times New Roman"/>
                <w:sz w:val="20"/>
                <w:szCs w:val="20"/>
              </w:rPr>
              <w:t xml:space="preserve"> Представляет собой пластиковую пластинку с многослойной пленкой . Упаковка не менее 24 шт</w:t>
            </w:r>
            <w:r w:rsidRPr="00032E40">
              <w:rPr>
                <w:rFonts w:ascii="Times New Roman" w:eastAsia="Times New Roman" w:hAnsi="Times New Roman" w:cs="Times New Roman"/>
                <w:sz w:val="20"/>
                <w:szCs w:val="20"/>
                <w:lang w:val="en-US"/>
              </w:rPr>
              <w:t> </w:t>
            </w:r>
          </w:p>
        </w:tc>
        <w:tc>
          <w:tcPr>
            <w:tcW w:w="1200" w:type="dxa"/>
            <w:tcBorders>
              <w:top w:val="nil"/>
              <w:left w:val="nil"/>
              <w:bottom w:val="single" w:sz="4" w:space="0" w:color="auto"/>
              <w:right w:val="single" w:sz="4" w:space="0" w:color="auto"/>
            </w:tcBorders>
            <w:shd w:val="clear" w:color="auto" w:fill="auto"/>
            <w:vAlign w:val="center"/>
            <w:hideMark/>
          </w:tcPr>
          <w:p w14:paraId="7557058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w:t>
            </w:r>
          </w:p>
        </w:tc>
        <w:tc>
          <w:tcPr>
            <w:tcW w:w="1210" w:type="dxa"/>
            <w:tcBorders>
              <w:top w:val="nil"/>
              <w:left w:val="nil"/>
              <w:bottom w:val="single" w:sz="4" w:space="0" w:color="auto"/>
              <w:right w:val="single" w:sz="4" w:space="0" w:color="auto"/>
            </w:tcBorders>
            <w:shd w:val="clear" w:color="auto" w:fill="auto"/>
            <w:vAlign w:val="center"/>
            <w:hideMark/>
          </w:tcPr>
          <w:p w14:paraId="267C735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20</w:t>
            </w:r>
          </w:p>
        </w:tc>
        <w:tc>
          <w:tcPr>
            <w:tcW w:w="1276" w:type="dxa"/>
            <w:tcBorders>
              <w:top w:val="nil"/>
              <w:left w:val="nil"/>
              <w:bottom w:val="single" w:sz="4" w:space="0" w:color="auto"/>
              <w:right w:val="single" w:sz="4" w:space="0" w:color="auto"/>
            </w:tcBorders>
            <w:shd w:val="clear" w:color="auto" w:fill="auto"/>
            <w:vAlign w:val="center"/>
            <w:hideMark/>
          </w:tcPr>
          <w:p w14:paraId="0F61ECA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22 429</w:t>
            </w:r>
          </w:p>
        </w:tc>
        <w:tc>
          <w:tcPr>
            <w:tcW w:w="1275" w:type="dxa"/>
            <w:tcBorders>
              <w:top w:val="nil"/>
              <w:left w:val="nil"/>
              <w:bottom w:val="single" w:sz="4" w:space="0" w:color="auto"/>
              <w:right w:val="single" w:sz="4" w:space="0" w:color="auto"/>
            </w:tcBorders>
            <w:shd w:val="clear" w:color="auto" w:fill="auto"/>
            <w:vAlign w:val="center"/>
            <w:hideMark/>
          </w:tcPr>
          <w:p w14:paraId="3AC1B6C3" w14:textId="661B8D3B"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448 580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348D31BB"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12C9A91"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154C05F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160</w:t>
            </w:r>
          </w:p>
        </w:tc>
        <w:tc>
          <w:tcPr>
            <w:tcW w:w="2926" w:type="dxa"/>
            <w:tcBorders>
              <w:top w:val="nil"/>
              <w:left w:val="nil"/>
              <w:bottom w:val="single" w:sz="4" w:space="0" w:color="auto"/>
              <w:right w:val="single" w:sz="4" w:space="0" w:color="auto"/>
            </w:tcBorders>
            <w:shd w:val="clear" w:color="auto" w:fill="auto"/>
            <w:vAlign w:val="center"/>
            <w:hideMark/>
          </w:tcPr>
          <w:p w14:paraId="208D81D7"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 Референсная жидкость для теста на </w:t>
            </w:r>
            <w:r w:rsidRPr="00032E40">
              <w:rPr>
                <w:rFonts w:ascii="Times New Roman" w:eastAsia="Times New Roman" w:hAnsi="Times New Roman" w:cs="Times New Roman"/>
                <w:sz w:val="20"/>
                <w:szCs w:val="20"/>
                <w:lang w:val="en-US"/>
              </w:rPr>
              <w:t>Na</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K</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Cl</w:t>
            </w:r>
            <w:r w:rsidRPr="00032E40">
              <w:rPr>
                <w:rFonts w:ascii="Times New Roman" w:eastAsia="Times New Roman" w:hAnsi="Times New Roman" w:cs="Times New Roman"/>
                <w:sz w:val="20"/>
                <w:szCs w:val="20"/>
              </w:rPr>
              <w:t>.</w:t>
            </w:r>
          </w:p>
        </w:tc>
        <w:tc>
          <w:tcPr>
            <w:tcW w:w="5103" w:type="dxa"/>
            <w:tcBorders>
              <w:top w:val="nil"/>
              <w:left w:val="nil"/>
              <w:bottom w:val="single" w:sz="4" w:space="0" w:color="auto"/>
              <w:right w:val="single" w:sz="4" w:space="0" w:color="auto"/>
            </w:tcBorders>
            <w:shd w:val="clear" w:color="auto" w:fill="auto"/>
            <w:hideMark/>
          </w:tcPr>
          <w:p w14:paraId="6FBAD5EA"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Референсная жидкость для теста на определения электролитов </w:t>
            </w:r>
            <w:r w:rsidRPr="00032E40">
              <w:rPr>
                <w:rFonts w:ascii="Times New Roman" w:eastAsia="Times New Roman" w:hAnsi="Times New Roman" w:cs="Times New Roman"/>
                <w:sz w:val="20"/>
                <w:szCs w:val="20"/>
                <w:lang w:val="en-US"/>
              </w:rPr>
              <w:t>Na</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K</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Cl</w:t>
            </w:r>
            <w:r w:rsidRPr="00032E40">
              <w:rPr>
                <w:rFonts w:ascii="Times New Roman" w:eastAsia="Times New Roman" w:hAnsi="Times New Roman" w:cs="Times New Roman"/>
                <w:sz w:val="20"/>
                <w:szCs w:val="20"/>
              </w:rPr>
              <w:t xml:space="preserve"> для анализатора </w:t>
            </w:r>
            <w:r w:rsidRPr="00032E40">
              <w:rPr>
                <w:rFonts w:ascii="Times New Roman" w:eastAsia="Times New Roman" w:hAnsi="Times New Roman" w:cs="Times New Roman"/>
                <w:sz w:val="20"/>
                <w:szCs w:val="20"/>
                <w:lang w:val="en-US"/>
              </w:rPr>
              <w:t>FUJI</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DRI</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CHEM</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NX</w:t>
            </w:r>
            <w:r w:rsidRPr="00032E40">
              <w:rPr>
                <w:rFonts w:ascii="Times New Roman" w:eastAsia="Times New Roman" w:hAnsi="Times New Roman" w:cs="Times New Roman"/>
                <w:sz w:val="20"/>
                <w:szCs w:val="20"/>
              </w:rPr>
              <w:t xml:space="preserve"> 500. </w:t>
            </w:r>
            <w:r w:rsidRPr="00032E40">
              <w:rPr>
                <w:rFonts w:ascii="Times New Roman" w:eastAsia="Times New Roman" w:hAnsi="Times New Roman" w:cs="Times New Roman"/>
                <w:sz w:val="20"/>
                <w:szCs w:val="20"/>
                <w:lang w:val="en-US"/>
              </w:rPr>
              <w:t>Упаковка 6 флаконов по 8 мл.</w:t>
            </w:r>
          </w:p>
        </w:tc>
        <w:tc>
          <w:tcPr>
            <w:tcW w:w="1200" w:type="dxa"/>
            <w:tcBorders>
              <w:top w:val="nil"/>
              <w:left w:val="nil"/>
              <w:bottom w:val="single" w:sz="4" w:space="0" w:color="auto"/>
              <w:right w:val="single" w:sz="4" w:space="0" w:color="auto"/>
            </w:tcBorders>
            <w:shd w:val="clear" w:color="auto" w:fill="auto"/>
            <w:vAlign w:val="center"/>
            <w:hideMark/>
          </w:tcPr>
          <w:p w14:paraId="6DAD76C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w:t>
            </w:r>
          </w:p>
        </w:tc>
        <w:tc>
          <w:tcPr>
            <w:tcW w:w="1210" w:type="dxa"/>
            <w:tcBorders>
              <w:top w:val="nil"/>
              <w:left w:val="nil"/>
              <w:bottom w:val="single" w:sz="4" w:space="0" w:color="auto"/>
              <w:right w:val="single" w:sz="4" w:space="0" w:color="auto"/>
            </w:tcBorders>
            <w:shd w:val="clear" w:color="auto" w:fill="auto"/>
            <w:vAlign w:val="center"/>
            <w:hideMark/>
          </w:tcPr>
          <w:p w14:paraId="32B2AB6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auto" w:fill="auto"/>
            <w:vAlign w:val="center"/>
            <w:hideMark/>
          </w:tcPr>
          <w:p w14:paraId="0B6652A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11 856</w:t>
            </w:r>
          </w:p>
        </w:tc>
        <w:tc>
          <w:tcPr>
            <w:tcW w:w="1275" w:type="dxa"/>
            <w:tcBorders>
              <w:top w:val="nil"/>
              <w:left w:val="nil"/>
              <w:bottom w:val="single" w:sz="4" w:space="0" w:color="auto"/>
              <w:right w:val="single" w:sz="4" w:space="0" w:color="auto"/>
            </w:tcBorders>
            <w:shd w:val="clear" w:color="auto" w:fill="auto"/>
            <w:vAlign w:val="center"/>
            <w:hideMark/>
          </w:tcPr>
          <w:p w14:paraId="6F7EA2E4" w14:textId="55EA2ED6"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23 712</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683C022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D04895D"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0732902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161</w:t>
            </w:r>
          </w:p>
        </w:tc>
        <w:tc>
          <w:tcPr>
            <w:tcW w:w="2926" w:type="dxa"/>
            <w:tcBorders>
              <w:top w:val="nil"/>
              <w:left w:val="nil"/>
              <w:bottom w:val="single" w:sz="4" w:space="0" w:color="auto"/>
              <w:right w:val="single" w:sz="4" w:space="0" w:color="auto"/>
            </w:tcBorders>
            <w:shd w:val="clear" w:color="auto" w:fill="auto"/>
            <w:hideMark/>
          </w:tcPr>
          <w:p w14:paraId="39D216F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Набор тестов </w:t>
            </w:r>
            <w:r w:rsidRPr="00032E40">
              <w:rPr>
                <w:rFonts w:ascii="Times New Roman" w:eastAsia="Times New Roman" w:hAnsi="Times New Roman" w:cs="Times New Roman"/>
                <w:color w:val="000000"/>
                <w:sz w:val="20"/>
                <w:szCs w:val="20"/>
                <w:lang w:val="en-US"/>
              </w:rPr>
              <w:t>TnI</w:t>
            </w:r>
            <w:r w:rsidRPr="00032E40">
              <w:rPr>
                <w:rFonts w:ascii="Times New Roman" w:eastAsia="Times New Roman" w:hAnsi="Times New Roman" w:cs="Times New Roman"/>
                <w:color w:val="000000"/>
                <w:sz w:val="20"/>
                <w:szCs w:val="20"/>
              </w:rPr>
              <w:t xml:space="preserve"> (</w:t>
            </w:r>
            <w:r w:rsidRPr="00032E40">
              <w:rPr>
                <w:rFonts w:ascii="Times New Roman" w:eastAsia="Times New Roman" w:hAnsi="Times New Roman" w:cs="Times New Roman"/>
                <w:color w:val="000000"/>
                <w:sz w:val="20"/>
                <w:szCs w:val="20"/>
                <w:lang w:val="en-US"/>
              </w:rPr>
              <w:t>TnI</w:t>
            </w:r>
            <w:r w:rsidRPr="00032E40">
              <w:rPr>
                <w:rFonts w:ascii="Times New Roman" w:eastAsia="Times New Roman" w:hAnsi="Times New Roman" w:cs="Times New Roman"/>
                <w:color w:val="000000"/>
                <w:sz w:val="20"/>
                <w:szCs w:val="20"/>
              </w:rPr>
              <w:t xml:space="preserve"> ) 160 тестов в уп.</w:t>
            </w:r>
          </w:p>
        </w:tc>
        <w:tc>
          <w:tcPr>
            <w:tcW w:w="5103" w:type="dxa"/>
            <w:tcBorders>
              <w:top w:val="nil"/>
              <w:left w:val="nil"/>
              <w:bottom w:val="single" w:sz="4" w:space="0" w:color="auto"/>
              <w:right w:val="single" w:sz="4" w:space="0" w:color="auto"/>
            </w:tcBorders>
            <w:shd w:val="clear" w:color="auto" w:fill="auto"/>
            <w:hideMark/>
          </w:tcPr>
          <w:p w14:paraId="4BC6FA69"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Пластиковый корпус трапециевидной формы, заключающий в себе 16 измерительных ячеек для определения тропонина </w:t>
            </w:r>
            <w:r w:rsidRPr="00032E40">
              <w:rPr>
                <w:rFonts w:ascii="Times New Roman" w:eastAsia="Times New Roman" w:hAnsi="Times New Roman" w:cs="Times New Roman"/>
                <w:sz w:val="20"/>
                <w:szCs w:val="20"/>
                <w:lang w:val="en-US"/>
              </w:rPr>
              <w:t>I</w:t>
            </w:r>
            <w:r w:rsidRPr="00032E40">
              <w:rPr>
                <w:rFonts w:ascii="Times New Roman" w:eastAsia="Times New Roman" w:hAnsi="Times New Roman" w:cs="Times New Roman"/>
                <w:sz w:val="20"/>
                <w:szCs w:val="20"/>
              </w:rPr>
              <w:t xml:space="preserve">. Все реактивы представлены в сухой форме внутри измерительной ячейки. </w:t>
            </w:r>
            <w:r w:rsidRPr="00032E40">
              <w:rPr>
                <w:rFonts w:ascii="Times New Roman" w:eastAsia="Times New Roman" w:hAnsi="Times New Roman" w:cs="Times New Roman"/>
                <w:sz w:val="20"/>
                <w:szCs w:val="20"/>
                <w:lang w:val="en-US"/>
              </w:rPr>
              <w:t>160 тестов в уп.</w:t>
            </w:r>
          </w:p>
        </w:tc>
        <w:tc>
          <w:tcPr>
            <w:tcW w:w="1200" w:type="dxa"/>
            <w:tcBorders>
              <w:top w:val="nil"/>
              <w:left w:val="nil"/>
              <w:bottom w:val="single" w:sz="4" w:space="0" w:color="auto"/>
              <w:right w:val="single" w:sz="4" w:space="0" w:color="auto"/>
            </w:tcBorders>
            <w:shd w:val="clear" w:color="auto" w:fill="auto"/>
            <w:vAlign w:val="center"/>
            <w:hideMark/>
          </w:tcPr>
          <w:p w14:paraId="2B81665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w:t>
            </w:r>
          </w:p>
        </w:tc>
        <w:tc>
          <w:tcPr>
            <w:tcW w:w="1210" w:type="dxa"/>
            <w:tcBorders>
              <w:top w:val="nil"/>
              <w:left w:val="nil"/>
              <w:bottom w:val="single" w:sz="4" w:space="0" w:color="auto"/>
              <w:right w:val="single" w:sz="4" w:space="0" w:color="auto"/>
            </w:tcBorders>
            <w:shd w:val="clear" w:color="auto" w:fill="auto"/>
            <w:vAlign w:val="center"/>
            <w:hideMark/>
          </w:tcPr>
          <w:p w14:paraId="1E3FC31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0F2B242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510 020</w:t>
            </w:r>
          </w:p>
        </w:tc>
        <w:tc>
          <w:tcPr>
            <w:tcW w:w="1275" w:type="dxa"/>
            <w:tcBorders>
              <w:top w:val="nil"/>
              <w:left w:val="nil"/>
              <w:bottom w:val="single" w:sz="4" w:space="0" w:color="auto"/>
              <w:right w:val="single" w:sz="4" w:space="0" w:color="auto"/>
            </w:tcBorders>
            <w:shd w:val="clear" w:color="auto" w:fill="auto"/>
            <w:vAlign w:val="center"/>
            <w:hideMark/>
          </w:tcPr>
          <w:p w14:paraId="05163F11" w14:textId="7501C5EC"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510 020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417E155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6B8233E"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52166C75"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162</w:t>
            </w:r>
          </w:p>
        </w:tc>
        <w:tc>
          <w:tcPr>
            <w:tcW w:w="2926" w:type="dxa"/>
            <w:tcBorders>
              <w:top w:val="nil"/>
              <w:left w:val="nil"/>
              <w:bottom w:val="single" w:sz="4" w:space="0" w:color="auto"/>
              <w:right w:val="single" w:sz="4" w:space="0" w:color="auto"/>
            </w:tcBorders>
            <w:shd w:val="clear" w:color="auto" w:fill="auto"/>
            <w:hideMark/>
          </w:tcPr>
          <w:p w14:paraId="414B9CC5"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Набор для количественного определения фибриногена </w:t>
            </w:r>
          </w:p>
        </w:tc>
        <w:tc>
          <w:tcPr>
            <w:tcW w:w="5103" w:type="dxa"/>
            <w:tcBorders>
              <w:top w:val="nil"/>
              <w:left w:val="nil"/>
              <w:bottom w:val="single" w:sz="4" w:space="0" w:color="auto"/>
              <w:right w:val="single" w:sz="4" w:space="0" w:color="auto"/>
            </w:tcBorders>
            <w:shd w:val="clear" w:color="auto" w:fill="auto"/>
            <w:vAlign w:val="center"/>
            <w:hideMark/>
          </w:tcPr>
          <w:p w14:paraId="0CCA0A5C"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no Clauss/ STA - Liquid Fib</w:t>
            </w:r>
          </w:p>
        </w:tc>
        <w:tc>
          <w:tcPr>
            <w:tcW w:w="1200" w:type="dxa"/>
            <w:tcBorders>
              <w:top w:val="nil"/>
              <w:left w:val="nil"/>
              <w:bottom w:val="single" w:sz="4" w:space="0" w:color="auto"/>
              <w:right w:val="single" w:sz="4" w:space="0" w:color="auto"/>
            </w:tcBorders>
            <w:shd w:val="clear" w:color="auto" w:fill="auto"/>
            <w:vAlign w:val="center"/>
            <w:hideMark/>
          </w:tcPr>
          <w:p w14:paraId="3DFC284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auto" w:fill="auto"/>
            <w:vAlign w:val="center"/>
            <w:hideMark/>
          </w:tcPr>
          <w:p w14:paraId="0DA17F1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auto" w:fill="auto"/>
            <w:vAlign w:val="center"/>
            <w:hideMark/>
          </w:tcPr>
          <w:p w14:paraId="079451C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400 290</w:t>
            </w:r>
          </w:p>
        </w:tc>
        <w:tc>
          <w:tcPr>
            <w:tcW w:w="1275" w:type="dxa"/>
            <w:tcBorders>
              <w:top w:val="nil"/>
              <w:left w:val="nil"/>
              <w:bottom w:val="single" w:sz="4" w:space="0" w:color="auto"/>
              <w:right w:val="single" w:sz="4" w:space="0" w:color="auto"/>
            </w:tcBorders>
            <w:shd w:val="clear" w:color="auto" w:fill="auto"/>
            <w:vAlign w:val="center"/>
            <w:hideMark/>
          </w:tcPr>
          <w:p w14:paraId="6012AF70" w14:textId="2DEF2431"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400 290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47E13B9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955C28C"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012CC005"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163</w:t>
            </w:r>
          </w:p>
        </w:tc>
        <w:tc>
          <w:tcPr>
            <w:tcW w:w="2926" w:type="dxa"/>
            <w:tcBorders>
              <w:top w:val="nil"/>
              <w:left w:val="nil"/>
              <w:bottom w:val="single" w:sz="4" w:space="0" w:color="auto"/>
              <w:right w:val="single" w:sz="4" w:space="0" w:color="auto"/>
            </w:tcBorders>
            <w:shd w:val="clear" w:color="000000" w:fill="FFFFFF"/>
            <w:hideMark/>
          </w:tcPr>
          <w:p w14:paraId="2CCF1FA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COVID</w:t>
            </w:r>
            <w:r w:rsidRPr="00032E40">
              <w:rPr>
                <w:rFonts w:ascii="Times New Roman" w:eastAsia="Times New Roman" w:hAnsi="Times New Roman" w:cs="Times New Roman"/>
                <w:sz w:val="20"/>
                <w:szCs w:val="20"/>
              </w:rPr>
              <w:t>19-ПЦР</w:t>
            </w:r>
            <w:r w:rsidRPr="00032E40">
              <w:rPr>
                <w:rFonts w:ascii="Times New Roman" w:eastAsia="Times New Roman" w:hAnsi="Times New Roman" w:cs="Times New Roman"/>
                <w:sz w:val="20"/>
                <w:szCs w:val="20"/>
              </w:rPr>
              <w:br/>
              <w:t>Набор реагентов «</w:t>
            </w:r>
            <w:r w:rsidRPr="00032E40">
              <w:rPr>
                <w:rFonts w:ascii="Times New Roman" w:eastAsia="Times New Roman" w:hAnsi="Times New Roman" w:cs="Times New Roman"/>
                <w:sz w:val="20"/>
                <w:szCs w:val="20"/>
                <w:lang w:val="en-US"/>
              </w:rPr>
              <w:t>COVID</w:t>
            </w:r>
            <w:r w:rsidRPr="00032E40">
              <w:rPr>
                <w:rFonts w:ascii="Times New Roman" w:eastAsia="Times New Roman" w:hAnsi="Times New Roman" w:cs="Times New Roman"/>
                <w:sz w:val="20"/>
                <w:szCs w:val="20"/>
              </w:rPr>
              <w:t xml:space="preserve">19-ПЦР» для выявления РНК вируса </w:t>
            </w:r>
            <w:r w:rsidRPr="00032E40">
              <w:rPr>
                <w:rFonts w:ascii="Times New Roman" w:eastAsia="Times New Roman" w:hAnsi="Times New Roman" w:cs="Times New Roman"/>
                <w:sz w:val="20"/>
                <w:szCs w:val="20"/>
                <w:lang w:val="en-US"/>
              </w:rPr>
              <w:t>SARS</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CoV</w:t>
            </w:r>
            <w:r w:rsidRPr="00032E40">
              <w:rPr>
                <w:rFonts w:ascii="Times New Roman" w:eastAsia="Times New Roman" w:hAnsi="Times New Roman" w:cs="Times New Roman"/>
                <w:sz w:val="20"/>
                <w:szCs w:val="20"/>
              </w:rPr>
              <w:t>-2 в клиническом материале методом ОТ-ПЦР в режиме реального времени. + Набор реагентов «НКМаг-ПЦР» для выделения нуклеиновых кислот из клинических образцов..</w:t>
            </w:r>
          </w:p>
        </w:tc>
        <w:tc>
          <w:tcPr>
            <w:tcW w:w="5103" w:type="dxa"/>
            <w:tcBorders>
              <w:top w:val="nil"/>
              <w:left w:val="nil"/>
              <w:bottom w:val="single" w:sz="4" w:space="0" w:color="auto"/>
              <w:right w:val="single" w:sz="4" w:space="0" w:color="auto"/>
            </w:tcBorders>
            <w:shd w:val="clear" w:color="000000" w:fill="FFFFFF"/>
            <w:hideMark/>
          </w:tcPr>
          <w:p w14:paraId="20FE77CE"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COVID</w:t>
            </w:r>
            <w:r w:rsidRPr="00032E40">
              <w:rPr>
                <w:rFonts w:ascii="Times New Roman" w:eastAsia="Times New Roman" w:hAnsi="Times New Roman" w:cs="Times New Roman"/>
                <w:sz w:val="20"/>
                <w:szCs w:val="20"/>
              </w:rPr>
              <w:t>19-ПЦР</w:t>
            </w:r>
            <w:r w:rsidRPr="00032E40">
              <w:rPr>
                <w:rFonts w:ascii="Times New Roman" w:eastAsia="Times New Roman" w:hAnsi="Times New Roman" w:cs="Times New Roman"/>
                <w:sz w:val="20"/>
                <w:szCs w:val="20"/>
              </w:rPr>
              <w:br/>
              <w:t>Набор реагентов «</w:t>
            </w:r>
            <w:r w:rsidRPr="00032E40">
              <w:rPr>
                <w:rFonts w:ascii="Times New Roman" w:eastAsia="Times New Roman" w:hAnsi="Times New Roman" w:cs="Times New Roman"/>
                <w:sz w:val="20"/>
                <w:szCs w:val="20"/>
                <w:lang w:val="en-US"/>
              </w:rPr>
              <w:t>COVID</w:t>
            </w:r>
            <w:r w:rsidRPr="00032E40">
              <w:rPr>
                <w:rFonts w:ascii="Times New Roman" w:eastAsia="Times New Roman" w:hAnsi="Times New Roman" w:cs="Times New Roman"/>
                <w:sz w:val="20"/>
                <w:szCs w:val="20"/>
              </w:rPr>
              <w:t xml:space="preserve">19-ПЦР» для выявления РНК вируса </w:t>
            </w:r>
            <w:r w:rsidRPr="00032E40">
              <w:rPr>
                <w:rFonts w:ascii="Times New Roman" w:eastAsia="Times New Roman" w:hAnsi="Times New Roman" w:cs="Times New Roman"/>
                <w:sz w:val="20"/>
                <w:szCs w:val="20"/>
                <w:lang w:val="en-US"/>
              </w:rPr>
              <w:t>SARS</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lang w:val="en-US"/>
              </w:rPr>
              <w:t>CoV</w:t>
            </w:r>
            <w:r w:rsidRPr="00032E40">
              <w:rPr>
                <w:rFonts w:ascii="Times New Roman" w:eastAsia="Times New Roman" w:hAnsi="Times New Roman" w:cs="Times New Roman"/>
                <w:sz w:val="20"/>
                <w:szCs w:val="20"/>
              </w:rPr>
              <w:t>-2 в клиническом материале методом ОТ-ПЦР в режиме реального времени. + Набор реагентов «НКМаг-ПЦР» для выделения нуклеиновых кислот из клинических образцов..</w:t>
            </w:r>
          </w:p>
        </w:tc>
        <w:tc>
          <w:tcPr>
            <w:tcW w:w="1200" w:type="dxa"/>
            <w:tcBorders>
              <w:top w:val="nil"/>
              <w:left w:val="nil"/>
              <w:bottom w:val="single" w:sz="4" w:space="0" w:color="auto"/>
              <w:right w:val="single" w:sz="4" w:space="0" w:color="auto"/>
            </w:tcBorders>
            <w:shd w:val="clear" w:color="000000" w:fill="FFFFFF"/>
            <w:vAlign w:val="center"/>
            <w:hideMark/>
          </w:tcPr>
          <w:p w14:paraId="5D46DDE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02BBFB1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w:t>
            </w:r>
          </w:p>
        </w:tc>
        <w:tc>
          <w:tcPr>
            <w:tcW w:w="1276" w:type="dxa"/>
            <w:tcBorders>
              <w:top w:val="nil"/>
              <w:left w:val="nil"/>
              <w:bottom w:val="single" w:sz="4" w:space="0" w:color="auto"/>
              <w:right w:val="single" w:sz="4" w:space="0" w:color="auto"/>
            </w:tcBorders>
            <w:shd w:val="clear" w:color="000000" w:fill="FFFFFF"/>
            <w:vAlign w:val="center"/>
            <w:hideMark/>
          </w:tcPr>
          <w:p w14:paraId="009C6F6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247 200</w:t>
            </w:r>
          </w:p>
        </w:tc>
        <w:tc>
          <w:tcPr>
            <w:tcW w:w="1275" w:type="dxa"/>
            <w:tcBorders>
              <w:top w:val="nil"/>
              <w:left w:val="nil"/>
              <w:bottom w:val="single" w:sz="4" w:space="0" w:color="auto"/>
              <w:right w:val="single" w:sz="4" w:space="0" w:color="auto"/>
            </w:tcBorders>
            <w:shd w:val="clear" w:color="auto" w:fill="auto"/>
            <w:vAlign w:val="center"/>
            <w:hideMark/>
          </w:tcPr>
          <w:p w14:paraId="0C6BB325" w14:textId="709CC0A1"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741 600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1AC4574C"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37F6F27" w14:textId="77777777" w:rsidTr="00032E40">
        <w:trPr>
          <w:trHeight w:val="1065"/>
        </w:trPr>
        <w:tc>
          <w:tcPr>
            <w:tcW w:w="760" w:type="dxa"/>
            <w:tcBorders>
              <w:top w:val="nil"/>
              <w:left w:val="single" w:sz="4" w:space="0" w:color="auto"/>
              <w:bottom w:val="single" w:sz="4" w:space="0" w:color="auto"/>
              <w:right w:val="single" w:sz="4" w:space="0" w:color="auto"/>
            </w:tcBorders>
            <w:shd w:val="clear" w:color="000000" w:fill="FFFFFF"/>
            <w:hideMark/>
          </w:tcPr>
          <w:p w14:paraId="6A157343"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164</w:t>
            </w:r>
          </w:p>
        </w:tc>
        <w:tc>
          <w:tcPr>
            <w:tcW w:w="2926" w:type="dxa"/>
            <w:tcBorders>
              <w:top w:val="nil"/>
              <w:left w:val="nil"/>
              <w:bottom w:val="single" w:sz="4" w:space="0" w:color="auto"/>
              <w:right w:val="single" w:sz="4" w:space="0" w:color="auto"/>
            </w:tcBorders>
            <w:shd w:val="clear" w:color="auto" w:fill="auto"/>
            <w:hideMark/>
          </w:tcPr>
          <w:p w14:paraId="53F3BBA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ЦМВ-ПЦР</w:t>
            </w:r>
            <w:r w:rsidRPr="00032E40">
              <w:rPr>
                <w:rFonts w:ascii="Times New Roman" w:eastAsia="Times New Roman" w:hAnsi="Times New Roman" w:cs="Times New Roman"/>
                <w:sz w:val="20"/>
                <w:szCs w:val="20"/>
              </w:rPr>
              <w:br/>
              <w:t>Набор реагентов «ЦМВ-ПЦР» для выявления ДНК цитомегаловируса человека в клиническом материале методом полимеразной цепной реакции (ПЦР) с гибридизационно-флуоресцентной детекцией в режиме реального времени или по «конечной точке». + Набор реагентов «НКМаг-ПЦР» для выделения нуклеиновых кислот из клинических образцов.</w:t>
            </w:r>
          </w:p>
        </w:tc>
        <w:tc>
          <w:tcPr>
            <w:tcW w:w="5103" w:type="dxa"/>
            <w:tcBorders>
              <w:top w:val="nil"/>
              <w:left w:val="nil"/>
              <w:bottom w:val="single" w:sz="4" w:space="0" w:color="auto"/>
              <w:right w:val="single" w:sz="4" w:space="0" w:color="auto"/>
            </w:tcBorders>
            <w:shd w:val="clear" w:color="000000" w:fill="FFFFFF"/>
            <w:hideMark/>
          </w:tcPr>
          <w:p w14:paraId="487338EE"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ЦМВ-ПЦР</w:t>
            </w:r>
            <w:r w:rsidRPr="00032E40">
              <w:rPr>
                <w:rFonts w:ascii="Times New Roman" w:eastAsia="Times New Roman" w:hAnsi="Times New Roman" w:cs="Times New Roman"/>
                <w:sz w:val="20"/>
                <w:szCs w:val="20"/>
              </w:rPr>
              <w:br/>
              <w:t>Набор реагентов «ЦМВ-ПЦР» для выявления ДНК цитомегаловируса человека в клиническом материале методом полимеразной цепной реакции (ПЦР) с гибридизационно-флуоресцентной детекцией в режиме реального времени или по «конечной точке». + Набор реагентов «НКМаг-ПЦР» для выделения нуклеиновых кислот из клинических образцов.</w:t>
            </w:r>
          </w:p>
        </w:tc>
        <w:tc>
          <w:tcPr>
            <w:tcW w:w="1200" w:type="dxa"/>
            <w:tcBorders>
              <w:top w:val="nil"/>
              <w:left w:val="nil"/>
              <w:bottom w:val="single" w:sz="4" w:space="0" w:color="auto"/>
              <w:right w:val="single" w:sz="4" w:space="0" w:color="auto"/>
            </w:tcBorders>
            <w:shd w:val="clear" w:color="000000" w:fill="FFFFFF"/>
            <w:vAlign w:val="center"/>
            <w:hideMark/>
          </w:tcPr>
          <w:p w14:paraId="075BE9F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6C2A701B"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331BA66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226 800</w:t>
            </w:r>
          </w:p>
        </w:tc>
        <w:tc>
          <w:tcPr>
            <w:tcW w:w="1275" w:type="dxa"/>
            <w:tcBorders>
              <w:top w:val="nil"/>
              <w:left w:val="nil"/>
              <w:bottom w:val="single" w:sz="4" w:space="0" w:color="auto"/>
              <w:right w:val="single" w:sz="4" w:space="0" w:color="auto"/>
            </w:tcBorders>
            <w:shd w:val="clear" w:color="auto" w:fill="auto"/>
            <w:vAlign w:val="center"/>
            <w:hideMark/>
          </w:tcPr>
          <w:p w14:paraId="46CCB615" w14:textId="3757052D"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226 800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36722197"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6B26878" w14:textId="77777777" w:rsidTr="00032E40">
        <w:trPr>
          <w:trHeight w:val="1575"/>
        </w:trPr>
        <w:tc>
          <w:tcPr>
            <w:tcW w:w="760" w:type="dxa"/>
            <w:tcBorders>
              <w:top w:val="nil"/>
              <w:left w:val="single" w:sz="4" w:space="0" w:color="auto"/>
              <w:bottom w:val="single" w:sz="4" w:space="0" w:color="auto"/>
              <w:right w:val="single" w:sz="4" w:space="0" w:color="auto"/>
            </w:tcBorders>
            <w:shd w:val="clear" w:color="000000" w:fill="FFFFFF"/>
            <w:hideMark/>
          </w:tcPr>
          <w:p w14:paraId="5AD80814"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165</w:t>
            </w:r>
          </w:p>
        </w:tc>
        <w:tc>
          <w:tcPr>
            <w:tcW w:w="2926" w:type="dxa"/>
            <w:tcBorders>
              <w:top w:val="nil"/>
              <w:left w:val="nil"/>
              <w:bottom w:val="single" w:sz="4" w:space="0" w:color="auto"/>
              <w:right w:val="single" w:sz="4" w:space="0" w:color="auto"/>
            </w:tcBorders>
            <w:shd w:val="clear" w:color="000000" w:fill="FFFFFF"/>
            <w:hideMark/>
          </w:tcPr>
          <w:p w14:paraId="2CBACA1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ВПГ 1/2 -ПЦР</w:t>
            </w:r>
            <w:r w:rsidRPr="00032E40">
              <w:rPr>
                <w:rFonts w:ascii="Times New Roman" w:eastAsia="Times New Roman" w:hAnsi="Times New Roman" w:cs="Times New Roman"/>
                <w:sz w:val="20"/>
                <w:szCs w:val="20"/>
              </w:rPr>
              <w:br/>
              <w:t>Набор реагентов «ВПГ 1/2 -ПЦР» для выявления ДНК ВПГ 1 и 2 в клиническом материале методом полимеразной цепной реакции (ПЦР) с гибридизационно-флуоресцентной детекцией в режиме реального времени или по «конечной точке». + Набор реагентов «НКМаг-ПЦР» для выделения нуклеиновых кислот из клинических образцов.</w:t>
            </w:r>
          </w:p>
        </w:tc>
        <w:tc>
          <w:tcPr>
            <w:tcW w:w="5103" w:type="dxa"/>
            <w:tcBorders>
              <w:top w:val="nil"/>
              <w:left w:val="nil"/>
              <w:bottom w:val="single" w:sz="4" w:space="0" w:color="auto"/>
              <w:right w:val="single" w:sz="4" w:space="0" w:color="auto"/>
            </w:tcBorders>
            <w:shd w:val="clear" w:color="000000" w:fill="FFFFFF"/>
            <w:hideMark/>
          </w:tcPr>
          <w:p w14:paraId="14E7EAF7"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ВПГ 1/2 -ПЦР</w:t>
            </w:r>
            <w:r w:rsidRPr="00032E40">
              <w:rPr>
                <w:rFonts w:ascii="Times New Roman" w:eastAsia="Times New Roman" w:hAnsi="Times New Roman" w:cs="Times New Roman"/>
                <w:sz w:val="20"/>
                <w:szCs w:val="20"/>
              </w:rPr>
              <w:br/>
              <w:t>Набор реагентов «ВПГ 1/2 -ПЦР» для выявления ДНК ВПГ 1 и 2 в клиническом материале методом полимеразной цепной реакции (ПЦР) с гибридизационно-флуоресцентной детекцией в режиме реального времени или по «конечной точке». + Набор реагентов «НКМаг-ПЦР» для выделения нуклеиновых кислот из клинических образцов.</w:t>
            </w:r>
          </w:p>
        </w:tc>
        <w:tc>
          <w:tcPr>
            <w:tcW w:w="1200" w:type="dxa"/>
            <w:tcBorders>
              <w:top w:val="nil"/>
              <w:left w:val="nil"/>
              <w:bottom w:val="single" w:sz="4" w:space="0" w:color="auto"/>
              <w:right w:val="single" w:sz="4" w:space="0" w:color="auto"/>
            </w:tcBorders>
            <w:shd w:val="clear" w:color="000000" w:fill="FFFFFF"/>
            <w:vAlign w:val="center"/>
            <w:hideMark/>
          </w:tcPr>
          <w:p w14:paraId="202DBCF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15B6B17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1CC2C70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223 680</w:t>
            </w:r>
          </w:p>
        </w:tc>
        <w:tc>
          <w:tcPr>
            <w:tcW w:w="1275" w:type="dxa"/>
            <w:tcBorders>
              <w:top w:val="nil"/>
              <w:left w:val="nil"/>
              <w:bottom w:val="single" w:sz="4" w:space="0" w:color="auto"/>
              <w:right w:val="single" w:sz="4" w:space="0" w:color="auto"/>
            </w:tcBorders>
            <w:shd w:val="clear" w:color="auto" w:fill="auto"/>
            <w:vAlign w:val="center"/>
            <w:hideMark/>
          </w:tcPr>
          <w:p w14:paraId="7759EBC5" w14:textId="4DC830A0"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223 680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4FB6E66B"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F205167" w14:textId="77777777" w:rsidTr="00032E40">
        <w:trPr>
          <w:trHeight w:val="870"/>
        </w:trPr>
        <w:tc>
          <w:tcPr>
            <w:tcW w:w="760" w:type="dxa"/>
            <w:tcBorders>
              <w:top w:val="nil"/>
              <w:left w:val="single" w:sz="4" w:space="0" w:color="auto"/>
              <w:bottom w:val="single" w:sz="4" w:space="0" w:color="auto"/>
              <w:right w:val="single" w:sz="4" w:space="0" w:color="auto"/>
            </w:tcBorders>
            <w:shd w:val="clear" w:color="000000" w:fill="FFFFFF"/>
            <w:hideMark/>
          </w:tcPr>
          <w:p w14:paraId="755E9603"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166</w:t>
            </w:r>
          </w:p>
        </w:tc>
        <w:tc>
          <w:tcPr>
            <w:tcW w:w="2926" w:type="dxa"/>
            <w:tcBorders>
              <w:top w:val="nil"/>
              <w:left w:val="nil"/>
              <w:bottom w:val="single" w:sz="4" w:space="0" w:color="auto"/>
              <w:right w:val="single" w:sz="4" w:space="0" w:color="auto"/>
            </w:tcBorders>
            <w:shd w:val="clear" w:color="000000" w:fill="FFFFFF"/>
            <w:hideMark/>
          </w:tcPr>
          <w:p w14:paraId="48ADE9C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Комплект реагентов для выделения РНК/ДНК из клинического материала Рибо преп</w:t>
            </w:r>
          </w:p>
        </w:tc>
        <w:tc>
          <w:tcPr>
            <w:tcW w:w="5103" w:type="dxa"/>
            <w:tcBorders>
              <w:top w:val="nil"/>
              <w:left w:val="nil"/>
              <w:bottom w:val="single" w:sz="4" w:space="0" w:color="auto"/>
              <w:right w:val="single" w:sz="4" w:space="0" w:color="auto"/>
            </w:tcBorders>
            <w:shd w:val="clear" w:color="000000" w:fill="FFFFFF"/>
            <w:hideMark/>
          </w:tcPr>
          <w:p w14:paraId="52EF28E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Комплект реагентов для выделения РНК/ДНК из клинического материала (включая: плазму, сыворотку и лейкоциты крови, биологические жидкости, конъюктивальные смывы, тканевой материал, рвотные массы, клещей, культуры микроорганизмов, образцы воды) методом аффинной сорбции на частицах силикагеля, на 100 проб. Количество отмывок, которым подвергается образец должно быть не менее 4. Очищенная РНК может храниться 4 ч при температуре от 2 до 8 °С.</w:t>
            </w:r>
          </w:p>
        </w:tc>
        <w:tc>
          <w:tcPr>
            <w:tcW w:w="1200" w:type="dxa"/>
            <w:tcBorders>
              <w:top w:val="nil"/>
              <w:left w:val="nil"/>
              <w:bottom w:val="single" w:sz="4" w:space="0" w:color="auto"/>
              <w:right w:val="single" w:sz="4" w:space="0" w:color="auto"/>
            </w:tcBorders>
            <w:shd w:val="clear" w:color="000000" w:fill="FFFFFF"/>
            <w:vAlign w:val="center"/>
            <w:hideMark/>
          </w:tcPr>
          <w:p w14:paraId="3C01E29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2F5D9FA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15</w:t>
            </w:r>
          </w:p>
        </w:tc>
        <w:tc>
          <w:tcPr>
            <w:tcW w:w="1276" w:type="dxa"/>
            <w:tcBorders>
              <w:top w:val="nil"/>
              <w:left w:val="nil"/>
              <w:bottom w:val="single" w:sz="4" w:space="0" w:color="auto"/>
              <w:right w:val="single" w:sz="4" w:space="0" w:color="auto"/>
            </w:tcBorders>
            <w:shd w:val="clear" w:color="000000" w:fill="FFFFFF"/>
            <w:vAlign w:val="center"/>
            <w:hideMark/>
          </w:tcPr>
          <w:p w14:paraId="35C3A93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33 000</w:t>
            </w:r>
          </w:p>
        </w:tc>
        <w:tc>
          <w:tcPr>
            <w:tcW w:w="1275" w:type="dxa"/>
            <w:tcBorders>
              <w:top w:val="nil"/>
              <w:left w:val="nil"/>
              <w:bottom w:val="single" w:sz="4" w:space="0" w:color="auto"/>
              <w:right w:val="single" w:sz="4" w:space="0" w:color="auto"/>
            </w:tcBorders>
            <w:shd w:val="clear" w:color="auto" w:fill="auto"/>
            <w:vAlign w:val="center"/>
            <w:hideMark/>
          </w:tcPr>
          <w:p w14:paraId="2E40202A" w14:textId="444DF3FF"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495 000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6D1EBC07"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41733AA" w14:textId="77777777" w:rsidTr="00032E40">
        <w:trPr>
          <w:trHeight w:val="1725"/>
        </w:trPr>
        <w:tc>
          <w:tcPr>
            <w:tcW w:w="760" w:type="dxa"/>
            <w:tcBorders>
              <w:top w:val="nil"/>
              <w:left w:val="single" w:sz="4" w:space="0" w:color="auto"/>
              <w:bottom w:val="single" w:sz="4" w:space="0" w:color="auto"/>
              <w:right w:val="single" w:sz="4" w:space="0" w:color="auto"/>
            </w:tcBorders>
            <w:shd w:val="clear" w:color="000000" w:fill="FFFFFF"/>
            <w:hideMark/>
          </w:tcPr>
          <w:p w14:paraId="25DFB5C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167</w:t>
            </w:r>
          </w:p>
        </w:tc>
        <w:tc>
          <w:tcPr>
            <w:tcW w:w="2926" w:type="dxa"/>
            <w:tcBorders>
              <w:top w:val="nil"/>
              <w:left w:val="nil"/>
              <w:bottom w:val="single" w:sz="4" w:space="0" w:color="auto"/>
              <w:right w:val="single" w:sz="4" w:space="0" w:color="auto"/>
            </w:tcBorders>
            <w:shd w:val="clear" w:color="000000" w:fill="FFFFFF"/>
            <w:hideMark/>
          </w:tcPr>
          <w:p w14:paraId="124E946D"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Набор реагентов для   выявления ДНК </w:t>
            </w:r>
            <w:r w:rsidRPr="00032E40">
              <w:rPr>
                <w:rFonts w:ascii="Times New Roman" w:eastAsia="Times New Roman" w:hAnsi="Times New Roman" w:cs="Times New Roman"/>
                <w:color w:val="333333"/>
                <w:sz w:val="20"/>
                <w:szCs w:val="20"/>
                <w:lang w:val="en-US"/>
              </w:rPr>
              <w:t>Neisseria meningitidis, Haemophilus influenzae и Streptococcus pneumoniae</w:t>
            </w:r>
            <w:r w:rsidRPr="00032E40">
              <w:rPr>
                <w:rFonts w:ascii="Times New Roman" w:eastAsia="Times New Roman" w:hAnsi="Times New Roman" w:cs="Times New Roman"/>
                <w:color w:val="000000"/>
                <w:sz w:val="20"/>
                <w:szCs w:val="20"/>
                <w:lang w:val="en-US"/>
              </w:rPr>
              <w:t xml:space="preserve"> </w:t>
            </w:r>
            <w:r w:rsidRPr="00032E40">
              <w:rPr>
                <w:rFonts w:ascii="Times New Roman" w:eastAsia="Times New Roman" w:hAnsi="Times New Roman" w:cs="Times New Roman"/>
                <w:sz w:val="20"/>
                <w:szCs w:val="20"/>
                <w:lang w:val="en-US"/>
              </w:rPr>
              <w:t xml:space="preserve">в клиническом материале методом полимеразной цепной реакции </w:t>
            </w:r>
            <w:r w:rsidRPr="00032E40">
              <w:rPr>
                <w:rFonts w:ascii="Times New Roman" w:eastAsia="Times New Roman" w:hAnsi="Times New Roman" w:cs="Times New Roman"/>
                <w:sz w:val="20"/>
                <w:szCs w:val="20"/>
                <w:lang w:val="en-US"/>
              </w:rPr>
              <w:lastRenderedPageBreak/>
              <w:t xml:space="preserve">(ПЦР) с гибридизационно-флуоресцентной детекцией  в режиме реального времени </w:t>
            </w:r>
          </w:p>
        </w:tc>
        <w:tc>
          <w:tcPr>
            <w:tcW w:w="5103" w:type="dxa"/>
            <w:tcBorders>
              <w:top w:val="nil"/>
              <w:left w:val="nil"/>
              <w:bottom w:val="single" w:sz="4" w:space="0" w:color="auto"/>
              <w:right w:val="single" w:sz="4" w:space="0" w:color="auto"/>
            </w:tcBorders>
            <w:shd w:val="clear" w:color="000000" w:fill="FFFFFF"/>
            <w:hideMark/>
          </w:tcPr>
          <w:p w14:paraId="6BA0E55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lastRenderedPageBreak/>
              <w:t xml:space="preserve">Набор реагентов для выявления ДНК </w:t>
            </w:r>
            <w:r w:rsidRPr="00032E40">
              <w:rPr>
                <w:rFonts w:ascii="Times New Roman" w:eastAsia="Times New Roman" w:hAnsi="Times New Roman" w:cs="Times New Roman"/>
                <w:sz w:val="20"/>
                <w:szCs w:val="20"/>
                <w:lang w:val="en-US"/>
              </w:rPr>
              <w:t>Neisseria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meningitidis</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Haemophilus</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influenzae</w:t>
            </w:r>
            <w:r w:rsidRPr="00032E40">
              <w:rPr>
                <w:rFonts w:ascii="Times New Roman" w:eastAsia="Times New Roman" w:hAnsi="Times New Roman" w:cs="Times New Roman"/>
                <w:sz w:val="20"/>
                <w:szCs w:val="20"/>
              </w:rPr>
              <w:t xml:space="preserve"> и </w:t>
            </w:r>
            <w:r w:rsidRPr="00032E40">
              <w:rPr>
                <w:rFonts w:ascii="Times New Roman" w:eastAsia="Times New Roman" w:hAnsi="Times New Roman" w:cs="Times New Roman"/>
                <w:sz w:val="20"/>
                <w:szCs w:val="20"/>
                <w:lang w:val="en-US"/>
              </w:rPr>
              <w:t>Streptococcus</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pneumoniae</w:t>
            </w:r>
            <w:r w:rsidRPr="00032E40">
              <w:rPr>
                <w:rFonts w:ascii="Times New Roman" w:eastAsia="Times New Roman" w:hAnsi="Times New Roman" w:cs="Times New Roman"/>
                <w:sz w:val="20"/>
                <w:szCs w:val="20"/>
              </w:rPr>
              <w:t xml:space="preserve"> в клиническом материале методом полимеразной цепной реакции (ПЦР) с гибридизационно-флуоресцентной детекцией в режиме реального времени результатов амплификации по каналу, соответствующему флуорофору </w:t>
            </w:r>
            <w:r w:rsidRPr="00032E40">
              <w:rPr>
                <w:rFonts w:ascii="Times New Roman" w:eastAsia="Times New Roman" w:hAnsi="Times New Roman" w:cs="Times New Roman"/>
                <w:sz w:val="20"/>
                <w:szCs w:val="20"/>
                <w:lang w:val="en-US"/>
              </w:rPr>
              <w:t>FAM</w:t>
            </w:r>
            <w:r w:rsidRPr="00032E40">
              <w:rPr>
                <w:rFonts w:ascii="Times New Roman" w:eastAsia="Times New Roman" w:hAnsi="Times New Roman" w:cs="Times New Roman"/>
                <w:sz w:val="20"/>
                <w:szCs w:val="20"/>
              </w:rPr>
              <w:t xml:space="preserve"> - для </w:t>
            </w:r>
            <w:r w:rsidRPr="00032E40">
              <w:rPr>
                <w:rFonts w:ascii="Times New Roman" w:eastAsia="Times New Roman" w:hAnsi="Times New Roman" w:cs="Times New Roman"/>
                <w:sz w:val="20"/>
                <w:szCs w:val="20"/>
              </w:rPr>
              <w:lastRenderedPageBreak/>
              <w:t xml:space="preserve">внутреннего контрольного образца (ВКО), по каналу, соответствующему флуорофору </w:t>
            </w:r>
            <w:r w:rsidRPr="00032E40">
              <w:rPr>
                <w:rFonts w:ascii="Times New Roman" w:eastAsia="Times New Roman" w:hAnsi="Times New Roman" w:cs="Times New Roman"/>
                <w:sz w:val="20"/>
                <w:szCs w:val="20"/>
                <w:lang w:val="en-US"/>
              </w:rPr>
              <w:t>JOE</w:t>
            </w:r>
            <w:r w:rsidRPr="00032E40">
              <w:rPr>
                <w:rFonts w:ascii="Times New Roman" w:eastAsia="Times New Roman" w:hAnsi="Times New Roman" w:cs="Times New Roman"/>
                <w:sz w:val="20"/>
                <w:szCs w:val="20"/>
              </w:rPr>
              <w:t xml:space="preserve"> - для специфического участка кДНК. Набор должен содержать: внутренний контрольный образец (ВКО), отрицательный и положительный контроли экстракции (ОКО и ПКО), отрицательный и положительный контроли ПЦР (К- и К+).</w:t>
            </w:r>
          </w:p>
        </w:tc>
        <w:tc>
          <w:tcPr>
            <w:tcW w:w="1200" w:type="dxa"/>
            <w:tcBorders>
              <w:top w:val="nil"/>
              <w:left w:val="nil"/>
              <w:bottom w:val="single" w:sz="4" w:space="0" w:color="auto"/>
              <w:right w:val="single" w:sz="4" w:space="0" w:color="auto"/>
            </w:tcBorders>
            <w:shd w:val="clear" w:color="000000" w:fill="FFFFFF"/>
            <w:vAlign w:val="center"/>
            <w:hideMark/>
          </w:tcPr>
          <w:p w14:paraId="168B79A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набор</w:t>
            </w:r>
          </w:p>
        </w:tc>
        <w:tc>
          <w:tcPr>
            <w:tcW w:w="1210" w:type="dxa"/>
            <w:tcBorders>
              <w:top w:val="nil"/>
              <w:left w:val="nil"/>
              <w:bottom w:val="single" w:sz="4" w:space="0" w:color="auto"/>
              <w:right w:val="single" w:sz="4" w:space="0" w:color="auto"/>
            </w:tcBorders>
            <w:shd w:val="clear" w:color="000000" w:fill="FFFFFF"/>
            <w:vAlign w:val="center"/>
            <w:hideMark/>
          </w:tcPr>
          <w:p w14:paraId="7FC79C8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w:t>
            </w:r>
          </w:p>
        </w:tc>
        <w:tc>
          <w:tcPr>
            <w:tcW w:w="1276" w:type="dxa"/>
            <w:tcBorders>
              <w:top w:val="nil"/>
              <w:left w:val="nil"/>
              <w:bottom w:val="single" w:sz="4" w:space="0" w:color="auto"/>
              <w:right w:val="single" w:sz="4" w:space="0" w:color="auto"/>
            </w:tcBorders>
            <w:shd w:val="clear" w:color="000000" w:fill="FFFFFF"/>
            <w:vAlign w:val="center"/>
            <w:hideMark/>
          </w:tcPr>
          <w:p w14:paraId="27CC566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195 000</w:t>
            </w:r>
          </w:p>
        </w:tc>
        <w:tc>
          <w:tcPr>
            <w:tcW w:w="1275" w:type="dxa"/>
            <w:tcBorders>
              <w:top w:val="nil"/>
              <w:left w:val="nil"/>
              <w:bottom w:val="single" w:sz="4" w:space="0" w:color="auto"/>
              <w:right w:val="single" w:sz="4" w:space="0" w:color="auto"/>
            </w:tcBorders>
            <w:shd w:val="clear" w:color="auto" w:fill="auto"/>
            <w:vAlign w:val="center"/>
            <w:hideMark/>
          </w:tcPr>
          <w:p w14:paraId="651BC7B2" w14:textId="33AF3B0C"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780 000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75C8D16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7A0388A" w14:textId="77777777" w:rsidTr="00032E40">
        <w:trPr>
          <w:trHeight w:val="1575"/>
        </w:trPr>
        <w:tc>
          <w:tcPr>
            <w:tcW w:w="760" w:type="dxa"/>
            <w:tcBorders>
              <w:top w:val="nil"/>
              <w:left w:val="single" w:sz="4" w:space="0" w:color="auto"/>
              <w:bottom w:val="single" w:sz="4" w:space="0" w:color="auto"/>
              <w:right w:val="single" w:sz="4" w:space="0" w:color="auto"/>
            </w:tcBorders>
            <w:shd w:val="clear" w:color="000000" w:fill="FFFFFF"/>
            <w:hideMark/>
          </w:tcPr>
          <w:p w14:paraId="7925DE57"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168</w:t>
            </w:r>
          </w:p>
        </w:tc>
        <w:tc>
          <w:tcPr>
            <w:tcW w:w="2926" w:type="dxa"/>
            <w:tcBorders>
              <w:top w:val="nil"/>
              <w:left w:val="nil"/>
              <w:bottom w:val="single" w:sz="4" w:space="0" w:color="auto"/>
              <w:right w:val="single" w:sz="4" w:space="0" w:color="auto"/>
            </w:tcBorders>
            <w:shd w:val="clear" w:color="000000" w:fill="FFFFFF"/>
            <w:hideMark/>
          </w:tcPr>
          <w:p w14:paraId="3CCFAAC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Набор реагентов Комплекс ОРЗ-ПЦР для выявления ДНК/РНК возбудителей острых респираторных заболеваний человека методом ПЦР/ОТ-ПЦР в режиме реального времени.+ Набор реагентов «НКМаг-ПЦР» для выделения нуклеиновых кислот из клинических образцов.</w:t>
            </w:r>
          </w:p>
        </w:tc>
        <w:tc>
          <w:tcPr>
            <w:tcW w:w="5103" w:type="dxa"/>
            <w:tcBorders>
              <w:top w:val="nil"/>
              <w:left w:val="nil"/>
              <w:bottom w:val="single" w:sz="4" w:space="0" w:color="auto"/>
              <w:right w:val="single" w:sz="4" w:space="0" w:color="auto"/>
            </w:tcBorders>
            <w:shd w:val="clear" w:color="000000" w:fill="FFFFFF"/>
            <w:hideMark/>
          </w:tcPr>
          <w:p w14:paraId="05D7D28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Набор реагентов Комплекс ОРЗ-ПЦР для выявления ДНК/РНК возбудителей острых респираторных заболеваний человека методом ПЦР/ОТ-ПЦР в режиме реального времени.+ Набор реагентов «НКМаг-ПЦР» для выделения нуклеиновых кислот из клинических образцов.</w:t>
            </w:r>
          </w:p>
        </w:tc>
        <w:tc>
          <w:tcPr>
            <w:tcW w:w="1200" w:type="dxa"/>
            <w:tcBorders>
              <w:top w:val="nil"/>
              <w:left w:val="nil"/>
              <w:bottom w:val="single" w:sz="4" w:space="0" w:color="auto"/>
              <w:right w:val="single" w:sz="4" w:space="0" w:color="auto"/>
            </w:tcBorders>
            <w:shd w:val="clear" w:color="000000" w:fill="FFFFFF"/>
            <w:vAlign w:val="center"/>
            <w:hideMark/>
          </w:tcPr>
          <w:p w14:paraId="43B4B2B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0639651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12</w:t>
            </w:r>
          </w:p>
        </w:tc>
        <w:tc>
          <w:tcPr>
            <w:tcW w:w="1276" w:type="dxa"/>
            <w:tcBorders>
              <w:top w:val="nil"/>
              <w:left w:val="nil"/>
              <w:bottom w:val="single" w:sz="4" w:space="0" w:color="auto"/>
              <w:right w:val="single" w:sz="4" w:space="0" w:color="auto"/>
            </w:tcBorders>
            <w:shd w:val="clear" w:color="000000" w:fill="FFFFFF"/>
            <w:vAlign w:val="center"/>
            <w:hideMark/>
          </w:tcPr>
          <w:p w14:paraId="62E6C1F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257 000</w:t>
            </w:r>
          </w:p>
        </w:tc>
        <w:tc>
          <w:tcPr>
            <w:tcW w:w="1275" w:type="dxa"/>
            <w:tcBorders>
              <w:top w:val="nil"/>
              <w:left w:val="nil"/>
              <w:bottom w:val="single" w:sz="4" w:space="0" w:color="auto"/>
              <w:right w:val="single" w:sz="4" w:space="0" w:color="auto"/>
            </w:tcBorders>
            <w:shd w:val="clear" w:color="auto" w:fill="auto"/>
            <w:vAlign w:val="center"/>
            <w:hideMark/>
          </w:tcPr>
          <w:p w14:paraId="49AC38E9" w14:textId="24D25FAA" w:rsidR="00032E40" w:rsidRPr="00032E40" w:rsidRDefault="00382143" w:rsidP="00382143">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032E40" w:rsidRPr="00032E4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3 084 000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6F10191C"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4809CF6" w14:textId="77777777" w:rsidTr="00032E40">
        <w:trPr>
          <w:trHeight w:val="1815"/>
        </w:trPr>
        <w:tc>
          <w:tcPr>
            <w:tcW w:w="760" w:type="dxa"/>
            <w:tcBorders>
              <w:top w:val="nil"/>
              <w:left w:val="single" w:sz="4" w:space="0" w:color="auto"/>
              <w:bottom w:val="single" w:sz="4" w:space="0" w:color="auto"/>
              <w:right w:val="single" w:sz="4" w:space="0" w:color="auto"/>
            </w:tcBorders>
            <w:shd w:val="clear" w:color="000000" w:fill="FFFFFF"/>
            <w:hideMark/>
          </w:tcPr>
          <w:p w14:paraId="38A5D93B"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169</w:t>
            </w:r>
          </w:p>
        </w:tc>
        <w:tc>
          <w:tcPr>
            <w:tcW w:w="2926" w:type="dxa"/>
            <w:tcBorders>
              <w:top w:val="nil"/>
              <w:left w:val="nil"/>
              <w:bottom w:val="single" w:sz="4" w:space="0" w:color="auto"/>
              <w:right w:val="single" w:sz="4" w:space="0" w:color="auto"/>
            </w:tcBorders>
            <w:shd w:val="clear" w:color="000000" w:fill="FFFFFF"/>
            <w:hideMark/>
          </w:tcPr>
          <w:p w14:paraId="4D8B70C5"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Набора реагентов для выявления и количественного определения ДНК вируса герпеса 6 типа (</w:t>
            </w:r>
            <w:r w:rsidRPr="00032E40">
              <w:rPr>
                <w:rFonts w:ascii="Times New Roman" w:eastAsia="Times New Roman" w:hAnsi="Times New Roman" w:cs="Times New Roman"/>
                <w:sz w:val="20"/>
                <w:szCs w:val="20"/>
                <w:lang w:val="en-US"/>
              </w:rPr>
              <w:t>HHV</w:t>
            </w:r>
            <w:r w:rsidRPr="00032E40">
              <w:rPr>
                <w:rFonts w:ascii="Times New Roman" w:eastAsia="Times New Roman" w:hAnsi="Times New Roman" w:cs="Times New Roman"/>
                <w:sz w:val="20"/>
                <w:szCs w:val="20"/>
              </w:rPr>
              <w:t>6) в клиническом материале методом полимеразной цепной реакции (ПЦР) с гибридизационно-флуоресцентной детекцией в режиме реального времени (</w:t>
            </w:r>
            <w:r w:rsidRPr="00032E40">
              <w:rPr>
                <w:rFonts w:ascii="Times New Roman" w:eastAsia="Times New Roman" w:hAnsi="Times New Roman" w:cs="Times New Roman"/>
                <w:sz w:val="20"/>
                <w:szCs w:val="20"/>
                <w:lang w:val="en-US"/>
              </w:rPr>
              <w:t>FRT</w:t>
            </w:r>
            <w:r w:rsidRPr="00032E40">
              <w:rPr>
                <w:rFonts w:ascii="Times New Roman" w:eastAsia="Times New Roman" w:hAnsi="Times New Roman" w:cs="Times New Roman"/>
                <w:sz w:val="20"/>
                <w:szCs w:val="20"/>
              </w:rPr>
              <w:t>).Набор на 110 исследований.</w:t>
            </w:r>
          </w:p>
        </w:tc>
        <w:tc>
          <w:tcPr>
            <w:tcW w:w="5103" w:type="dxa"/>
            <w:tcBorders>
              <w:top w:val="nil"/>
              <w:left w:val="nil"/>
              <w:bottom w:val="single" w:sz="4" w:space="0" w:color="auto"/>
              <w:right w:val="single" w:sz="4" w:space="0" w:color="auto"/>
            </w:tcBorders>
            <w:shd w:val="clear" w:color="000000" w:fill="FFFFFF"/>
            <w:hideMark/>
          </w:tcPr>
          <w:p w14:paraId="79720237"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Набора реагентов для выявления и количественного определения ДНК вируса герпеса 6 типа (</w:t>
            </w:r>
            <w:r w:rsidRPr="00032E40">
              <w:rPr>
                <w:rFonts w:ascii="Times New Roman" w:eastAsia="Times New Roman" w:hAnsi="Times New Roman" w:cs="Times New Roman"/>
                <w:sz w:val="20"/>
                <w:szCs w:val="20"/>
                <w:lang w:val="en-US"/>
              </w:rPr>
              <w:t>HHV</w:t>
            </w:r>
            <w:r w:rsidRPr="00032E40">
              <w:rPr>
                <w:rFonts w:ascii="Times New Roman" w:eastAsia="Times New Roman" w:hAnsi="Times New Roman" w:cs="Times New Roman"/>
                <w:sz w:val="20"/>
                <w:szCs w:val="20"/>
              </w:rPr>
              <w:t>6) в клиническом материале методом полимеразной цепной реакции (ПЦР) с гибридизационно-флуоресцентной детекцией в режиме реального времени (</w:t>
            </w:r>
            <w:r w:rsidRPr="00032E40">
              <w:rPr>
                <w:rFonts w:ascii="Times New Roman" w:eastAsia="Times New Roman" w:hAnsi="Times New Roman" w:cs="Times New Roman"/>
                <w:sz w:val="20"/>
                <w:szCs w:val="20"/>
                <w:lang w:val="en-US"/>
              </w:rPr>
              <w:t>FRT</w:t>
            </w:r>
            <w:r w:rsidRPr="00032E40">
              <w:rPr>
                <w:rFonts w:ascii="Times New Roman" w:eastAsia="Times New Roman" w:hAnsi="Times New Roman" w:cs="Times New Roman"/>
                <w:sz w:val="20"/>
                <w:szCs w:val="20"/>
              </w:rPr>
              <w:t>).Набор на 110 исследований.</w:t>
            </w:r>
          </w:p>
        </w:tc>
        <w:tc>
          <w:tcPr>
            <w:tcW w:w="1200" w:type="dxa"/>
            <w:tcBorders>
              <w:top w:val="nil"/>
              <w:left w:val="nil"/>
              <w:bottom w:val="single" w:sz="4" w:space="0" w:color="auto"/>
              <w:right w:val="single" w:sz="4" w:space="0" w:color="auto"/>
            </w:tcBorders>
            <w:shd w:val="clear" w:color="000000" w:fill="FFFFFF"/>
            <w:vAlign w:val="center"/>
            <w:hideMark/>
          </w:tcPr>
          <w:p w14:paraId="25CBF13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1BF1A0E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1FB764B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105 000</w:t>
            </w:r>
          </w:p>
        </w:tc>
        <w:tc>
          <w:tcPr>
            <w:tcW w:w="1275" w:type="dxa"/>
            <w:tcBorders>
              <w:top w:val="nil"/>
              <w:left w:val="nil"/>
              <w:bottom w:val="single" w:sz="4" w:space="0" w:color="auto"/>
              <w:right w:val="single" w:sz="4" w:space="0" w:color="auto"/>
            </w:tcBorders>
            <w:shd w:val="clear" w:color="auto" w:fill="auto"/>
            <w:vAlign w:val="center"/>
            <w:hideMark/>
          </w:tcPr>
          <w:p w14:paraId="599E7D71" w14:textId="1249575B"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105 000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303F392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D431533" w14:textId="77777777" w:rsidTr="00032E40">
        <w:trPr>
          <w:trHeight w:val="1590"/>
        </w:trPr>
        <w:tc>
          <w:tcPr>
            <w:tcW w:w="760" w:type="dxa"/>
            <w:tcBorders>
              <w:top w:val="nil"/>
              <w:left w:val="single" w:sz="4" w:space="0" w:color="auto"/>
              <w:bottom w:val="single" w:sz="4" w:space="0" w:color="auto"/>
              <w:right w:val="single" w:sz="4" w:space="0" w:color="auto"/>
            </w:tcBorders>
            <w:shd w:val="clear" w:color="000000" w:fill="FFFFFF"/>
            <w:hideMark/>
          </w:tcPr>
          <w:p w14:paraId="55122C48"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170</w:t>
            </w:r>
          </w:p>
        </w:tc>
        <w:tc>
          <w:tcPr>
            <w:tcW w:w="2926" w:type="dxa"/>
            <w:tcBorders>
              <w:top w:val="nil"/>
              <w:left w:val="nil"/>
              <w:bottom w:val="single" w:sz="4" w:space="0" w:color="auto"/>
              <w:right w:val="single" w:sz="4" w:space="0" w:color="auto"/>
            </w:tcBorders>
            <w:shd w:val="clear" w:color="000000" w:fill="FFFFFF"/>
            <w:hideMark/>
          </w:tcPr>
          <w:p w14:paraId="3539B8B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НВ</w:t>
            </w:r>
            <w:r w:rsidRPr="00032E40">
              <w:rPr>
                <w:rFonts w:ascii="Times New Roman" w:eastAsia="Times New Roman" w:hAnsi="Times New Roman" w:cs="Times New Roman"/>
                <w:sz w:val="20"/>
                <w:szCs w:val="20"/>
                <w:lang w:val="en-US"/>
              </w:rPr>
              <w:t>V</w:t>
            </w:r>
            <w:r w:rsidRPr="00032E40">
              <w:rPr>
                <w:rFonts w:ascii="Times New Roman" w:eastAsia="Times New Roman" w:hAnsi="Times New Roman" w:cs="Times New Roman"/>
                <w:sz w:val="20"/>
                <w:szCs w:val="20"/>
              </w:rPr>
              <w:t>-ПЦР</w:t>
            </w:r>
            <w:r w:rsidRPr="00032E40">
              <w:rPr>
                <w:rFonts w:ascii="Times New Roman" w:eastAsia="Times New Roman" w:hAnsi="Times New Roman" w:cs="Times New Roman"/>
                <w:sz w:val="20"/>
                <w:szCs w:val="20"/>
              </w:rPr>
              <w:br/>
              <w:t>Набор реагентов «НВ</w:t>
            </w:r>
            <w:r w:rsidRPr="00032E40">
              <w:rPr>
                <w:rFonts w:ascii="Times New Roman" w:eastAsia="Times New Roman" w:hAnsi="Times New Roman" w:cs="Times New Roman"/>
                <w:sz w:val="20"/>
                <w:szCs w:val="20"/>
                <w:lang w:val="en-US"/>
              </w:rPr>
              <w:t>V</w:t>
            </w:r>
            <w:r w:rsidRPr="00032E40">
              <w:rPr>
                <w:rFonts w:ascii="Times New Roman" w:eastAsia="Times New Roman" w:hAnsi="Times New Roman" w:cs="Times New Roman"/>
                <w:sz w:val="20"/>
                <w:szCs w:val="20"/>
              </w:rPr>
              <w:t xml:space="preserve">-ПЦР» для выявления ДНК вируса гепатита </w:t>
            </w:r>
            <w:r w:rsidRPr="00032E40">
              <w:rPr>
                <w:rFonts w:ascii="Times New Roman" w:eastAsia="Times New Roman" w:hAnsi="Times New Roman" w:cs="Times New Roman"/>
                <w:sz w:val="20"/>
                <w:szCs w:val="20"/>
                <w:lang w:val="en-US"/>
              </w:rPr>
              <w:t>B</w:t>
            </w:r>
            <w:r w:rsidRPr="00032E40">
              <w:rPr>
                <w:rFonts w:ascii="Times New Roman" w:eastAsia="Times New Roman" w:hAnsi="Times New Roman" w:cs="Times New Roman"/>
                <w:sz w:val="20"/>
                <w:szCs w:val="20"/>
              </w:rPr>
              <w:t xml:space="preserve"> в клиническом материале методом ПЦР в режиме реального времени. + Набор реагентов «НКМаг-ПЦР» для выделения нуклеиновых кислот из клинических образцов.</w:t>
            </w:r>
          </w:p>
        </w:tc>
        <w:tc>
          <w:tcPr>
            <w:tcW w:w="5103" w:type="dxa"/>
            <w:tcBorders>
              <w:top w:val="nil"/>
              <w:left w:val="nil"/>
              <w:bottom w:val="single" w:sz="4" w:space="0" w:color="auto"/>
              <w:right w:val="single" w:sz="4" w:space="0" w:color="auto"/>
            </w:tcBorders>
            <w:shd w:val="clear" w:color="000000" w:fill="FFFFFF"/>
            <w:hideMark/>
          </w:tcPr>
          <w:p w14:paraId="027060A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НВ</w:t>
            </w:r>
            <w:r w:rsidRPr="00032E40">
              <w:rPr>
                <w:rFonts w:ascii="Times New Roman" w:eastAsia="Times New Roman" w:hAnsi="Times New Roman" w:cs="Times New Roman"/>
                <w:sz w:val="20"/>
                <w:szCs w:val="20"/>
                <w:lang w:val="en-US"/>
              </w:rPr>
              <w:t>V</w:t>
            </w:r>
            <w:r w:rsidRPr="00032E40">
              <w:rPr>
                <w:rFonts w:ascii="Times New Roman" w:eastAsia="Times New Roman" w:hAnsi="Times New Roman" w:cs="Times New Roman"/>
                <w:sz w:val="20"/>
                <w:szCs w:val="20"/>
              </w:rPr>
              <w:t>-ПЦР</w:t>
            </w:r>
            <w:r w:rsidRPr="00032E40">
              <w:rPr>
                <w:rFonts w:ascii="Times New Roman" w:eastAsia="Times New Roman" w:hAnsi="Times New Roman" w:cs="Times New Roman"/>
                <w:sz w:val="20"/>
                <w:szCs w:val="20"/>
              </w:rPr>
              <w:br/>
              <w:t>Набор реагентов «НВ</w:t>
            </w:r>
            <w:r w:rsidRPr="00032E40">
              <w:rPr>
                <w:rFonts w:ascii="Times New Roman" w:eastAsia="Times New Roman" w:hAnsi="Times New Roman" w:cs="Times New Roman"/>
                <w:sz w:val="20"/>
                <w:szCs w:val="20"/>
                <w:lang w:val="en-US"/>
              </w:rPr>
              <w:t>V</w:t>
            </w:r>
            <w:r w:rsidRPr="00032E40">
              <w:rPr>
                <w:rFonts w:ascii="Times New Roman" w:eastAsia="Times New Roman" w:hAnsi="Times New Roman" w:cs="Times New Roman"/>
                <w:sz w:val="20"/>
                <w:szCs w:val="20"/>
              </w:rPr>
              <w:t xml:space="preserve">-ПЦР» для выявления ДНК вируса гепатита </w:t>
            </w:r>
            <w:r w:rsidRPr="00032E40">
              <w:rPr>
                <w:rFonts w:ascii="Times New Roman" w:eastAsia="Times New Roman" w:hAnsi="Times New Roman" w:cs="Times New Roman"/>
                <w:sz w:val="20"/>
                <w:szCs w:val="20"/>
                <w:lang w:val="en-US"/>
              </w:rPr>
              <w:t>B</w:t>
            </w:r>
            <w:r w:rsidRPr="00032E40">
              <w:rPr>
                <w:rFonts w:ascii="Times New Roman" w:eastAsia="Times New Roman" w:hAnsi="Times New Roman" w:cs="Times New Roman"/>
                <w:sz w:val="20"/>
                <w:szCs w:val="20"/>
              </w:rPr>
              <w:t xml:space="preserve"> в клиническом материале методом ПЦР в режиме реального времени. + Набор реагентов «НКМаг-ПЦР» для выделения нуклеиновых кислот из клинических образцов.</w:t>
            </w:r>
          </w:p>
        </w:tc>
        <w:tc>
          <w:tcPr>
            <w:tcW w:w="1200" w:type="dxa"/>
            <w:tcBorders>
              <w:top w:val="nil"/>
              <w:left w:val="nil"/>
              <w:bottom w:val="single" w:sz="4" w:space="0" w:color="auto"/>
              <w:right w:val="single" w:sz="4" w:space="0" w:color="auto"/>
            </w:tcBorders>
            <w:shd w:val="clear" w:color="000000" w:fill="FFFFFF"/>
            <w:vAlign w:val="center"/>
            <w:hideMark/>
          </w:tcPr>
          <w:p w14:paraId="2C37EF0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78D8F67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36753DA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226 800</w:t>
            </w:r>
          </w:p>
        </w:tc>
        <w:tc>
          <w:tcPr>
            <w:tcW w:w="1275" w:type="dxa"/>
            <w:tcBorders>
              <w:top w:val="nil"/>
              <w:left w:val="nil"/>
              <w:bottom w:val="single" w:sz="4" w:space="0" w:color="auto"/>
              <w:right w:val="single" w:sz="4" w:space="0" w:color="auto"/>
            </w:tcBorders>
            <w:shd w:val="clear" w:color="auto" w:fill="auto"/>
            <w:vAlign w:val="center"/>
            <w:hideMark/>
          </w:tcPr>
          <w:p w14:paraId="4ACB0F80" w14:textId="5859002E"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453 600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6B1E878D"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93A5899" w14:textId="77777777" w:rsidTr="00032E40">
        <w:trPr>
          <w:trHeight w:val="1680"/>
        </w:trPr>
        <w:tc>
          <w:tcPr>
            <w:tcW w:w="760" w:type="dxa"/>
            <w:tcBorders>
              <w:top w:val="nil"/>
              <w:left w:val="single" w:sz="4" w:space="0" w:color="auto"/>
              <w:bottom w:val="single" w:sz="4" w:space="0" w:color="auto"/>
              <w:right w:val="single" w:sz="4" w:space="0" w:color="auto"/>
            </w:tcBorders>
            <w:shd w:val="clear" w:color="000000" w:fill="FFFFFF"/>
            <w:hideMark/>
          </w:tcPr>
          <w:p w14:paraId="61910B6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171</w:t>
            </w:r>
          </w:p>
        </w:tc>
        <w:tc>
          <w:tcPr>
            <w:tcW w:w="2926" w:type="dxa"/>
            <w:tcBorders>
              <w:top w:val="nil"/>
              <w:left w:val="nil"/>
              <w:bottom w:val="single" w:sz="4" w:space="0" w:color="auto"/>
              <w:right w:val="single" w:sz="4" w:space="0" w:color="auto"/>
            </w:tcBorders>
            <w:shd w:val="clear" w:color="000000" w:fill="FFFFFF"/>
            <w:hideMark/>
          </w:tcPr>
          <w:p w14:paraId="14708D39"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HCV</w:t>
            </w:r>
            <w:r w:rsidRPr="00032E40">
              <w:rPr>
                <w:rFonts w:ascii="Times New Roman" w:eastAsia="Times New Roman" w:hAnsi="Times New Roman" w:cs="Times New Roman"/>
                <w:sz w:val="20"/>
                <w:szCs w:val="20"/>
              </w:rPr>
              <w:t>-ПЦР</w:t>
            </w:r>
            <w:r w:rsidRPr="00032E40">
              <w:rPr>
                <w:rFonts w:ascii="Times New Roman" w:eastAsia="Times New Roman" w:hAnsi="Times New Roman" w:cs="Times New Roman"/>
                <w:sz w:val="20"/>
                <w:szCs w:val="20"/>
              </w:rPr>
              <w:br/>
              <w:t>Набор реагентов «</w:t>
            </w:r>
            <w:r w:rsidRPr="00032E40">
              <w:rPr>
                <w:rFonts w:ascii="Times New Roman" w:eastAsia="Times New Roman" w:hAnsi="Times New Roman" w:cs="Times New Roman"/>
                <w:sz w:val="20"/>
                <w:szCs w:val="20"/>
                <w:lang w:val="en-US"/>
              </w:rPr>
              <w:t>HCV</w:t>
            </w:r>
            <w:r w:rsidRPr="00032E40">
              <w:rPr>
                <w:rFonts w:ascii="Times New Roman" w:eastAsia="Times New Roman" w:hAnsi="Times New Roman" w:cs="Times New Roman"/>
                <w:sz w:val="20"/>
                <w:szCs w:val="20"/>
              </w:rPr>
              <w:t>-ПЦР» для качественного выявления РНК вируса гепатита С в клиническом материале методом ОТ-ПЦР в режиме реального времени. + Набор реагентов «НКМаг-ПЦР» для выделения нуклеиновых кислот из клинических образцов.</w:t>
            </w:r>
          </w:p>
        </w:tc>
        <w:tc>
          <w:tcPr>
            <w:tcW w:w="5103" w:type="dxa"/>
            <w:tcBorders>
              <w:top w:val="nil"/>
              <w:left w:val="nil"/>
              <w:bottom w:val="single" w:sz="4" w:space="0" w:color="auto"/>
              <w:right w:val="single" w:sz="4" w:space="0" w:color="auto"/>
            </w:tcBorders>
            <w:shd w:val="clear" w:color="000000" w:fill="FFFFFF"/>
            <w:hideMark/>
          </w:tcPr>
          <w:p w14:paraId="3CE68CC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HCV</w:t>
            </w:r>
            <w:r w:rsidRPr="00032E40">
              <w:rPr>
                <w:rFonts w:ascii="Times New Roman" w:eastAsia="Times New Roman" w:hAnsi="Times New Roman" w:cs="Times New Roman"/>
                <w:sz w:val="20"/>
                <w:szCs w:val="20"/>
              </w:rPr>
              <w:t>-ПЦР</w:t>
            </w:r>
            <w:r w:rsidRPr="00032E40">
              <w:rPr>
                <w:rFonts w:ascii="Times New Roman" w:eastAsia="Times New Roman" w:hAnsi="Times New Roman" w:cs="Times New Roman"/>
                <w:sz w:val="20"/>
                <w:szCs w:val="20"/>
              </w:rPr>
              <w:br/>
              <w:t>Набор реагентов «</w:t>
            </w:r>
            <w:r w:rsidRPr="00032E40">
              <w:rPr>
                <w:rFonts w:ascii="Times New Roman" w:eastAsia="Times New Roman" w:hAnsi="Times New Roman" w:cs="Times New Roman"/>
                <w:sz w:val="20"/>
                <w:szCs w:val="20"/>
                <w:lang w:val="en-US"/>
              </w:rPr>
              <w:t>HCV</w:t>
            </w:r>
            <w:r w:rsidRPr="00032E40">
              <w:rPr>
                <w:rFonts w:ascii="Times New Roman" w:eastAsia="Times New Roman" w:hAnsi="Times New Roman" w:cs="Times New Roman"/>
                <w:sz w:val="20"/>
                <w:szCs w:val="20"/>
              </w:rPr>
              <w:t>-ПЦР» для качественного выявления РНК вируса гепатита С в клиническом материале методом ОТ-ПЦР в режиме реального времени. + Набор реагентов «НКМаг-ПЦР» для выделения нуклеиновых кислот из клинических образцов.</w:t>
            </w:r>
          </w:p>
        </w:tc>
        <w:tc>
          <w:tcPr>
            <w:tcW w:w="1200" w:type="dxa"/>
            <w:tcBorders>
              <w:top w:val="nil"/>
              <w:left w:val="nil"/>
              <w:bottom w:val="single" w:sz="4" w:space="0" w:color="auto"/>
              <w:right w:val="single" w:sz="4" w:space="0" w:color="auto"/>
            </w:tcBorders>
            <w:shd w:val="clear" w:color="000000" w:fill="FFFFFF"/>
            <w:vAlign w:val="center"/>
            <w:hideMark/>
          </w:tcPr>
          <w:p w14:paraId="73B2F27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330DF44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396181F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271 200</w:t>
            </w:r>
          </w:p>
        </w:tc>
        <w:tc>
          <w:tcPr>
            <w:tcW w:w="1275" w:type="dxa"/>
            <w:tcBorders>
              <w:top w:val="nil"/>
              <w:left w:val="nil"/>
              <w:bottom w:val="single" w:sz="4" w:space="0" w:color="auto"/>
              <w:right w:val="single" w:sz="4" w:space="0" w:color="auto"/>
            </w:tcBorders>
            <w:shd w:val="clear" w:color="auto" w:fill="auto"/>
            <w:vAlign w:val="center"/>
            <w:hideMark/>
          </w:tcPr>
          <w:p w14:paraId="6CC4AF35" w14:textId="4F8D3A47" w:rsidR="00032E40" w:rsidRPr="00032E40" w:rsidRDefault="002E58B0" w:rsidP="002E58B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542 400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50827E7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07513B3" w14:textId="77777777" w:rsidTr="00032E40">
        <w:trPr>
          <w:trHeight w:val="1575"/>
        </w:trPr>
        <w:tc>
          <w:tcPr>
            <w:tcW w:w="760" w:type="dxa"/>
            <w:tcBorders>
              <w:top w:val="nil"/>
              <w:left w:val="single" w:sz="4" w:space="0" w:color="auto"/>
              <w:bottom w:val="single" w:sz="4" w:space="0" w:color="auto"/>
              <w:right w:val="single" w:sz="4" w:space="0" w:color="auto"/>
            </w:tcBorders>
            <w:shd w:val="clear" w:color="000000" w:fill="FFFFFF"/>
            <w:hideMark/>
          </w:tcPr>
          <w:p w14:paraId="0E65B65C"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172</w:t>
            </w:r>
          </w:p>
        </w:tc>
        <w:tc>
          <w:tcPr>
            <w:tcW w:w="2926" w:type="dxa"/>
            <w:tcBorders>
              <w:top w:val="nil"/>
              <w:left w:val="nil"/>
              <w:bottom w:val="single" w:sz="4" w:space="0" w:color="auto"/>
              <w:right w:val="single" w:sz="4" w:space="0" w:color="auto"/>
            </w:tcBorders>
            <w:shd w:val="clear" w:color="000000" w:fill="FFFFFF"/>
            <w:hideMark/>
          </w:tcPr>
          <w:p w14:paraId="6F11938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EBV</w:t>
            </w:r>
            <w:r w:rsidRPr="00032E40">
              <w:rPr>
                <w:rFonts w:ascii="Times New Roman" w:eastAsia="Times New Roman" w:hAnsi="Times New Roman" w:cs="Times New Roman"/>
                <w:sz w:val="20"/>
                <w:szCs w:val="20"/>
              </w:rPr>
              <w:t>-ПЦР</w:t>
            </w:r>
            <w:r w:rsidRPr="00032E40">
              <w:rPr>
                <w:rFonts w:ascii="Times New Roman" w:eastAsia="Times New Roman" w:hAnsi="Times New Roman" w:cs="Times New Roman"/>
                <w:sz w:val="20"/>
                <w:szCs w:val="20"/>
              </w:rPr>
              <w:br/>
              <w:t>Набор реагентов «</w:t>
            </w:r>
            <w:r w:rsidRPr="00032E40">
              <w:rPr>
                <w:rFonts w:ascii="Times New Roman" w:eastAsia="Times New Roman" w:hAnsi="Times New Roman" w:cs="Times New Roman"/>
                <w:sz w:val="20"/>
                <w:szCs w:val="20"/>
                <w:lang w:val="en-US"/>
              </w:rPr>
              <w:t>EBV</w:t>
            </w:r>
            <w:r w:rsidRPr="00032E40">
              <w:rPr>
                <w:rFonts w:ascii="Times New Roman" w:eastAsia="Times New Roman" w:hAnsi="Times New Roman" w:cs="Times New Roman"/>
                <w:sz w:val="20"/>
                <w:szCs w:val="20"/>
              </w:rPr>
              <w:t xml:space="preserve">-ПЦР» для выявления ДНК вируса Эпштейна-Барр в клиническом материале методом ПЦР в режиме реального времени. + Набор реагентов «НКМаг-ПЦР» для выделения нуклеиновых кислот из клинических образцов. </w:t>
            </w:r>
          </w:p>
        </w:tc>
        <w:tc>
          <w:tcPr>
            <w:tcW w:w="5103" w:type="dxa"/>
            <w:tcBorders>
              <w:top w:val="nil"/>
              <w:left w:val="nil"/>
              <w:bottom w:val="single" w:sz="4" w:space="0" w:color="auto"/>
              <w:right w:val="single" w:sz="4" w:space="0" w:color="auto"/>
            </w:tcBorders>
            <w:shd w:val="clear" w:color="000000" w:fill="FFFFFF"/>
            <w:hideMark/>
          </w:tcPr>
          <w:p w14:paraId="105687E7"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EBV</w:t>
            </w:r>
            <w:r w:rsidRPr="00032E40">
              <w:rPr>
                <w:rFonts w:ascii="Times New Roman" w:eastAsia="Times New Roman" w:hAnsi="Times New Roman" w:cs="Times New Roman"/>
                <w:sz w:val="20"/>
                <w:szCs w:val="20"/>
              </w:rPr>
              <w:t>-ПЦР</w:t>
            </w:r>
            <w:r w:rsidRPr="00032E40">
              <w:rPr>
                <w:rFonts w:ascii="Times New Roman" w:eastAsia="Times New Roman" w:hAnsi="Times New Roman" w:cs="Times New Roman"/>
                <w:sz w:val="20"/>
                <w:szCs w:val="20"/>
              </w:rPr>
              <w:br/>
              <w:t>Набор реагентов «</w:t>
            </w:r>
            <w:r w:rsidRPr="00032E40">
              <w:rPr>
                <w:rFonts w:ascii="Times New Roman" w:eastAsia="Times New Roman" w:hAnsi="Times New Roman" w:cs="Times New Roman"/>
                <w:sz w:val="20"/>
                <w:szCs w:val="20"/>
                <w:lang w:val="en-US"/>
              </w:rPr>
              <w:t>EBV</w:t>
            </w:r>
            <w:r w:rsidRPr="00032E40">
              <w:rPr>
                <w:rFonts w:ascii="Times New Roman" w:eastAsia="Times New Roman" w:hAnsi="Times New Roman" w:cs="Times New Roman"/>
                <w:sz w:val="20"/>
                <w:szCs w:val="20"/>
              </w:rPr>
              <w:t xml:space="preserve">-ПЦР» для выявления ДНК вируса Эпштейна-Барр в клиническом материале методом ПЦР в режиме реального времени. + Набор реагентов «НКМаг-ПЦР» для выделения нуклеиновых кислот из клинических образцов. </w:t>
            </w:r>
          </w:p>
        </w:tc>
        <w:tc>
          <w:tcPr>
            <w:tcW w:w="1200" w:type="dxa"/>
            <w:tcBorders>
              <w:top w:val="nil"/>
              <w:left w:val="nil"/>
              <w:bottom w:val="single" w:sz="4" w:space="0" w:color="auto"/>
              <w:right w:val="single" w:sz="4" w:space="0" w:color="auto"/>
            </w:tcBorders>
            <w:shd w:val="clear" w:color="000000" w:fill="FFFFFF"/>
            <w:vAlign w:val="center"/>
            <w:hideMark/>
          </w:tcPr>
          <w:p w14:paraId="62A8702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72E43E3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3933DC4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190 604</w:t>
            </w:r>
          </w:p>
        </w:tc>
        <w:tc>
          <w:tcPr>
            <w:tcW w:w="1275" w:type="dxa"/>
            <w:tcBorders>
              <w:top w:val="nil"/>
              <w:left w:val="nil"/>
              <w:bottom w:val="single" w:sz="4" w:space="0" w:color="auto"/>
              <w:right w:val="single" w:sz="4" w:space="0" w:color="auto"/>
            </w:tcBorders>
            <w:shd w:val="clear" w:color="auto" w:fill="auto"/>
            <w:vAlign w:val="center"/>
            <w:hideMark/>
          </w:tcPr>
          <w:p w14:paraId="1597A72E" w14:textId="5B639C4B"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2E58B0">
              <w:rPr>
                <w:rFonts w:ascii="Times New Roman" w:eastAsia="Times New Roman" w:hAnsi="Times New Roman" w:cs="Times New Roman"/>
                <w:sz w:val="20"/>
                <w:szCs w:val="20"/>
                <w:lang w:val="en-US"/>
              </w:rPr>
              <w:t xml:space="preserve">    190 604</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75F55970"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0FE6614" w14:textId="77777777" w:rsidTr="00032E40">
        <w:trPr>
          <w:trHeight w:val="1590"/>
        </w:trPr>
        <w:tc>
          <w:tcPr>
            <w:tcW w:w="760" w:type="dxa"/>
            <w:tcBorders>
              <w:top w:val="nil"/>
              <w:left w:val="single" w:sz="4" w:space="0" w:color="auto"/>
              <w:bottom w:val="single" w:sz="4" w:space="0" w:color="auto"/>
              <w:right w:val="single" w:sz="4" w:space="0" w:color="auto"/>
            </w:tcBorders>
            <w:shd w:val="clear" w:color="000000" w:fill="FFFFFF"/>
            <w:hideMark/>
          </w:tcPr>
          <w:p w14:paraId="0681972B"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173</w:t>
            </w:r>
          </w:p>
        </w:tc>
        <w:tc>
          <w:tcPr>
            <w:tcW w:w="2926" w:type="dxa"/>
            <w:tcBorders>
              <w:top w:val="nil"/>
              <w:left w:val="nil"/>
              <w:bottom w:val="single" w:sz="4" w:space="0" w:color="auto"/>
              <w:right w:val="single" w:sz="4" w:space="0" w:color="auto"/>
            </w:tcBorders>
            <w:shd w:val="clear" w:color="000000" w:fill="FFFFFF"/>
            <w:hideMark/>
          </w:tcPr>
          <w:p w14:paraId="3490F7A2"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Набор реагентов -</w:t>
            </w:r>
            <w:r w:rsidRPr="00032E40">
              <w:rPr>
                <w:rFonts w:ascii="Times New Roman" w:eastAsia="Times New Roman" w:hAnsi="Times New Roman" w:cs="Times New Roman"/>
                <w:sz w:val="20"/>
                <w:szCs w:val="20"/>
                <w:lang w:val="en-US"/>
              </w:rPr>
              <w:t>Listeria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monocytogenes</w:t>
            </w:r>
            <w:r w:rsidRPr="00032E40">
              <w:rPr>
                <w:rFonts w:ascii="Times New Roman" w:eastAsia="Times New Roman" w:hAnsi="Times New Roman" w:cs="Times New Roman"/>
                <w:sz w:val="20"/>
                <w:szCs w:val="20"/>
              </w:rPr>
              <w:t xml:space="preserve"> -ПЦР для выявления ДНК </w:t>
            </w:r>
            <w:r w:rsidRPr="00032E40">
              <w:rPr>
                <w:rFonts w:ascii="Times New Roman" w:eastAsia="Times New Roman" w:hAnsi="Times New Roman" w:cs="Times New Roman"/>
                <w:sz w:val="20"/>
                <w:szCs w:val="20"/>
                <w:lang w:val="en-US"/>
              </w:rPr>
              <w:t>Listeria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monocytogenes</w:t>
            </w:r>
            <w:r w:rsidRPr="00032E40">
              <w:rPr>
                <w:rFonts w:ascii="Times New Roman" w:eastAsia="Times New Roman" w:hAnsi="Times New Roman" w:cs="Times New Roman"/>
                <w:sz w:val="20"/>
                <w:szCs w:val="20"/>
              </w:rPr>
              <w:t xml:space="preserve"> в клиническом материале методом ПЦР в режиме реального времени + Набор реагентов «НКМаг-ПЦР» для выделения нуклеиновых кислот из клинических образцов.</w:t>
            </w:r>
          </w:p>
        </w:tc>
        <w:tc>
          <w:tcPr>
            <w:tcW w:w="5103" w:type="dxa"/>
            <w:tcBorders>
              <w:top w:val="nil"/>
              <w:left w:val="nil"/>
              <w:bottom w:val="single" w:sz="4" w:space="0" w:color="auto"/>
              <w:right w:val="single" w:sz="4" w:space="0" w:color="auto"/>
            </w:tcBorders>
            <w:shd w:val="clear" w:color="000000" w:fill="FFFFFF"/>
            <w:hideMark/>
          </w:tcPr>
          <w:p w14:paraId="3878BF5E"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Набор реагентов -</w:t>
            </w:r>
            <w:r w:rsidRPr="00032E40">
              <w:rPr>
                <w:rFonts w:ascii="Times New Roman" w:eastAsia="Times New Roman" w:hAnsi="Times New Roman" w:cs="Times New Roman"/>
                <w:sz w:val="20"/>
                <w:szCs w:val="20"/>
                <w:lang w:val="en-US"/>
              </w:rPr>
              <w:t>Listeria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monocytogenes</w:t>
            </w:r>
            <w:r w:rsidRPr="00032E40">
              <w:rPr>
                <w:rFonts w:ascii="Times New Roman" w:eastAsia="Times New Roman" w:hAnsi="Times New Roman" w:cs="Times New Roman"/>
                <w:sz w:val="20"/>
                <w:szCs w:val="20"/>
              </w:rPr>
              <w:t xml:space="preserve"> -ПЦР для выявления ДНК </w:t>
            </w:r>
            <w:r w:rsidRPr="00032E40">
              <w:rPr>
                <w:rFonts w:ascii="Times New Roman" w:eastAsia="Times New Roman" w:hAnsi="Times New Roman" w:cs="Times New Roman"/>
                <w:sz w:val="20"/>
                <w:szCs w:val="20"/>
                <w:lang w:val="en-US"/>
              </w:rPr>
              <w:t>Listeria</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monocytogenes</w:t>
            </w:r>
            <w:r w:rsidRPr="00032E40">
              <w:rPr>
                <w:rFonts w:ascii="Times New Roman" w:eastAsia="Times New Roman" w:hAnsi="Times New Roman" w:cs="Times New Roman"/>
                <w:sz w:val="20"/>
                <w:szCs w:val="20"/>
              </w:rPr>
              <w:t xml:space="preserve"> в клиническом материале методом ПЦР в режиме реального времени + Набор реагентов «НКМаг-ПЦР» для выделения нуклеиновых кислот из клинических образцов.</w:t>
            </w:r>
          </w:p>
        </w:tc>
        <w:tc>
          <w:tcPr>
            <w:tcW w:w="1200" w:type="dxa"/>
            <w:tcBorders>
              <w:top w:val="nil"/>
              <w:left w:val="nil"/>
              <w:bottom w:val="single" w:sz="4" w:space="0" w:color="auto"/>
              <w:right w:val="single" w:sz="4" w:space="0" w:color="auto"/>
            </w:tcBorders>
            <w:shd w:val="clear" w:color="000000" w:fill="FFFFFF"/>
            <w:vAlign w:val="center"/>
            <w:hideMark/>
          </w:tcPr>
          <w:p w14:paraId="0B5257D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71015D2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5C60616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150 000</w:t>
            </w:r>
          </w:p>
        </w:tc>
        <w:tc>
          <w:tcPr>
            <w:tcW w:w="1275" w:type="dxa"/>
            <w:tcBorders>
              <w:top w:val="nil"/>
              <w:left w:val="nil"/>
              <w:bottom w:val="single" w:sz="4" w:space="0" w:color="auto"/>
              <w:right w:val="single" w:sz="4" w:space="0" w:color="auto"/>
            </w:tcBorders>
            <w:shd w:val="clear" w:color="auto" w:fill="auto"/>
            <w:vAlign w:val="center"/>
            <w:hideMark/>
          </w:tcPr>
          <w:p w14:paraId="7885DFDE" w14:textId="073DDC45"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300 000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42EA48FA"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418814B" w14:textId="77777777" w:rsidTr="00032E40">
        <w:trPr>
          <w:trHeight w:val="1725"/>
        </w:trPr>
        <w:tc>
          <w:tcPr>
            <w:tcW w:w="760" w:type="dxa"/>
            <w:tcBorders>
              <w:top w:val="nil"/>
              <w:left w:val="single" w:sz="4" w:space="0" w:color="auto"/>
              <w:bottom w:val="single" w:sz="4" w:space="0" w:color="auto"/>
              <w:right w:val="single" w:sz="4" w:space="0" w:color="auto"/>
            </w:tcBorders>
            <w:shd w:val="clear" w:color="000000" w:fill="FFFFFF"/>
            <w:hideMark/>
          </w:tcPr>
          <w:p w14:paraId="2A9EDD24"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174</w:t>
            </w:r>
          </w:p>
        </w:tc>
        <w:tc>
          <w:tcPr>
            <w:tcW w:w="2926" w:type="dxa"/>
            <w:tcBorders>
              <w:top w:val="nil"/>
              <w:left w:val="nil"/>
              <w:bottom w:val="single" w:sz="4" w:space="0" w:color="auto"/>
              <w:right w:val="single" w:sz="4" w:space="0" w:color="auto"/>
            </w:tcBorders>
            <w:shd w:val="clear" w:color="000000" w:fill="FFFFFF"/>
            <w:hideMark/>
          </w:tcPr>
          <w:p w14:paraId="2B9679AF"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НВ</w:t>
            </w:r>
            <w:r w:rsidRPr="00032E40">
              <w:rPr>
                <w:rFonts w:ascii="Times New Roman" w:eastAsia="Times New Roman" w:hAnsi="Times New Roman" w:cs="Times New Roman"/>
                <w:sz w:val="20"/>
                <w:szCs w:val="20"/>
                <w:lang w:val="en-US"/>
              </w:rPr>
              <w:t>V</w:t>
            </w:r>
            <w:r w:rsidRPr="00032E40">
              <w:rPr>
                <w:rFonts w:ascii="Times New Roman" w:eastAsia="Times New Roman" w:hAnsi="Times New Roman" w:cs="Times New Roman"/>
                <w:sz w:val="20"/>
                <w:szCs w:val="20"/>
              </w:rPr>
              <w:t>-ПЦР</w:t>
            </w:r>
            <w:r w:rsidRPr="00032E40">
              <w:rPr>
                <w:rFonts w:ascii="Times New Roman" w:eastAsia="Times New Roman" w:hAnsi="Times New Roman" w:cs="Times New Roman"/>
                <w:sz w:val="20"/>
                <w:szCs w:val="20"/>
              </w:rPr>
              <w:br/>
              <w:t>Набор реагентов «НВ</w:t>
            </w:r>
            <w:r w:rsidRPr="00032E40">
              <w:rPr>
                <w:rFonts w:ascii="Times New Roman" w:eastAsia="Times New Roman" w:hAnsi="Times New Roman" w:cs="Times New Roman"/>
                <w:sz w:val="20"/>
                <w:szCs w:val="20"/>
                <w:lang w:val="en-US"/>
              </w:rPr>
              <w:t>V</w:t>
            </w:r>
            <w:r w:rsidRPr="00032E40">
              <w:rPr>
                <w:rFonts w:ascii="Times New Roman" w:eastAsia="Times New Roman" w:hAnsi="Times New Roman" w:cs="Times New Roman"/>
                <w:sz w:val="20"/>
                <w:szCs w:val="20"/>
              </w:rPr>
              <w:t xml:space="preserve">-ПЦР» для выявления ДНК вируса гепатита </w:t>
            </w:r>
            <w:r w:rsidRPr="00032E40">
              <w:rPr>
                <w:rFonts w:ascii="Times New Roman" w:eastAsia="Times New Roman" w:hAnsi="Times New Roman" w:cs="Times New Roman"/>
                <w:sz w:val="20"/>
                <w:szCs w:val="20"/>
                <w:lang w:val="en-US"/>
              </w:rPr>
              <w:t>B</w:t>
            </w:r>
            <w:r w:rsidRPr="00032E40">
              <w:rPr>
                <w:rFonts w:ascii="Times New Roman" w:eastAsia="Times New Roman" w:hAnsi="Times New Roman" w:cs="Times New Roman"/>
                <w:sz w:val="20"/>
                <w:szCs w:val="20"/>
              </w:rPr>
              <w:t xml:space="preserve"> в клиническом материале методом ПЦР в режиме реального времени. + Набор реагентов «НКМаг-ПЦР» для выделения нуклеиновых кислот из клинических образцов.</w:t>
            </w:r>
          </w:p>
        </w:tc>
        <w:tc>
          <w:tcPr>
            <w:tcW w:w="5103" w:type="dxa"/>
            <w:tcBorders>
              <w:top w:val="nil"/>
              <w:left w:val="nil"/>
              <w:bottom w:val="single" w:sz="4" w:space="0" w:color="auto"/>
              <w:right w:val="single" w:sz="4" w:space="0" w:color="auto"/>
            </w:tcBorders>
            <w:shd w:val="clear" w:color="000000" w:fill="FFFFFF"/>
            <w:hideMark/>
          </w:tcPr>
          <w:p w14:paraId="46C6EC9D"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НВ</w:t>
            </w:r>
            <w:r w:rsidRPr="00032E40">
              <w:rPr>
                <w:rFonts w:ascii="Times New Roman" w:eastAsia="Times New Roman" w:hAnsi="Times New Roman" w:cs="Times New Roman"/>
                <w:sz w:val="20"/>
                <w:szCs w:val="20"/>
                <w:lang w:val="en-US"/>
              </w:rPr>
              <w:t>V</w:t>
            </w:r>
            <w:r w:rsidRPr="00032E40">
              <w:rPr>
                <w:rFonts w:ascii="Times New Roman" w:eastAsia="Times New Roman" w:hAnsi="Times New Roman" w:cs="Times New Roman"/>
                <w:sz w:val="20"/>
                <w:szCs w:val="20"/>
              </w:rPr>
              <w:t>-ПЦР</w:t>
            </w:r>
            <w:r w:rsidRPr="00032E40">
              <w:rPr>
                <w:rFonts w:ascii="Times New Roman" w:eastAsia="Times New Roman" w:hAnsi="Times New Roman" w:cs="Times New Roman"/>
                <w:sz w:val="20"/>
                <w:szCs w:val="20"/>
              </w:rPr>
              <w:br/>
              <w:t>Набор реагентов «НВ</w:t>
            </w:r>
            <w:r w:rsidRPr="00032E40">
              <w:rPr>
                <w:rFonts w:ascii="Times New Roman" w:eastAsia="Times New Roman" w:hAnsi="Times New Roman" w:cs="Times New Roman"/>
                <w:sz w:val="20"/>
                <w:szCs w:val="20"/>
                <w:lang w:val="en-US"/>
              </w:rPr>
              <w:t>V</w:t>
            </w:r>
            <w:r w:rsidRPr="00032E40">
              <w:rPr>
                <w:rFonts w:ascii="Times New Roman" w:eastAsia="Times New Roman" w:hAnsi="Times New Roman" w:cs="Times New Roman"/>
                <w:sz w:val="20"/>
                <w:szCs w:val="20"/>
              </w:rPr>
              <w:t xml:space="preserve">-ПЦР» для выявления ДНК вируса гепатита </w:t>
            </w:r>
            <w:r w:rsidRPr="00032E40">
              <w:rPr>
                <w:rFonts w:ascii="Times New Roman" w:eastAsia="Times New Roman" w:hAnsi="Times New Roman" w:cs="Times New Roman"/>
                <w:sz w:val="20"/>
                <w:szCs w:val="20"/>
                <w:lang w:val="en-US"/>
              </w:rPr>
              <w:t>B</w:t>
            </w:r>
            <w:r w:rsidRPr="00032E40">
              <w:rPr>
                <w:rFonts w:ascii="Times New Roman" w:eastAsia="Times New Roman" w:hAnsi="Times New Roman" w:cs="Times New Roman"/>
                <w:sz w:val="20"/>
                <w:szCs w:val="20"/>
              </w:rPr>
              <w:t xml:space="preserve"> в клиническом материале методом ПЦР в режиме реального времени. + Набор реагентов «НКМаг-ПЦР» для выделения нуклеиновых кислот из клинических образцов.</w:t>
            </w:r>
          </w:p>
        </w:tc>
        <w:tc>
          <w:tcPr>
            <w:tcW w:w="1200" w:type="dxa"/>
            <w:tcBorders>
              <w:top w:val="nil"/>
              <w:left w:val="nil"/>
              <w:bottom w:val="single" w:sz="4" w:space="0" w:color="auto"/>
              <w:right w:val="single" w:sz="4" w:space="0" w:color="auto"/>
            </w:tcBorders>
            <w:shd w:val="clear" w:color="000000" w:fill="FFFFFF"/>
            <w:vAlign w:val="center"/>
            <w:hideMark/>
          </w:tcPr>
          <w:p w14:paraId="58702C2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625AF4A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5668FA7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226 800</w:t>
            </w:r>
          </w:p>
        </w:tc>
        <w:tc>
          <w:tcPr>
            <w:tcW w:w="1275" w:type="dxa"/>
            <w:tcBorders>
              <w:top w:val="nil"/>
              <w:left w:val="nil"/>
              <w:bottom w:val="single" w:sz="4" w:space="0" w:color="auto"/>
              <w:right w:val="single" w:sz="4" w:space="0" w:color="auto"/>
            </w:tcBorders>
            <w:shd w:val="clear" w:color="auto" w:fill="auto"/>
            <w:vAlign w:val="center"/>
            <w:hideMark/>
          </w:tcPr>
          <w:p w14:paraId="145CB558" w14:textId="4086428C"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226 800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43A5A0D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EBE232C" w14:textId="77777777" w:rsidTr="00032E40">
        <w:trPr>
          <w:trHeight w:val="1530"/>
        </w:trPr>
        <w:tc>
          <w:tcPr>
            <w:tcW w:w="760" w:type="dxa"/>
            <w:tcBorders>
              <w:top w:val="nil"/>
              <w:left w:val="single" w:sz="4" w:space="0" w:color="auto"/>
              <w:bottom w:val="single" w:sz="4" w:space="0" w:color="auto"/>
              <w:right w:val="single" w:sz="4" w:space="0" w:color="auto"/>
            </w:tcBorders>
            <w:shd w:val="clear" w:color="000000" w:fill="FFFFFF"/>
            <w:hideMark/>
          </w:tcPr>
          <w:p w14:paraId="7B24F9A0"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175</w:t>
            </w:r>
          </w:p>
        </w:tc>
        <w:tc>
          <w:tcPr>
            <w:tcW w:w="2926" w:type="dxa"/>
            <w:tcBorders>
              <w:top w:val="nil"/>
              <w:left w:val="nil"/>
              <w:bottom w:val="single" w:sz="4" w:space="0" w:color="auto"/>
              <w:right w:val="single" w:sz="4" w:space="0" w:color="auto"/>
            </w:tcBorders>
            <w:shd w:val="clear" w:color="000000" w:fill="FFFFFF"/>
            <w:hideMark/>
          </w:tcPr>
          <w:p w14:paraId="5489781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HCV</w:t>
            </w:r>
            <w:r w:rsidRPr="00032E40">
              <w:rPr>
                <w:rFonts w:ascii="Times New Roman" w:eastAsia="Times New Roman" w:hAnsi="Times New Roman" w:cs="Times New Roman"/>
                <w:sz w:val="20"/>
                <w:szCs w:val="20"/>
              </w:rPr>
              <w:t>-ПЦР</w:t>
            </w:r>
            <w:r w:rsidRPr="00032E40">
              <w:rPr>
                <w:rFonts w:ascii="Times New Roman" w:eastAsia="Times New Roman" w:hAnsi="Times New Roman" w:cs="Times New Roman"/>
                <w:sz w:val="20"/>
                <w:szCs w:val="20"/>
              </w:rPr>
              <w:br/>
              <w:t>Набор реагентов «</w:t>
            </w:r>
            <w:r w:rsidRPr="00032E40">
              <w:rPr>
                <w:rFonts w:ascii="Times New Roman" w:eastAsia="Times New Roman" w:hAnsi="Times New Roman" w:cs="Times New Roman"/>
                <w:sz w:val="20"/>
                <w:szCs w:val="20"/>
                <w:lang w:val="en-US"/>
              </w:rPr>
              <w:t>HCV</w:t>
            </w:r>
            <w:r w:rsidRPr="00032E40">
              <w:rPr>
                <w:rFonts w:ascii="Times New Roman" w:eastAsia="Times New Roman" w:hAnsi="Times New Roman" w:cs="Times New Roman"/>
                <w:sz w:val="20"/>
                <w:szCs w:val="20"/>
              </w:rPr>
              <w:t>-ПЦР» для качественного выявления РНК вируса гепатита С в клиническом материале методом ОТ-ПЦР в режиме реального времени. + Набор реагентов «НКМаг-ПЦР» для выделения нуклеиновых кислот из клинических образцов.</w:t>
            </w:r>
          </w:p>
        </w:tc>
        <w:tc>
          <w:tcPr>
            <w:tcW w:w="5103" w:type="dxa"/>
            <w:tcBorders>
              <w:top w:val="nil"/>
              <w:left w:val="nil"/>
              <w:bottom w:val="single" w:sz="4" w:space="0" w:color="auto"/>
              <w:right w:val="single" w:sz="4" w:space="0" w:color="auto"/>
            </w:tcBorders>
            <w:shd w:val="clear" w:color="000000" w:fill="FFFFFF"/>
            <w:hideMark/>
          </w:tcPr>
          <w:p w14:paraId="38D10C0F"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HCV</w:t>
            </w:r>
            <w:r w:rsidRPr="00032E40">
              <w:rPr>
                <w:rFonts w:ascii="Times New Roman" w:eastAsia="Times New Roman" w:hAnsi="Times New Roman" w:cs="Times New Roman"/>
                <w:sz w:val="20"/>
                <w:szCs w:val="20"/>
              </w:rPr>
              <w:t>-ПЦР</w:t>
            </w:r>
            <w:r w:rsidRPr="00032E40">
              <w:rPr>
                <w:rFonts w:ascii="Times New Roman" w:eastAsia="Times New Roman" w:hAnsi="Times New Roman" w:cs="Times New Roman"/>
                <w:sz w:val="20"/>
                <w:szCs w:val="20"/>
              </w:rPr>
              <w:br/>
              <w:t>Набор реагентов «</w:t>
            </w:r>
            <w:r w:rsidRPr="00032E40">
              <w:rPr>
                <w:rFonts w:ascii="Times New Roman" w:eastAsia="Times New Roman" w:hAnsi="Times New Roman" w:cs="Times New Roman"/>
                <w:sz w:val="20"/>
                <w:szCs w:val="20"/>
                <w:lang w:val="en-US"/>
              </w:rPr>
              <w:t>HCV</w:t>
            </w:r>
            <w:r w:rsidRPr="00032E40">
              <w:rPr>
                <w:rFonts w:ascii="Times New Roman" w:eastAsia="Times New Roman" w:hAnsi="Times New Roman" w:cs="Times New Roman"/>
                <w:sz w:val="20"/>
                <w:szCs w:val="20"/>
              </w:rPr>
              <w:t>-ПЦР» для качественного выявления РНК вируса гепатита С в клиническом материале методом ОТ-ПЦР в режиме реального времени. + Набор реагентов «НКМаг-ПЦР» для выделения нуклеиновых кислот из клинических образцов.</w:t>
            </w:r>
          </w:p>
        </w:tc>
        <w:tc>
          <w:tcPr>
            <w:tcW w:w="1200" w:type="dxa"/>
            <w:tcBorders>
              <w:top w:val="nil"/>
              <w:left w:val="nil"/>
              <w:bottom w:val="single" w:sz="4" w:space="0" w:color="auto"/>
              <w:right w:val="single" w:sz="4" w:space="0" w:color="auto"/>
            </w:tcBorders>
            <w:shd w:val="clear" w:color="000000" w:fill="FFFFFF"/>
            <w:vAlign w:val="center"/>
            <w:hideMark/>
          </w:tcPr>
          <w:p w14:paraId="46C85F0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0FF2AFF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6C556C7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271 200</w:t>
            </w:r>
          </w:p>
        </w:tc>
        <w:tc>
          <w:tcPr>
            <w:tcW w:w="1275" w:type="dxa"/>
            <w:tcBorders>
              <w:top w:val="nil"/>
              <w:left w:val="nil"/>
              <w:bottom w:val="single" w:sz="4" w:space="0" w:color="auto"/>
              <w:right w:val="single" w:sz="4" w:space="0" w:color="auto"/>
            </w:tcBorders>
            <w:shd w:val="clear" w:color="auto" w:fill="auto"/>
            <w:vAlign w:val="center"/>
            <w:hideMark/>
          </w:tcPr>
          <w:p w14:paraId="242E49D3" w14:textId="392ECA7B"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271 200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1ED2F99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352CAC83" w14:textId="77777777" w:rsidTr="00032E40">
        <w:trPr>
          <w:trHeight w:val="1455"/>
        </w:trPr>
        <w:tc>
          <w:tcPr>
            <w:tcW w:w="760" w:type="dxa"/>
            <w:tcBorders>
              <w:top w:val="nil"/>
              <w:left w:val="single" w:sz="4" w:space="0" w:color="auto"/>
              <w:bottom w:val="single" w:sz="4" w:space="0" w:color="auto"/>
              <w:right w:val="single" w:sz="4" w:space="0" w:color="auto"/>
            </w:tcBorders>
            <w:shd w:val="clear" w:color="000000" w:fill="FFFFFF"/>
            <w:hideMark/>
          </w:tcPr>
          <w:p w14:paraId="7F58187C"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176</w:t>
            </w:r>
          </w:p>
        </w:tc>
        <w:tc>
          <w:tcPr>
            <w:tcW w:w="2926" w:type="dxa"/>
            <w:tcBorders>
              <w:top w:val="nil"/>
              <w:left w:val="nil"/>
              <w:bottom w:val="single" w:sz="4" w:space="0" w:color="auto"/>
              <w:right w:val="single" w:sz="4" w:space="0" w:color="auto"/>
            </w:tcBorders>
            <w:shd w:val="clear" w:color="000000" w:fill="FFFFFF"/>
            <w:hideMark/>
          </w:tcPr>
          <w:p w14:paraId="71B05484"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Enterovirus</w:t>
            </w:r>
            <w:r w:rsidRPr="00032E40">
              <w:rPr>
                <w:rFonts w:ascii="Times New Roman" w:eastAsia="Times New Roman" w:hAnsi="Times New Roman" w:cs="Times New Roman"/>
                <w:sz w:val="20"/>
                <w:szCs w:val="20"/>
              </w:rPr>
              <w:t>-ПЦР</w:t>
            </w:r>
            <w:r w:rsidRPr="00032E40">
              <w:rPr>
                <w:rFonts w:ascii="Times New Roman" w:eastAsia="Times New Roman" w:hAnsi="Times New Roman" w:cs="Times New Roman"/>
                <w:sz w:val="20"/>
                <w:szCs w:val="20"/>
              </w:rPr>
              <w:br/>
              <w:t>Набор реагентов для выявления РНК энтеровирусов человека (</w:t>
            </w:r>
            <w:r w:rsidRPr="00032E40">
              <w:rPr>
                <w:rFonts w:ascii="Times New Roman" w:eastAsia="Times New Roman" w:hAnsi="Times New Roman" w:cs="Times New Roman"/>
                <w:sz w:val="20"/>
                <w:szCs w:val="20"/>
                <w:lang w:val="en-US"/>
              </w:rPr>
              <w:t>Human</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enterovirus</w:t>
            </w:r>
            <w:r w:rsidRPr="00032E40">
              <w:rPr>
                <w:rFonts w:ascii="Times New Roman" w:eastAsia="Times New Roman" w:hAnsi="Times New Roman" w:cs="Times New Roman"/>
                <w:sz w:val="20"/>
                <w:szCs w:val="20"/>
              </w:rPr>
              <w:t>) методом ОТ-ПЦР в режиме реального времени. + Набор реагентов «НКМаг-ПЦР» для выделения нуклеиновых кислот из клинических образцов.</w:t>
            </w:r>
          </w:p>
        </w:tc>
        <w:tc>
          <w:tcPr>
            <w:tcW w:w="5103" w:type="dxa"/>
            <w:tcBorders>
              <w:top w:val="nil"/>
              <w:left w:val="nil"/>
              <w:bottom w:val="single" w:sz="4" w:space="0" w:color="auto"/>
              <w:right w:val="single" w:sz="4" w:space="0" w:color="auto"/>
            </w:tcBorders>
            <w:shd w:val="clear" w:color="000000" w:fill="FFFFFF"/>
            <w:hideMark/>
          </w:tcPr>
          <w:p w14:paraId="14A73561"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lang w:val="en-US"/>
              </w:rPr>
              <w:t>Enterovirus</w:t>
            </w:r>
            <w:r w:rsidRPr="00032E40">
              <w:rPr>
                <w:rFonts w:ascii="Times New Roman" w:eastAsia="Times New Roman" w:hAnsi="Times New Roman" w:cs="Times New Roman"/>
                <w:sz w:val="20"/>
                <w:szCs w:val="20"/>
              </w:rPr>
              <w:t>-ПЦР</w:t>
            </w:r>
            <w:r w:rsidRPr="00032E40">
              <w:rPr>
                <w:rFonts w:ascii="Times New Roman" w:eastAsia="Times New Roman" w:hAnsi="Times New Roman" w:cs="Times New Roman"/>
                <w:sz w:val="20"/>
                <w:szCs w:val="20"/>
              </w:rPr>
              <w:br/>
              <w:t>Набор реагентов для выявления РНК энтеровирусов человека (</w:t>
            </w:r>
            <w:r w:rsidRPr="00032E40">
              <w:rPr>
                <w:rFonts w:ascii="Times New Roman" w:eastAsia="Times New Roman" w:hAnsi="Times New Roman" w:cs="Times New Roman"/>
                <w:sz w:val="20"/>
                <w:szCs w:val="20"/>
                <w:lang w:val="en-US"/>
              </w:rPr>
              <w:t>Human</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enterovirus</w:t>
            </w:r>
            <w:r w:rsidRPr="00032E40">
              <w:rPr>
                <w:rFonts w:ascii="Times New Roman" w:eastAsia="Times New Roman" w:hAnsi="Times New Roman" w:cs="Times New Roman"/>
                <w:sz w:val="20"/>
                <w:szCs w:val="20"/>
              </w:rPr>
              <w:t>) методом ОТ-ПЦР в режиме реального времени. + Набор реагентов «НКМаг-ПЦР» для выделения нуклеиновых кислот из клинических образцов.</w:t>
            </w:r>
          </w:p>
        </w:tc>
        <w:tc>
          <w:tcPr>
            <w:tcW w:w="1200" w:type="dxa"/>
            <w:tcBorders>
              <w:top w:val="nil"/>
              <w:left w:val="nil"/>
              <w:bottom w:val="single" w:sz="4" w:space="0" w:color="auto"/>
              <w:right w:val="single" w:sz="4" w:space="0" w:color="auto"/>
            </w:tcBorders>
            <w:shd w:val="clear" w:color="000000" w:fill="FFFFFF"/>
            <w:vAlign w:val="center"/>
            <w:hideMark/>
          </w:tcPr>
          <w:p w14:paraId="6DB7939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36A6016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w:t>
            </w:r>
          </w:p>
        </w:tc>
        <w:tc>
          <w:tcPr>
            <w:tcW w:w="1276" w:type="dxa"/>
            <w:tcBorders>
              <w:top w:val="nil"/>
              <w:left w:val="nil"/>
              <w:bottom w:val="single" w:sz="4" w:space="0" w:color="auto"/>
              <w:right w:val="single" w:sz="4" w:space="0" w:color="auto"/>
            </w:tcBorders>
            <w:shd w:val="clear" w:color="000000" w:fill="FFFFFF"/>
            <w:vAlign w:val="center"/>
            <w:hideMark/>
          </w:tcPr>
          <w:p w14:paraId="199024C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226 800</w:t>
            </w:r>
          </w:p>
        </w:tc>
        <w:tc>
          <w:tcPr>
            <w:tcW w:w="1275" w:type="dxa"/>
            <w:tcBorders>
              <w:top w:val="nil"/>
              <w:left w:val="nil"/>
              <w:bottom w:val="single" w:sz="4" w:space="0" w:color="auto"/>
              <w:right w:val="single" w:sz="4" w:space="0" w:color="auto"/>
            </w:tcBorders>
            <w:shd w:val="clear" w:color="auto" w:fill="auto"/>
            <w:vAlign w:val="center"/>
            <w:hideMark/>
          </w:tcPr>
          <w:p w14:paraId="49DFE320" w14:textId="104B57B0"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680 400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D190DA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7E6156E" w14:textId="77777777" w:rsidTr="00032E40">
        <w:trPr>
          <w:trHeight w:val="1245"/>
        </w:trPr>
        <w:tc>
          <w:tcPr>
            <w:tcW w:w="760" w:type="dxa"/>
            <w:tcBorders>
              <w:top w:val="nil"/>
              <w:left w:val="single" w:sz="4" w:space="0" w:color="auto"/>
              <w:bottom w:val="single" w:sz="4" w:space="0" w:color="auto"/>
              <w:right w:val="single" w:sz="4" w:space="0" w:color="auto"/>
            </w:tcBorders>
            <w:shd w:val="clear" w:color="000000" w:fill="FFFFFF"/>
            <w:hideMark/>
          </w:tcPr>
          <w:p w14:paraId="0DE2DAF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177</w:t>
            </w:r>
          </w:p>
        </w:tc>
        <w:tc>
          <w:tcPr>
            <w:tcW w:w="2926" w:type="dxa"/>
            <w:tcBorders>
              <w:top w:val="nil"/>
              <w:left w:val="nil"/>
              <w:bottom w:val="single" w:sz="4" w:space="0" w:color="auto"/>
              <w:right w:val="single" w:sz="4" w:space="0" w:color="auto"/>
            </w:tcBorders>
            <w:shd w:val="clear" w:color="000000" w:fill="FFFFFF"/>
            <w:hideMark/>
          </w:tcPr>
          <w:p w14:paraId="52F6B9C7"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ДНК сорб АМ</w:t>
            </w:r>
          </w:p>
        </w:tc>
        <w:tc>
          <w:tcPr>
            <w:tcW w:w="5103" w:type="dxa"/>
            <w:tcBorders>
              <w:top w:val="nil"/>
              <w:left w:val="nil"/>
              <w:bottom w:val="single" w:sz="4" w:space="0" w:color="auto"/>
              <w:right w:val="single" w:sz="4" w:space="0" w:color="auto"/>
            </w:tcBorders>
            <w:shd w:val="clear" w:color="000000" w:fill="FFFFFF"/>
            <w:hideMark/>
          </w:tcPr>
          <w:p w14:paraId="5E41D9CA"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Набор реагентов для эктракции ДНК из клинического материала.Методом аффинной сорбций на частицах силикагеля,на 100 проб.Набор должен быть рассчитан на выделения ДНК из соскобного материала и отделяемого слизистых оболочек  урогенитального тракта,ротоглотки,образцов мочи человека. В составе набора должно входить не более одного раствора для отмывки.Набор должен содержить 2 внутренних контрольных образцов  (ВКО),отрицательный контроль экстракции.</w:t>
            </w:r>
          </w:p>
        </w:tc>
        <w:tc>
          <w:tcPr>
            <w:tcW w:w="1200" w:type="dxa"/>
            <w:tcBorders>
              <w:top w:val="nil"/>
              <w:left w:val="nil"/>
              <w:bottom w:val="single" w:sz="4" w:space="0" w:color="auto"/>
              <w:right w:val="single" w:sz="4" w:space="0" w:color="auto"/>
            </w:tcBorders>
            <w:shd w:val="clear" w:color="000000" w:fill="FFFFFF"/>
            <w:vAlign w:val="center"/>
            <w:hideMark/>
          </w:tcPr>
          <w:p w14:paraId="1F4CF3B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662DE14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w:t>
            </w:r>
          </w:p>
        </w:tc>
        <w:tc>
          <w:tcPr>
            <w:tcW w:w="1276" w:type="dxa"/>
            <w:tcBorders>
              <w:top w:val="nil"/>
              <w:left w:val="nil"/>
              <w:bottom w:val="single" w:sz="4" w:space="0" w:color="auto"/>
              <w:right w:val="single" w:sz="4" w:space="0" w:color="auto"/>
            </w:tcBorders>
            <w:shd w:val="clear" w:color="000000" w:fill="FFFFFF"/>
            <w:vAlign w:val="center"/>
            <w:hideMark/>
          </w:tcPr>
          <w:p w14:paraId="09287D6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25 000</w:t>
            </w:r>
          </w:p>
        </w:tc>
        <w:tc>
          <w:tcPr>
            <w:tcW w:w="1275" w:type="dxa"/>
            <w:tcBorders>
              <w:top w:val="nil"/>
              <w:left w:val="nil"/>
              <w:bottom w:val="single" w:sz="4" w:space="0" w:color="auto"/>
              <w:right w:val="single" w:sz="4" w:space="0" w:color="auto"/>
            </w:tcBorders>
            <w:shd w:val="clear" w:color="auto" w:fill="auto"/>
            <w:vAlign w:val="center"/>
            <w:hideMark/>
          </w:tcPr>
          <w:p w14:paraId="715F574B" w14:textId="36FF4C88"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2E58B0">
              <w:rPr>
                <w:rFonts w:ascii="Times New Roman" w:eastAsia="Times New Roman" w:hAnsi="Times New Roman" w:cs="Times New Roman"/>
                <w:sz w:val="20"/>
                <w:szCs w:val="20"/>
                <w:lang w:val="en-US"/>
              </w:rPr>
              <w:t xml:space="preserve">            125 000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71A4BCA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17CF74E" w14:textId="77777777" w:rsidTr="002E58B0">
        <w:trPr>
          <w:trHeight w:val="1274"/>
        </w:trPr>
        <w:tc>
          <w:tcPr>
            <w:tcW w:w="760" w:type="dxa"/>
            <w:tcBorders>
              <w:top w:val="nil"/>
              <w:left w:val="single" w:sz="4" w:space="0" w:color="auto"/>
              <w:bottom w:val="single" w:sz="4" w:space="0" w:color="auto"/>
              <w:right w:val="single" w:sz="4" w:space="0" w:color="auto"/>
            </w:tcBorders>
            <w:shd w:val="clear" w:color="000000" w:fill="FFFFFF"/>
            <w:hideMark/>
          </w:tcPr>
          <w:p w14:paraId="30D0F0C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178</w:t>
            </w:r>
          </w:p>
        </w:tc>
        <w:tc>
          <w:tcPr>
            <w:tcW w:w="2926" w:type="dxa"/>
            <w:tcBorders>
              <w:top w:val="nil"/>
              <w:left w:val="nil"/>
              <w:bottom w:val="single" w:sz="4" w:space="0" w:color="auto"/>
              <w:right w:val="single" w:sz="4" w:space="0" w:color="auto"/>
            </w:tcBorders>
            <w:shd w:val="clear" w:color="000000" w:fill="FFFFFF"/>
            <w:hideMark/>
          </w:tcPr>
          <w:p w14:paraId="5AB2F27D"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Набор реагентов для выявления и дифференциации ДНК вирулентных и авирулентных штаммов Yersinia enterocolitica (оценка вирулентности проводится по генам энтеротоксина (Yst), локуса прикрепления и инвазии (attachment invasion locus — ail) и плазмидному гену адгезина (plasmid pYV adhesin — yadA)) и штаммов Yersinia pseudotuberculosis в объектах окружающей среды и клиническом материале </w:t>
            </w:r>
            <w:r w:rsidRPr="00032E40">
              <w:rPr>
                <w:rFonts w:ascii="Times New Roman" w:eastAsia="Times New Roman" w:hAnsi="Times New Roman" w:cs="Times New Roman"/>
                <w:sz w:val="20"/>
                <w:szCs w:val="20"/>
                <w:lang w:val="en-US"/>
              </w:rPr>
              <w:lastRenderedPageBreak/>
              <w:t>методом ПЦР с гибридизационно-флуоресцентной детекциейв режиме реального времени (FRT)</w:t>
            </w:r>
          </w:p>
        </w:tc>
        <w:tc>
          <w:tcPr>
            <w:tcW w:w="5103" w:type="dxa"/>
            <w:tcBorders>
              <w:top w:val="nil"/>
              <w:left w:val="nil"/>
              <w:bottom w:val="single" w:sz="4" w:space="0" w:color="auto"/>
              <w:right w:val="single" w:sz="4" w:space="0" w:color="auto"/>
            </w:tcBorders>
            <w:shd w:val="clear" w:color="000000" w:fill="FFFFFF"/>
            <w:hideMark/>
          </w:tcPr>
          <w:p w14:paraId="1E0D9595"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Набор реагентов для выявления и дифференциации ДНК вирулентных и авирулентных штаммов Yersinia enterocolitica (оценка вирулентности проводится по генам энтеротоксина (Yst), локуса прикрепления и инвазии (attachment invasion locus — ail) и плазмидному гену адгезина (plasmid pYV adhesin — yadA)) и штаммов Yersinia pseudotuberculosis в объектах окружающей среды и клиническом материале методом ПЦР с гибридизационно-флуоресцентной детекциейв режиме реального времени (FRT).Набор на 55 исследований.</w:t>
            </w:r>
          </w:p>
        </w:tc>
        <w:tc>
          <w:tcPr>
            <w:tcW w:w="1200" w:type="dxa"/>
            <w:tcBorders>
              <w:top w:val="nil"/>
              <w:left w:val="nil"/>
              <w:bottom w:val="single" w:sz="4" w:space="0" w:color="auto"/>
              <w:right w:val="single" w:sz="4" w:space="0" w:color="auto"/>
            </w:tcBorders>
            <w:shd w:val="clear" w:color="000000" w:fill="FFFFFF"/>
            <w:vAlign w:val="center"/>
            <w:hideMark/>
          </w:tcPr>
          <w:p w14:paraId="0A30256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набор</w:t>
            </w:r>
          </w:p>
        </w:tc>
        <w:tc>
          <w:tcPr>
            <w:tcW w:w="1210" w:type="dxa"/>
            <w:tcBorders>
              <w:top w:val="nil"/>
              <w:left w:val="nil"/>
              <w:bottom w:val="single" w:sz="4" w:space="0" w:color="auto"/>
              <w:right w:val="single" w:sz="4" w:space="0" w:color="auto"/>
            </w:tcBorders>
            <w:shd w:val="clear" w:color="000000" w:fill="FFFFFF"/>
            <w:vAlign w:val="center"/>
            <w:hideMark/>
          </w:tcPr>
          <w:p w14:paraId="7416F98A"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3070144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150 000</w:t>
            </w:r>
          </w:p>
        </w:tc>
        <w:tc>
          <w:tcPr>
            <w:tcW w:w="1275" w:type="dxa"/>
            <w:tcBorders>
              <w:top w:val="nil"/>
              <w:left w:val="nil"/>
              <w:bottom w:val="single" w:sz="4" w:space="0" w:color="auto"/>
              <w:right w:val="single" w:sz="4" w:space="0" w:color="auto"/>
            </w:tcBorders>
            <w:shd w:val="clear" w:color="auto" w:fill="auto"/>
            <w:vAlign w:val="center"/>
            <w:hideMark/>
          </w:tcPr>
          <w:p w14:paraId="56C6A60F" w14:textId="2D6747A6"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150 000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1DDD651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E9CD103" w14:textId="77777777" w:rsidTr="00032E40">
        <w:trPr>
          <w:trHeight w:val="1530"/>
        </w:trPr>
        <w:tc>
          <w:tcPr>
            <w:tcW w:w="760" w:type="dxa"/>
            <w:tcBorders>
              <w:top w:val="nil"/>
              <w:left w:val="single" w:sz="4" w:space="0" w:color="auto"/>
              <w:bottom w:val="single" w:sz="4" w:space="0" w:color="auto"/>
              <w:right w:val="single" w:sz="4" w:space="0" w:color="auto"/>
            </w:tcBorders>
            <w:shd w:val="clear" w:color="000000" w:fill="FFFFFF"/>
            <w:hideMark/>
          </w:tcPr>
          <w:p w14:paraId="42284925"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179</w:t>
            </w:r>
          </w:p>
        </w:tc>
        <w:tc>
          <w:tcPr>
            <w:tcW w:w="2926" w:type="dxa"/>
            <w:tcBorders>
              <w:top w:val="nil"/>
              <w:left w:val="nil"/>
              <w:bottom w:val="single" w:sz="4" w:space="0" w:color="auto"/>
              <w:right w:val="single" w:sz="4" w:space="0" w:color="auto"/>
            </w:tcBorders>
            <w:shd w:val="clear" w:color="auto" w:fill="auto"/>
            <w:noWrap/>
            <w:hideMark/>
          </w:tcPr>
          <w:p w14:paraId="1E8AFA2B"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Дилюент DS 20л</w:t>
            </w:r>
          </w:p>
        </w:tc>
        <w:tc>
          <w:tcPr>
            <w:tcW w:w="5103" w:type="dxa"/>
            <w:tcBorders>
              <w:top w:val="nil"/>
              <w:left w:val="nil"/>
              <w:bottom w:val="nil"/>
              <w:right w:val="nil"/>
            </w:tcBorders>
            <w:shd w:val="clear" w:color="auto" w:fill="auto"/>
            <w:hideMark/>
          </w:tcPr>
          <w:p w14:paraId="54AC0269"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rPr>
              <w:t xml:space="preserve">Разбавитель </w:t>
            </w:r>
            <w:r w:rsidRPr="00032E40">
              <w:rPr>
                <w:rFonts w:ascii="Times New Roman" w:eastAsia="Times New Roman" w:hAnsi="Times New Roman" w:cs="Times New Roman"/>
                <w:color w:val="000000"/>
                <w:sz w:val="20"/>
                <w:szCs w:val="20"/>
                <w:lang w:val="en-US"/>
              </w:rPr>
              <w:t>DS</w:t>
            </w:r>
            <w:r w:rsidRPr="00032E40">
              <w:rPr>
                <w:rFonts w:ascii="Times New Roman" w:eastAsia="Times New Roman" w:hAnsi="Times New Roman" w:cs="Times New Roman"/>
                <w:color w:val="000000"/>
                <w:sz w:val="20"/>
                <w:szCs w:val="20"/>
              </w:rPr>
              <w:t xml:space="preserve"> используется для измерения параметров </w:t>
            </w:r>
            <w:r w:rsidRPr="00032E40">
              <w:rPr>
                <w:rFonts w:ascii="Times New Roman" w:eastAsia="Times New Roman" w:hAnsi="Times New Roman" w:cs="Times New Roman"/>
                <w:color w:val="000000"/>
                <w:sz w:val="20"/>
                <w:szCs w:val="20"/>
                <w:lang w:val="en-US"/>
              </w:rPr>
              <w:t>RBC</w:t>
            </w:r>
            <w:r w:rsidRPr="00032E40">
              <w:rPr>
                <w:rFonts w:ascii="Times New Roman" w:eastAsia="Times New Roman" w:hAnsi="Times New Roman" w:cs="Times New Roman"/>
                <w:color w:val="000000"/>
                <w:sz w:val="20"/>
                <w:szCs w:val="20"/>
              </w:rPr>
              <w:t xml:space="preserve">, </w:t>
            </w:r>
            <w:r w:rsidRPr="00032E40">
              <w:rPr>
                <w:rFonts w:ascii="Times New Roman" w:eastAsia="Times New Roman" w:hAnsi="Times New Roman" w:cs="Times New Roman"/>
                <w:color w:val="000000"/>
                <w:sz w:val="20"/>
                <w:szCs w:val="20"/>
                <w:lang w:val="en-US"/>
              </w:rPr>
              <w:t>PLT</w:t>
            </w:r>
            <w:r w:rsidRPr="00032E40">
              <w:rPr>
                <w:rFonts w:ascii="Times New Roman" w:eastAsia="Times New Roman" w:hAnsi="Times New Roman" w:cs="Times New Roman"/>
                <w:color w:val="000000"/>
                <w:sz w:val="20"/>
                <w:szCs w:val="20"/>
              </w:rPr>
              <w:t xml:space="preserve">, </w:t>
            </w:r>
            <w:r w:rsidRPr="00032E40">
              <w:rPr>
                <w:rFonts w:ascii="Times New Roman" w:eastAsia="Times New Roman" w:hAnsi="Times New Roman" w:cs="Times New Roman"/>
                <w:color w:val="000000"/>
                <w:sz w:val="20"/>
                <w:szCs w:val="20"/>
                <w:lang w:val="en-US"/>
              </w:rPr>
              <w:t>WBC</w:t>
            </w:r>
            <w:r w:rsidRPr="00032E40">
              <w:rPr>
                <w:rFonts w:ascii="Times New Roman" w:eastAsia="Times New Roman" w:hAnsi="Times New Roman" w:cs="Times New Roman"/>
                <w:color w:val="000000"/>
                <w:sz w:val="20"/>
                <w:szCs w:val="20"/>
              </w:rPr>
              <w:t xml:space="preserve">, </w:t>
            </w:r>
            <w:r w:rsidRPr="00032E40">
              <w:rPr>
                <w:rFonts w:ascii="Times New Roman" w:eastAsia="Times New Roman" w:hAnsi="Times New Roman" w:cs="Times New Roman"/>
                <w:color w:val="000000"/>
                <w:sz w:val="20"/>
                <w:szCs w:val="20"/>
                <w:lang w:val="en-US"/>
              </w:rPr>
              <w:t>RET</w:t>
            </w:r>
            <w:r w:rsidRPr="00032E40">
              <w:rPr>
                <w:rFonts w:ascii="Times New Roman" w:eastAsia="Times New Roman" w:hAnsi="Times New Roman" w:cs="Times New Roman"/>
                <w:color w:val="000000"/>
                <w:sz w:val="20"/>
                <w:szCs w:val="20"/>
              </w:rPr>
              <w:t xml:space="preserve"> и </w:t>
            </w:r>
            <w:r w:rsidRPr="00032E40">
              <w:rPr>
                <w:rFonts w:ascii="Times New Roman" w:eastAsia="Times New Roman" w:hAnsi="Times New Roman" w:cs="Times New Roman"/>
                <w:color w:val="000000"/>
                <w:sz w:val="20"/>
                <w:szCs w:val="20"/>
                <w:lang w:val="en-US"/>
              </w:rPr>
              <w:t>NRBC</w:t>
            </w:r>
            <w:r w:rsidRPr="00032E40">
              <w:rPr>
                <w:rFonts w:ascii="Times New Roman" w:eastAsia="Times New Roman" w:hAnsi="Times New Roman" w:cs="Times New Roman"/>
                <w:color w:val="000000"/>
                <w:sz w:val="20"/>
                <w:szCs w:val="20"/>
              </w:rPr>
              <w:t xml:space="preserve">, канистра 20 литров. 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Объем упаковки не менее 20 литров.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 </w:t>
            </w:r>
            <w:r w:rsidRPr="00032E40">
              <w:rPr>
                <w:rFonts w:ascii="Times New Roman" w:eastAsia="Times New Roman" w:hAnsi="Times New Roman" w:cs="Times New Roman"/>
                <w:color w:val="000000"/>
                <w:sz w:val="20"/>
                <w:szCs w:val="20"/>
                <w:lang w:val="en-US"/>
              </w:rPr>
              <w:t>Для анализатора BC-700.</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65E5583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канистр</w:t>
            </w:r>
          </w:p>
        </w:tc>
        <w:tc>
          <w:tcPr>
            <w:tcW w:w="1210" w:type="dxa"/>
            <w:tcBorders>
              <w:top w:val="nil"/>
              <w:left w:val="nil"/>
              <w:bottom w:val="single" w:sz="4" w:space="0" w:color="auto"/>
              <w:right w:val="single" w:sz="4" w:space="0" w:color="auto"/>
            </w:tcBorders>
            <w:shd w:val="clear" w:color="000000" w:fill="FFFFFF"/>
            <w:vAlign w:val="center"/>
            <w:hideMark/>
          </w:tcPr>
          <w:p w14:paraId="2A7679F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w:t>
            </w:r>
          </w:p>
        </w:tc>
        <w:tc>
          <w:tcPr>
            <w:tcW w:w="1276" w:type="dxa"/>
            <w:tcBorders>
              <w:top w:val="nil"/>
              <w:left w:val="nil"/>
              <w:bottom w:val="single" w:sz="4" w:space="0" w:color="auto"/>
              <w:right w:val="single" w:sz="4" w:space="0" w:color="auto"/>
            </w:tcBorders>
            <w:shd w:val="clear" w:color="000000" w:fill="FFFFFF"/>
            <w:vAlign w:val="center"/>
            <w:hideMark/>
          </w:tcPr>
          <w:p w14:paraId="1E32E5B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42 900</w:t>
            </w:r>
          </w:p>
        </w:tc>
        <w:tc>
          <w:tcPr>
            <w:tcW w:w="1275" w:type="dxa"/>
            <w:tcBorders>
              <w:top w:val="nil"/>
              <w:left w:val="nil"/>
              <w:bottom w:val="single" w:sz="4" w:space="0" w:color="auto"/>
              <w:right w:val="single" w:sz="4" w:space="0" w:color="auto"/>
            </w:tcBorders>
            <w:shd w:val="clear" w:color="auto" w:fill="auto"/>
            <w:vAlign w:val="center"/>
            <w:hideMark/>
          </w:tcPr>
          <w:p w14:paraId="21A321D4" w14:textId="7BC99A48"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343 200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0A558A06"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01FC5934" w14:textId="77777777" w:rsidTr="00032E40">
        <w:trPr>
          <w:trHeight w:val="1485"/>
        </w:trPr>
        <w:tc>
          <w:tcPr>
            <w:tcW w:w="760" w:type="dxa"/>
            <w:tcBorders>
              <w:top w:val="nil"/>
              <w:left w:val="single" w:sz="4" w:space="0" w:color="auto"/>
              <w:bottom w:val="single" w:sz="4" w:space="0" w:color="auto"/>
              <w:right w:val="single" w:sz="4" w:space="0" w:color="auto"/>
            </w:tcBorders>
            <w:shd w:val="clear" w:color="000000" w:fill="FFFFFF"/>
            <w:hideMark/>
          </w:tcPr>
          <w:p w14:paraId="310B28D9"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180</w:t>
            </w:r>
          </w:p>
        </w:tc>
        <w:tc>
          <w:tcPr>
            <w:tcW w:w="2926" w:type="dxa"/>
            <w:tcBorders>
              <w:top w:val="nil"/>
              <w:left w:val="nil"/>
              <w:bottom w:val="single" w:sz="4" w:space="0" w:color="auto"/>
              <w:right w:val="single" w:sz="4" w:space="0" w:color="auto"/>
            </w:tcBorders>
            <w:shd w:val="clear" w:color="auto" w:fill="auto"/>
            <w:hideMark/>
          </w:tcPr>
          <w:p w14:paraId="142ACE9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Лизирующий раствор </w:t>
            </w:r>
            <w:r w:rsidRPr="00032E40">
              <w:rPr>
                <w:rFonts w:ascii="Times New Roman" w:eastAsia="Times New Roman" w:hAnsi="Times New Roman" w:cs="Times New Roman"/>
                <w:color w:val="000000"/>
                <w:sz w:val="20"/>
                <w:szCs w:val="20"/>
                <w:lang w:val="en-US"/>
              </w:rPr>
              <w:t>M</w:t>
            </w:r>
            <w:r w:rsidRPr="00032E40">
              <w:rPr>
                <w:rFonts w:ascii="Times New Roman" w:eastAsia="Times New Roman" w:hAnsi="Times New Roman" w:cs="Times New Roman"/>
                <w:color w:val="000000"/>
                <w:sz w:val="20"/>
                <w:szCs w:val="20"/>
              </w:rPr>
              <w:t>-6</w:t>
            </w:r>
            <w:r w:rsidRPr="00032E40">
              <w:rPr>
                <w:rFonts w:ascii="Times New Roman" w:eastAsia="Times New Roman" w:hAnsi="Times New Roman" w:cs="Times New Roman"/>
                <w:color w:val="000000"/>
                <w:sz w:val="20"/>
                <w:szCs w:val="20"/>
                <w:lang w:val="en-US"/>
              </w:rPr>
              <w:t>LD</w:t>
            </w:r>
            <w:r w:rsidRPr="00032E40">
              <w:rPr>
                <w:rFonts w:ascii="Times New Roman" w:eastAsia="Times New Roman" w:hAnsi="Times New Roman" w:cs="Times New Roman"/>
                <w:color w:val="000000"/>
                <w:sz w:val="20"/>
                <w:szCs w:val="20"/>
              </w:rPr>
              <w:t xml:space="preserve"> 1л</w:t>
            </w:r>
          </w:p>
        </w:tc>
        <w:tc>
          <w:tcPr>
            <w:tcW w:w="5103" w:type="dxa"/>
            <w:tcBorders>
              <w:top w:val="single" w:sz="4" w:space="0" w:color="auto"/>
              <w:left w:val="nil"/>
              <w:bottom w:val="single" w:sz="4" w:space="0" w:color="auto"/>
              <w:right w:val="single" w:sz="4" w:space="0" w:color="auto"/>
            </w:tcBorders>
            <w:shd w:val="clear" w:color="000000" w:fill="FFFFFF"/>
            <w:hideMark/>
          </w:tcPr>
          <w:p w14:paraId="49456FAB"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Лизирующий раствор </w:t>
            </w: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-6</w:t>
            </w:r>
            <w:r w:rsidRPr="00032E40">
              <w:rPr>
                <w:rFonts w:ascii="Times New Roman" w:eastAsia="Times New Roman" w:hAnsi="Times New Roman" w:cs="Times New Roman"/>
                <w:sz w:val="20"/>
                <w:szCs w:val="20"/>
                <w:lang w:val="en-US"/>
              </w:rPr>
              <w:t>LD</w:t>
            </w:r>
            <w:r w:rsidRPr="00032E40">
              <w:rPr>
                <w:rFonts w:ascii="Times New Roman" w:eastAsia="Times New Roman" w:hAnsi="Times New Roman" w:cs="Times New Roman"/>
                <w:sz w:val="20"/>
                <w:szCs w:val="20"/>
              </w:rPr>
              <w:t xml:space="preserve"> используется вместе с красителем </w:t>
            </w: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-6</w:t>
            </w:r>
            <w:r w:rsidRPr="00032E40">
              <w:rPr>
                <w:rFonts w:ascii="Times New Roman" w:eastAsia="Times New Roman" w:hAnsi="Times New Roman" w:cs="Times New Roman"/>
                <w:sz w:val="20"/>
                <w:szCs w:val="20"/>
                <w:lang w:val="en-US"/>
              </w:rPr>
              <w:t>FD</w:t>
            </w:r>
            <w:r w:rsidRPr="00032E40">
              <w:rPr>
                <w:rFonts w:ascii="Times New Roman" w:eastAsia="Times New Roman" w:hAnsi="Times New Roman" w:cs="Times New Roman"/>
                <w:sz w:val="20"/>
                <w:szCs w:val="20"/>
              </w:rPr>
              <w:t xml:space="preserve"> для дифференцировки </w:t>
            </w:r>
            <w:r w:rsidRPr="00032E40">
              <w:rPr>
                <w:rFonts w:ascii="Times New Roman" w:eastAsia="Times New Roman" w:hAnsi="Times New Roman" w:cs="Times New Roman"/>
                <w:sz w:val="20"/>
                <w:szCs w:val="20"/>
                <w:lang w:val="en-US"/>
              </w:rPr>
              <w:t>WBC</w:t>
            </w:r>
            <w:r w:rsidRPr="00032E40">
              <w:rPr>
                <w:rFonts w:ascii="Times New Roman" w:eastAsia="Times New Roman" w:hAnsi="Times New Roman" w:cs="Times New Roman"/>
                <w:sz w:val="20"/>
                <w:szCs w:val="20"/>
              </w:rPr>
              <w:t xml:space="preserve"> в канале </w:t>
            </w:r>
            <w:r w:rsidRPr="00032E40">
              <w:rPr>
                <w:rFonts w:ascii="Times New Roman" w:eastAsia="Times New Roman" w:hAnsi="Times New Roman" w:cs="Times New Roman"/>
                <w:sz w:val="20"/>
                <w:szCs w:val="20"/>
                <w:lang w:val="en-US"/>
              </w:rPr>
              <w:t>DIFF</w:t>
            </w:r>
            <w:r w:rsidRPr="00032E40">
              <w:rPr>
                <w:rFonts w:ascii="Times New Roman" w:eastAsia="Times New Roman" w:hAnsi="Times New Roman" w:cs="Times New Roman"/>
                <w:sz w:val="20"/>
                <w:szCs w:val="20"/>
              </w:rPr>
              <w:t>.</w:t>
            </w:r>
            <w:r w:rsidRPr="00032E40">
              <w:rPr>
                <w:rFonts w:ascii="Times New Roman" w:eastAsia="Times New Roman" w:hAnsi="Times New Roman" w:cs="Times New Roman"/>
                <w:sz w:val="20"/>
                <w:szCs w:val="20"/>
              </w:rPr>
              <w:br/>
              <w:t>Объем бутыль 1000 мл.</w:t>
            </w:r>
            <w:r w:rsidRPr="00032E40">
              <w:rPr>
                <w:rFonts w:ascii="Times New Roman" w:eastAsia="Times New Roman" w:hAnsi="Times New Roman" w:cs="Times New Roman"/>
                <w:sz w:val="20"/>
                <w:szCs w:val="20"/>
              </w:rPr>
              <w:br/>
              <w:t xml:space="preserve">Флакон должен быть маркирован специальным штриховым кодом совместимым со считывателем для закрытой системы. Объем флакона не менее 1000мл.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 </w:t>
            </w:r>
            <w:r w:rsidRPr="00032E40">
              <w:rPr>
                <w:rFonts w:ascii="Times New Roman" w:eastAsia="Times New Roman" w:hAnsi="Times New Roman" w:cs="Times New Roman"/>
                <w:sz w:val="20"/>
                <w:szCs w:val="20"/>
                <w:lang w:val="en-US"/>
              </w:rPr>
              <w:t>Для анализатора BC-700.</w:t>
            </w:r>
          </w:p>
        </w:tc>
        <w:tc>
          <w:tcPr>
            <w:tcW w:w="1200" w:type="dxa"/>
            <w:tcBorders>
              <w:top w:val="nil"/>
              <w:left w:val="nil"/>
              <w:bottom w:val="single" w:sz="4" w:space="0" w:color="auto"/>
              <w:right w:val="single" w:sz="4" w:space="0" w:color="auto"/>
            </w:tcBorders>
            <w:shd w:val="clear" w:color="000000" w:fill="FFFFFF"/>
            <w:vAlign w:val="center"/>
            <w:hideMark/>
          </w:tcPr>
          <w:p w14:paraId="07D9DF0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000000" w:fill="FFFFFF"/>
            <w:vAlign w:val="center"/>
            <w:hideMark/>
          </w:tcPr>
          <w:p w14:paraId="4C4D8BD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w:t>
            </w:r>
          </w:p>
        </w:tc>
        <w:tc>
          <w:tcPr>
            <w:tcW w:w="1276" w:type="dxa"/>
            <w:tcBorders>
              <w:top w:val="nil"/>
              <w:left w:val="nil"/>
              <w:bottom w:val="single" w:sz="4" w:space="0" w:color="auto"/>
              <w:right w:val="single" w:sz="4" w:space="0" w:color="auto"/>
            </w:tcBorders>
            <w:shd w:val="clear" w:color="000000" w:fill="FFFFFF"/>
            <w:vAlign w:val="center"/>
            <w:hideMark/>
          </w:tcPr>
          <w:p w14:paraId="55FBC7A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49 940</w:t>
            </w:r>
          </w:p>
        </w:tc>
        <w:tc>
          <w:tcPr>
            <w:tcW w:w="1275" w:type="dxa"/>
            <w:tcBorders>
              <w:top w:val="nil"/>
              <w:left w:val="nil"/>
              <w:bottom w:val="single" w:sz="4" w:space="0" w:color="auto"/>
              <w:right w:val="single" w:sz="4" w:space="0" w:color="auto"/>
            </w:tcBorders>
            <w:shd w:val="clear" w:color="auto" w:fill="auto"/>
            <w:vAlign w:val="center"/>
            <w:hideMark/>
          </w:tcPr>
          <w:p w14:paraId="3727ED46" w14:textId="40CB1485"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399 520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11C65D77"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A1B012A" w14:textId="77777777" w:rsidTr="00032E40">
        <w:trPr>
          <w:trHeight w:val="1050"/>
        </w:trPr>
        <w:tc>
          <w:tcPr>
            <w:tcW w:w="760" w:type="dxa"/>
            <w:tcBorders>
              <w:top w:val="nil"/>
              <w:left w:val="single" w:sz="4" w:space="0" w:color="auto"/>
              <w:bottom w:val="single" w:sz="4" w:space="0" w:color="auto"/>
              <w:right w:val="single" w:sz="4" w:space="0" w:color="auto"/>
            </w:tcBorders>
            <w:shd w:val="clear" w:color="000000" w:fill="FFFFFF"/>
            <w:hideMark/>
          </w:tcPr>
          <w:p w14:paraId="48F6D17E"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181</w:t>
            </w:r>
          </w:p>
        </w:tc>
        <w:tc>
          <w:tcPr>
            <w:tcW w:w="2926" w:type="dxa"/>
            <w:tcBorders>
              <w:top w:val="nil"/>
              <w:left w:val="nil"/>
              <w:bottom w:val="single" w:sz="4" w:space="0" w:color="auto"/>
              <w:right w:val="single" w:sz="4" w:space="0" w:color="auto"/>
            </w:tcBorders>
            <w:shd w:val="clear" w:color="auto" w:fill="auto"/>
            <w:noWrap/>
            <w:hideMark/>
          </w:tcPr>
          <w:p w14:paraId="3FCFB20E"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Краситель M-6FD 12мл</w:t>
            </w:r>
          </w:p>
        </w:tc>
        <w:tc>
          <w:tcPr>
            <w:tcW w:w="5103" w:type="dxa"/>
            <w:tcBorders>
              <w:top w:val="nil"/>
              <w:left w:val="nil"/>
              <w:bottom w:val="single" w:sz="4" w:space="0" w:color="auto"/>
              <w:right w:val="single" w:sz="4" w:space="0" w:color="auto"/>
            </w:tcBorders>
            <w:shd w:val="clear" w:color="000000" w:fill="FFFFFF"/>
            <w:hideMark/>
          </w:tcPr>
          <w:p w14:paraId="1DEEA76B" w14:textId="2B887944" w:rsidR="00032E40" w:rsidRPr="002E58B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Краситель </w:t>
            </w: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-6</w:t>
            </w:r>
            <w:r w:rsidRPr="00032E40">
              <w:rPr>
                <w:rFonts w:ascii="Times New Roman" w:eastAsia="Times New Roman" w:hAnsi="Times New Roman" w:cs="Times New Roman"/>
                <w:sz w:val="20"/>
                <w:szCs w:val="20"/>
                <w:lang w:val="en-US"/>
              </w:rPr>
              <w:t>FD</w:t>
            </w:r>
            <w:r w:rsidRPr="00032E40">
              <w:rPr>
                <w:rFonts w:ascii="Times New Roman" w:eastAsia="Times New Roman" w:hAnsi="Times New Roman" w:cs="Times New Roman"/>
                <w:sz w:val="20"/>
                <w:szCs w:val="20"/>
              </w:rPr>
              <w:t xml:space="preserve"> используется вместе с лизирующим раствором </w:t>
            </w: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-6</w:t>
            </w:r>
            <w:r w:rsidRPr="00032E40">
              <w:rPr>
                <w:rFonts w:ascii="Times New Roman" w:eastAsia="Times New Roman" w:hAnsi="Times New Roman" w:cs="Times New Roman"/>
                <w:sz w:val="20"/>
                <w:szCs w:val="20"/>
                <w:lang w:val="en-US"/>
              </w:rPr>
              <w:t>LD</w:t>
            </w:r>
            <w:r w:rsidRPr="00032E40">
              <w:rPr>
                <w:rFonts w:ascii="Times New Roman" w:eastAsia="Times New Roman" w:hAnsi="Times New Roman" w:cs="Times New Roman"/>
                <w:sz w:val="20"/>
                <w:szCs w:val="20"/>
              </w:rPr>
              <w:t xml:space="preserve"> для дифференцировки </w:t>
            </w:r>
            <w:r w:rsidRPr="00032E40">
              <w:rPr>
                <w:rFonts w:ascii="Times New Roman" w:eastAsia="Times New Roman" w:hAnsi="Times New Roman" w:cs="Times New Roman"/>
                <w:sz w:val="20"/>
                <w:szCs w:val="20"/>
                <w:lang w:val="en-US"/>
              </w:rPr>
              <w:t>WBC</w:t>
            </w:r>
            <w:r w:rsidRPr="00032E40">
              <w:rPr>
                <w:rFonts w:ascii="Times New Roman" w:eastAsia="Times New Roman" w:hAnsi="Times New Roman" w:cs="Times New Roman"/>
                <w:sz w:val="20"/>
                <w:szCs w:val="20"/>
              </w:rPr>
              <w:t xml:space="preserve"> в канале </w:t>
            </w:r>
            <w:r w:rsidRPr="00032E40">
              <w:rPr>
                <w:rFonts w:ascii="Times New Roman" w:eastAsia="Times New Roman" w:hAnsi="Times New Roman" w:cs="Times New Roman"/>
                <w:sz w:val="20"/>
                <w:szCs w:val="20"/>
                <w:lang w:val="en-US"/>
              </w:rPr>
              <w:t>DIFF</w:t>
            </w:r>
            <w:r w:rsidR="002E58B0">
              <w:rPr>
                <w:rFonts w:ascii="Times New Roman" w:eastAsia="Times New Roman" w:hAnsi="Times New Roman" w:cs="Times New Roman"/>
                <w:sz w:val="20"/>
                <w:szCs w:val="20"/>
              </w:rPr>
              <w:t xml:space="preserve">. </w:t>
            </w:r>
            <w:r w:rsidRPr="002E58B0">
              <w:rPr>
                <w:rFonts w:ascii="Times New Roman" w:eastAsia="Times New Roman" w:hAnsi="Times New Roman" w:cs="Times New Roman"/>
                <w:sz w:val="20"/>
                <w:szCs w:val="20"/>
              </w:rPr>
              <w:t xml:space="preserve">Объем бутыль 12 мл. Для анализатора </w:t>
            </w:r>
            <w:r w:rsidRPr="00032E40">
              <w:rPr>
                <w:rFonts w:ascii="Times New Roman" w:eastAsia="Times New Roman" w:hAnsi="Times New Roman" w:cs="Times New Roman"/>
                <w:sz w:val="20"/>
                <w:szCs w:val="20"/>
                <w:lang w:val="en-US"/>
              </w:rPr>
              <w:t>BC</w:t>
            </w:r>
            <w:r w:rsidRPr="002E58B0">
              <w:rPr>
                <w:rFonts w:ascii="Times New Roman" w:eastAsia="Times New Roman" w:hAnsi="Times New Roman" w:cs="Times New Roman"/>
                <w:sz w:val="20"/>
                <w:szCs w:val="20"/>
              </w:rPr>
              <w:t>-700.</w:t>
            </w:r>
          </w:p>
        </w:tc>
        <w:tc>
          <w:tcPr>
            <w:tcW w:w="1200" w:type="dxa"/>
            <w:tcBorders>
              <w:top w:val="nil"/>
              <w:left w:val="nil"/>
              <w:bottom w:val="single" w:sz="4" w:space="0" w:color="auto"/>
              <w:right w:val="single" w:sz="4" w:space="0" w:color="auto"/>
            </w:tcBorders>
            <w:shd w:val="clear" w:color="000000" w:fill="FFFFFF"/>
            <w:vAlign w:val="center"/>
            <w:hideMark/>
          </w:tcPr>
          <w:p w14:paraId="67996FA9" w14:textId="77777777" w:rsidR="00032E40" w:rsidRPr="002E58B0" w:rsidRDefault="00032E40" w:rsidP="00032E40">
            <w:pPr>
              <w:spacing w:after="0" w:line="240" w:lineRule="auto"/>
              <w:jc w:val="center"/>
              <w:rPr>
                <w:rFonts w:ascii="Times New Roman" w:eastAsia="Times New Roman" w:hAnsi="Times New Roman" w:cs="Times New Roman"/>
                <w:sz w:val="20"/>
                <w:szCs w:val="20"/>
              </w:rPr>
            </w:pPr>
            <w:r w:rsidRPr="002E58B0">
              <w:rPr>
                <w:rFonts w:ascii="Times New Roman" w:eastAsia="Times New Roman" w:hAnsi="Times New Roman" w:cs="Times New Roman"/>
                <w:sz w:val="20"/>
                <w:szCs w:val="20"/>
              </w:rPr>
              <w:t>бутыль</w:t>
            </w:r>
          </w:p>
        </w:tc>
        <w:tc>
          <w:tcPr>
            <w:tcW w:w="1210" w:type="dxa"/>
            <w:tcBorders>
              <w:top w:val="nil"/>
              <w:left w:val="nil"/>
              <w:bottom w:val="single" w:sz="4" w:space="0" w:color="auto"/>
              <w:right w:val="single" w:sz="4" w:space="0" w:color="auto"/>
            </w:tcBorders>
            <w:shd w:val="clear" w:color="000000" w:fill="FFFFFF"/>
            <w:vAlign w:val="center"/>
            <w:hideMark/>
          </w:tcPr>
          <w:p w14:paraId="045DA4A7" w14:textId="77777777" w:rsidR="00032E40" w:rsidRPr="002E58B0" w:rsidRDefault="00032E40" w:rsidP="00032E40">
            <w:pPr>
              <w:spacing w:after="0" w:line="240" w:lineRule="auto"/>
              <w:jc w:val="center"/>
              <w:rPr>
                <w:rFonts w:ascii="Times New Roman" w:eastAsia="Times New Roman" w:hAnsi="Times New Roman" w:cs="Times New Roman"/>
                <w:sz w:val="20"/>
                <w:szCs w:val="20"/>
              </w:rPr>
            </w:pPr>
            <w:r w:rsidRPr="002E58B0">
              <w:rPr>
                <w:rFonts w:ascii="Times New Roman" w:eastAsia="Times New Roman" w:hAnsi="Times New Roman" w:cs="Times New Roman"/>
                <w:sz w:val="20"/>
                <w:szCs w:val="20"/>
              </w:rPr>
              <w:t>25</w:t>
            </w:r>
          </w:p>
        </w:tc>
        <w:tc>
          <w:tcPr>
            <w:tcW w:w="1276" w:type="dxa"/>
            <w:tcBorders>
              <w:top w:val="nil"/>
              <w:left w:val="nil"/>
              <w:bottom w:val="single" w:sz="4" w:space="0" w:color="auto"/>
              <w:right w:val="single" w:sz="4" w:space="0" w:color="auto"/>
            </w:tcBorders>
            <w:shd w:val="clear" w:color="000000" w:fill="FFFFFF"/>
            <w:vAlign w:val="center"/>
            <w:hideMark/>
          </w:tcPr>
          <w:p w14:paraId="1782509E" w14:textId="77777777" w:rsidR="00032E40" w:rsidRPr="002E58B0" w:rsidRDefault="00032E40" w:rsidP="00032E40">
            <w:pPr>
              <w:spacing w:after="0" w:line="240" w:lineRule="auto"/>
              <w:jc w:val="center"/>
              <w:rPr>
                <w:rFonts w:ascii="Times New Roman" w:eastAsia="Times New Roman" w:hAnsi="Times New Roman" w:cs="Times New Roman"/>
                <w:sz w:val="20"/>
                <w:szCs w:val="20"/>
              </w:rPr>
            </w:pPr>
            <w:r w:rsidRPr="002E58B0">
              <w:rPr>
                <w:rFonts w:ascii="Times New Roman" w:eastAsia="Times New Roman" w:hAnsi="Times New Roman" w:cs="Times New Roman"/>
                <w:sz w:val="20"/>
                <w:szCs w:val="20"/>
              </w:rPr>
              <w:t>36 300</w:t>
            </w:r>
          </w:p>
        </w:tc>
        <w:tc>
          <w:tcPr>
            <w:tcW w:w="1275" w:type="dxa"/>
            <w:tcBorders>
              <w:top w:val="nil"/>
              <w:left w:val="nil"/>
              <w:bottom w:val="single" w:sz="4" w:space="0" w:color="auto"/>
              <w:right w:val="single" w:sz="4" w:space="0" w:color="auto"/>
            </w:tcBorders>
            <w:shd w:val="clear" w:color="auto" w:fill="auto"/>
            <w:vAlign w:val="center"/>
            <w:hideMark/>
          </w:tcPr>
          <w:p w14:paraId="7D5B8ED8" w14:textId="6FE0601A" w:rsidR="00032E40" w:rsidRPr="002E58B0" w:rsidRDefault="002E58B0" w:rsidP="00032E40">
            <w:pPr>
              <w:spacing w:after="0" w:line="240" w:lineRule="auto"/>
              <w:jc w:val="center"/>
              <w:rPr>
                <w:rFonts w:ascii="Times New Roman" w:eastAsia="Times New Roman" w:hAnsi="Times New Roman" w:cs="Times New Roman"/>
                <w:sz w:val="20"/>
                <w:szCs w:val="20"/>
              </w:rPr>
            </w:pPr>
            <w:r w:rsidRPr="002E58B0">
              <w:rPr>
                <w:rFonts w:ascii="Times New Roman" w:eastAsia="Times New Roman" w:hAnsi="Times New Roman" w:cs="Times New Roman"/>
                <w:sz w:val="20"/>
                <w:szCs w:val="20"/>
              </w:rPr>
              <w:t xml:space="preserve">                     907 500</w:t>
            </w:r>
            <w:r w:rsidR="00032E40" w:rsidRPr="002E58B0">
              <w:rPr>
                <w:rFonts w:ascii="Times New Roman" w:eastAsia="Times New Roman" w:hAnsi="Times New Roman" w:cs="Times New Roman"/>
                <w:sz w:val="20"/>
                <w:szCs w:val="20"/>
              </w:rPr>
              <w:t xml:space="preserve">   </w:t>
            </w:r>
          </w:p>
        </w:tc>
        <w:tc>
          <w:tcPr>
            <w:tcW w:w="1701" w:type="dxa"/>
            <w:tcBorders>
              <w:top w:val="nil"/>
              <w:left w:val="nil"/>
              <w:bottom w:val="single" w:sz="4" w:space="0" w:color="auto"/>
              <w:right w:val="single" w:sz="4" w:space="0" w:color="auto"/>
            </w:tcBorders>
            <w:shd w:val="clear" w:color="auto" w:fill="auto"/>
            <w:hideMark/>
          </w:tcPr>
          <w:p w14:paraId="3C83DF51"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DAF6B95" w14:textId="77777777" w:rsidTr="00032E40">
        <w:trPr>
          <w:trHeight w:val="1380"/>
        </w:trPr>
        <w:tc>
          <w:tcPr>
            <w:tcW w:w="760" w:type="dxa"/>
            <w:tcBorders>
              <w:top w:val="nil"/>
              <w:left w:val="single" w:sz="4" w:space="0" w:color="auto"/>
              <w:bottom w:val="single" w:sz="4" w:space="0" w:color="auto"/>
              <w:right w:val="single" w:sz="4" w:space="0" w:color="auto"/>
            </w:tcBorders>
            <w:shd w:val="clear" w:color="000000" w:fill="FFFFFF"/>
            <w:hideMark/>
          </w:tcPr>
          <w:p w14:paraId="690880D2" w14:textId="77777777" w:rsidR="00032E40" w:rsidRPr="002E58B0" w:rsidRDefault="00032E40" w:rsidP="00032E40">
            <w:pPr>
              <w:spacing w:after="0" w:line="240" w:lineRule="auto"/>
              <w:rPr>
                <w:rFonts w:ascii="Times New Roman" w:eastAsia="Times New Roman" w:hAnsi="Times New Roman" w:cs="Times New Roman"/>
                <w:b/>
                <w:bCs/>
                <w:color w:val="000000"/>
                <w:sz w:val="20"/>
                <w:szCs w:val="20"/>
              </w:rPr>
            </w:pPr>
            <w:r w:rsidRPr="002E58B0">
              <w:rPr>
                <w:rFonts w:ascii="Times New Roman" w:eastAsia="Times New Roman" w:hAnsi="Times New Roman" w:cs="Times New Roman"/>
                <w:b/>
                <w:bCs/>
                <w:color w:val="000000"/>
                <w:sz w:val="20"/>
                <w:szCs w:val="20"/>
              </w:rPr>
              <w:t>182</w:t>
            </w:r>
          </w:p>
        </w:tc>
        <w:tc>
          <w:tcPr>
            <w:tcW w:w="2926" w:type="dxa"/>
            <w:tcBorders>
              <w:top w:val="nil"/>
              <w:left w:val="nil"/>
              <w:bottom w:val="single" w:sz="4" w:space="0" w:color="auto"/>
              <w:right w:val="single" w:sz="4" w:space="0" w:color="auto"/>
            </w:tcBorders>
            <w:shd w:val="clear" w:color="auto" w:fill="auto"/>
            <w:hideMark/>
          </w:tcPr>
          <w:p w14:paraId="0642ECF5"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Лизирующий раствор </w:t>
            </w:r>
            <w:r w:rsidRPr="00032E40">
              <w:rPr>
                <w:rFonts w:ascii="Times New Roman" w:eastAsia="Times New Roman" w:hAnsi="Times New Roman" w:cs="Times New Roman"/>
                <w:color w:val="000000"/>
                <w:sz w:val="20"/>
                <w:szCs w:val="20"/>
                <w:lang w:val="en-US"/>
              </w:rPr>
              <w:t>M</w:t>
            </w:r>
            <w:r w:rsidRPr="00032E40">
              <w:rPr>
                <w:rFonts w:ascii="Times New Roman" w:eastAsia="Times New Roman" w:hAnsi="Times New Roman" w:cs="Times New Roman"/>
                <w:color w:val="000000"/>
                <w:sz w:val="20"/>
                <w:szCs w:val="20"/>
              </w:rPr>
              <w:t>-6</w:t>
            </w:r>
            <w:r w:rsidRPr="00032E40">
              <w:rPr>
                <w:rFonts w:ascii="Times New Roman" w:eastAsia="Times New Roman" w:hAnsi="Times New Roman" w:cs="Times New Roman"/>
                <w:color w:val="000000"/>
                <w:sz w:val="20"/>
                <w:szCs w:val="20"/>
                <w:lang w:val="en-US"/>
              </w:rPr>
              <w:t>LH</w:t>
            </w:r>
            <w:r w:rsidRPr="00032E40">
              <w:rPr>
                <w:rFonts w:ascii="Times New Roman" w:eastAsia="Times New Roman" w:hAnsi="Times New Roman" w:cs="Times New Roman"/>
                <w:color w:val="000000"/>
                <w:sz w:val="20"/>
                <w:szCs w:val="20"/>
              </w:rPr>
              <w:t xml:space="preserve"> 1л</w:t>
            </w:r>
          </w:p>
        </w:tc>
        <w:tc>
          <w:tcPr>
            <w:tcW w:w="5103" w:type="dxa"/>
            <w:tcBorders>
              <w:top w:val="nil"/>
              <w:left w:val="nil"/>
              <w:bottom w:val="single" w:sz="4" w:space="0" w:color="auto"/>
              <w:right w:val="single" w:sz="4" w:space="0" w:color="auto"/>
            </w:tcBorders>
            <w:shd w:val="clear" w:color="000000" w:fill="FFFFFF"/>
            <w:hideMark/>
          </w:tcPr>
          <w:p w14:paraId="50891F5C" w14:textId="132C7732"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Лизирующий раствор </w:t>
            </w:r>
            <w:r w:rsidRPr="00032E40">
              <w:rPr>
                <w:rFonts w:ascii="Times New Roman" w:eastAsia="Times New Roman" w:hAnsi="Times New Roman" w:cs="Times New Roman"/>
                <w:sz w:val="20"/>
                <w:szCs w:val="20"/>
                <w:lang w:val="en-US"/>
              </w:rPr>
              <w:t>M</w:t>
            </w:r>
            <w:r w:rsidRPr="00032E40">
              <w:rPr>
                <w:rFonts w:ascii="Times New Roman" w:eastAsia="Times New Roman" w:hAnsi="Times New Roman" w:cs="Times New Roman"/>
                <w:sz w:val="20"/>
                <w:szCs w:val="20"/>
              </w:rPr>
              <w:t>-6</w:t>
            </w:r>
            <w:r w:rsidRPr="00032E40">
              <w:rPr>
                <w:rFonts w:ascii="Times New Roman" w:eastAsia="Times New Roman" w:hAnsi="Times New Roman" w:cs="Times New Roman"/>
                <w:sz w:val="20"/>
                <w:szCs w:val="20"/>
                <w:lang w:val="en-US"/>
              </w:rPr>
              <w:t>LH</w:t>
            </w:r>
            <w:r w:rsidRPr="00032E40">
              <w:rPr>
                <w:rFonts w:ascii="Times New Roman" w:eastAsia="Times New Roman" w:hAnsi="Times New Roman" w:cs="Times New Roman"/>
                <w:sz w:val="20"/>
                <w:szCs w:val="20"/>
              </w:rPr>
              <w:t xml:space="preserve"> разработан для из</w:t>
            </w:r>
            <w:r w:rsidR="002E58B0">
              <w:rPr>
                <w:rFonts w:ascii="Times New Roman" w:eastAsia="Times New Roman" w:hAnsi="Times New Roman" w:cs="Times New Roman"/>
                <w:sz w:val="20"/>
                <w:szCs w:val="20"/>
              </w:rPr>
              <w:t>мерения параметров гемоглобина.</w:t>
            </w:r>
            <w:r w:rsidRPr="00032E40">
              <w:rPr>
                <w:rFonts w:ascii="Times New Roman" w:eastAsia="Times New Roman" w:hAnsi="Times New Roman" w:cs="Times New Roman"/>
                <w:sz w:val="20"/>
                <w:szCs w:val="20"/>
              </w:rPr>
              <w:t xml:space="preserve">Объем бутыль 1000 мл. Флакон должен быть маркирован специальным штриховым кодом совместимым со считывателем для закрытой системы. Объем флакона не менее 1000мл.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 </w:t>
            </w:r>
            <w:r w:rsidRPr="00032E40">
              <w:rPr>
                <w:rFonts w:ascii="Times New Roman" w:eastAsia="Times New Roman" w:hAnsi="Times New Roman" w:cs="Times New Roman"/>
                <w:sz w:val="20"/>
                <w:szCs w:val="20"/>
                <w:lang w:val="en-US"/>
              </w:rPr>
              <w:t>Для анализатора BC-700.</w:t>
            </w:r>
          </w:p>
        </w:tc>
        <w:tc>
          <w:tcPr>
            <w:tcW w:w="1200" w:type="dxa"/>
            <w:tcBorders>
              <w:top w:val="nil"/>
              <w:left w:val="nil"/>
              <w:bottom w:val="single" w:sz="4" w:space="0" w:color="auto"/>
              <w:right w:val="single" w:sz="4" w:space="0" w:color="auto"/>
            </w:tcBorders>
            <w:shd w:val="clear" w:color="000000" w:fill="FFFFFF"/>
            <w:vAlign w:val="center"/>
            <w:hideMark/>
          </w:tcPr>
          <w:p w14:paraId="3784FAA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000000" w:fill="FFFFFF"/>
            <w:vAlign w:val="center"/>
            <w:hideMark/>
          </w:tcPr>
          <w:p w14:paraId="039046D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w:t>
            </w:r>
          </w:p>
        </w:tc>
        <w:tc>
          <w:tcPr>
            <w:tcW w:w="1276" w:type="dxa"/>
            <w:tcBorders>
              <w:top w:val="nil"/>
              <w:left w:val="nil"/>
              <w:bottom w:val="single" w:sz="4" w:space="0" w:color="auto"/>
              <w:right w:val="single" w:sz="4" w:space="0" w:color="auto"/>
            </w:tcBorders>
            <w:shd w:val="clear" w:color="000000" w:fill="FFFFFF"/>
            <w:vAlign w:val="center"/>
            <w:hideMark/>
          </w:tcPr>
          <w:p w14:paraId="50FA50B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52 800</w:t>
            </w:r>
          </w:p>
        </w:tc>
        <w:tc>
          <w:tcPr>
            <w:tcW w:w="1275" w:type="dxa"/>
            <w:tcBorders>
              <w:top w:val="nil"/>
              <w:left w:val="nil"/>
              <w:bottom w:val="single" w:sz="4" w:space="0" w:color="auto"/>
              <w:right w:val="single" w:sz="4" w:space="0" w:color="auto"/>
            </w:tcBorders>
            <w:shd w:val="clear" w:color="auto" w:fill="auto"/>
            <w:vAlign w:val="center"/>
            <w:hideMark/>
          </w:tcPr>
          <w:p w14:paraId="2DF84A10" w14:textId="08268CB2"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422 400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93E14C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6B8D047" w14:textId="77777777" w:rsidTr="00032E40">
        <w:trPr>
          <w:trHeight w:val="1575"/>
        </w:trPr>
        <w:tc>
          <w:tcPr>
            <w:tcW w:w="760" w:type="dxa"/>
            <w:tcBorders>
              <w:top w:val="nil"/>
              <w:left w:val="single" w:sz="4" w:space="0" w:color="auto"/>
              <w:bottom w:val="single" w:sz="4" w:space="0" w:color="auto"/>
              <w:right w:val="single" w:sz="4" w:space="0" w:color="auto"/>
            </w:tcBorders>
            <w:shd w:val="clear" w:color="000000" w:fill="FFFFFF"/>
            <w:hideMark/>
          </w:tcPr>
          <w:p w14:paraId="5DBF1ECD"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183</w:t>
            </w:r>
          </w:p>
        </w:tc>
        <w:tc>
          <w:tcPr>
            <w:tcW w:w="2926" w:type="dxa"/>
            <w:tcBorders>
              <w:top w:val="nil"/>
              <w:left w:val="nil"/>
              <w:bottom w:val="nil"/>
              <w:right w:val="nil"/>
            </w:tcBorders>
            <w:shd w:val="clear" w:color="auto" w:fill="auto"/>
            <w:hideMark/>
          </w:tcPr>
          <w:p w14:paraId="080D78FD"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Чистящий раствор 50мл/флакон</w:t>
            </w:r>
          </w:p>
        </w:tc>
        <w:tc>
          <w:tcPr>
            <w:tcW w:w="5103" w:type="dxa"/>
            <w:tcBorders>
              <w:top w:val="nil"/>
              <w:left w:val="single" w:sz="4" w:space="0" w:color="auto"/>
              <w:bottom w:val="single" w:sz="4" w:space="0" w:color="auto"/>
              <w:right w:val="single" w:sz="4" w:space="0" w:color="auto"/>
            </w:tcBorders>
            <w:shd w:val="clear" w:color="000000" w:fill="FFFFFF"/>
            <w:hideMark/>
          </w:tcPr>
          <w:p w14:paraId="07E74593"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Каждый флакон по 50мл. Данная фасовка предназначена для удобства и совместимости с длиной аспирационного зонда при проведении процедуры очистки анализатора. Упаковка содержит специальный штриховой код со считывателем для закрытой системы для автоматического ввода референтных параметров в память прибора. </w:t>
            </w:r>
            <w:r w:rsidRPr="00032E40">
              <w:rPr>
                <w:rFonts w:ascii="Times New Roman" w:eastAsia="Times New Roman" w:hAnsi="Times New Roman" w:cs="Times New Roman"/>
                <w:sz w:val="20"/>
                <w:szCs w:val="20"/>
                <w:lang w:val="en-US"/>
              </w:rPr>
              <w:t>Для анализатора BC-700.</w:t>
            </w:r>
          </w:p>
        </w:tc>
        <w:tc>
          <w:tcPr>
            <w:tcW w:w="1200" w:type="dxa"/>
            <w:tcBorders>
              <w:top w:val="nil"/>
              <w:left w:val="nil"/>
              <w:bottom w:val="single" w:sz="4" w:space="0" w:color="auto"/>
              <w:right w:val="single" w:sz="4" w:space="0" w:color="auto"/>
            </w:tcBorders>
            <w:shd w:val="clear" w:color="000000" w:fill="FFFFFF"/>
            <w:vAlign w:val="center"/>
            <w:hideMark/>
          </w:tcPr>
          <w:p w14:paraId="4E64CCB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000000" w:fill="FFFFFF"/>
            <w:vAlign w:val="center"/>
            <w:hideMark/>
          </w:tcPr>
          <w:p w14:paraId="0C0DE6F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8</w:t>
            </w:r>
          </w:p>
        </w:tc>
        <w:tc>
          <w:tcPr>
            <w:tcW w:w="1276" w:type="dxa"/>
            <w:tcBorders>
              <w:top w:val="nil"/>
              <w:left w:val="nil"/>
              <w:bottom w:val="single" w:sz="4" w:space="0" w:color="auto"/>
              <w:right w:val="single" w:sz="4" w:space="0" w:color="auto"/>
            </w:tcBorders>
            <w:shd w:val="clear" w:color="000000" w:fill="FFFFFF"/>
            <w:vAlign w:val="center"/>
            <w:hideMark/>
          </w:tcPr>
          <w:p w14:paraId="0C634A56"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6 820</w:t>
            </w:r>
          </w:p>
        </w:tc>
        <w:tc>
          <w:tcPr>
            <w:tcW w:w="1275" w:type="dxa"/>
            <w:tcBorders>
              <w:top w:val="nil"/>
              <w:left w:val="nil"/>
              <w:bottom w:val="single" w:sz="4" w:space="0" w:color="auto"/>
              <w:right w:val="single" w:sz="4" w:space="0" w:color="auto"/>
            </w:tcBorders>
            <w:shd w:val="clear" w:color="auto" w:fill="auto"/>
            <w:vAlign w:val="center"/>
            <w:hideMark/>
          </w:tcPr>
          <w:p w14:paraId="58277139" w14:textId="1EEF7741"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54 560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7C2F8972"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5599004" w14:textId="77777777" w:rsidTr="00032E40">
        <w:trPr>
          <w:trHeight w:val="1995"/>
        </w:trPr>
        <w:tc>
          <w:tcPr>
            <w:tcW w:w="760" w:type="dxa"/>
            <w:tcBorders>
              <w:top w:val="nil"/>
              <w:left w:val="single" w:sz="4" w:space="0" w:color="auto"/>
              <w:bottom w:val="single" w:sz="4" w:space="0" w:color="auto"/>
              <w:right w:val="single" w:sz="4" w:space="0" w:color="auto"/>
            </w:tcBorders>
            <w:shd w:val="clear" w:color="000000" w:fill="FFFFFF"/>
            <w:hideMark/>
          </w:tcPr>
          <w:p w14:paraId="3B1B02FE"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184</w:t>
            </w:r>
          </w:p>
        </w:tc>
        <w:tc>
          <w:tcPr>
            <w:tcW w:w="2926" w:type="dxa"/>
            <w:tcBorders>
              <w:top w:val="single" w:sz="4" w:space="0" w:color="auto"/>
              <w:left w:val="nil"/>
              <w:bottom w:val="single" w:sz="4" w:space="0" w:color="auto"/>
              <w:right w:val="single" w:sz="4" w:space="0" w:color="auto"/>
            </w:tcBorders>
            <w:shd w:val="clear" w:color="auto" w:fill="auto"/>
            <w:hideMark/>
          </w:tcPr>
          <w:p w14:paraId="164EA3E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 xml:space="preserve">Гематологические контрольные материалы </w:t>
            </w:r>
            <w:r w:rsidRPr="00032E40">
              <w:rPr>
                <w:rFonts w:ascii="Times New Roman" w:eastAsia="Times New Roman" w:hAnsi="Times New Roman" w:cs="Times New Roman"/>
                <w:color w:val="000000"/>
                <w:sz w:val="20"/>
                <w:szCs w:val="20"/>
                <w:lang w:val="en-US"/>
              </w:rPr>
              <w:t>BC</w:t>
            </w:r>
            <w:r w:rsidRPr="00032E40">
              <w:rPr>
                <w:rFonts w:ascii="Times New Roman" w:eastAsia="Times New Roman" w:hAnsi="Times New Roman" w:cs="Times New Roman"/>
                <w:color w:val="000000"/>
                <w:sz w:val="20"/>
                <w:szCs w:val="20"/>
              </w:rPr>
              <w:t>-6</w:t>
            </w:r>
            <w:r w:rsidRPr="00032E40">
              <w:rPr>
                <w:rFonts w:ascii="Times New Roman" w:eastAsia="Times New Roman" w:hAnsi="Times New Roman" w:cs="Times New Roman"/>
                <w:color w:val="000000"/>
                <w:sz w:val="20"/>
                <w:szCs w:val="20"/>
                <w:lang w:val="en-US"/>
              </w:rPr>
              <w:t>D</w:t>
            </w:r>
            <w:r w:rsidRPr="00032E40">
              <w:rPr>
                <w:rFonts w:ascii="Times New Roman" w:eastAsia="Times New Roman" w:hAnsi="Times New Roman" w:cs="Times New Roman"/>
                <w:color w:val="000000"/>
                <w:sz w:val="20"/>
                <w:szCs w:val="20"/>
              </w:rPr>
              <w:t xml:space="preserve"> 6*4.5мл (</w:t>
            </w:r>
            <w:r w:rsidRPr="00032E40">
              <w:rPr>
                <w:rFonts w:ascii="Times New Roman" w:eastAsia="Times New Roman" w:hAnsi="Times New Roman" w:cs="Times New Roman"/>
                <w:color w:val="000000"/>
                <w:sz w:val="20"/>
                <w:szCs w:val="20"/>
                <w:lang w:val="en-US"/>
              </w:rPr>
              <w:t>L</w:t>
            </w:r>
            <w:r w:rsidRPr="00032E40">
              <w:rPr>
                <w:rFonts w:ascii="Times New Roman" w:eastAsia="Times New Roman" w:hAnsi="Times New Roman" w:cs="Times New Roman"/>
                <w:color w:val="000000"/>
                <w:sz w:val="20"/>
                <w:szCs w:val="20"/>
              </w:rPr>
              <w:t>,</w:t>
            </w:r>
            <w:r w:rsidRPr="00032E40">
              <w:rPr>
                <w:rFonts w:ascii="Times New Roman" w:eastAsia="Times New Roman" w:hAnsi="Times New Roman" w:cs="Times New Roman"/>
                <w:color w:val="000000"/>
                <w:sz w:val="20"/>
                <w:szCs w:val="20"/>
                <w:lang w:val="en-US"/>
              </w:rPr>
              <w:t>N</w:t>
            </w:r>
            <w:r w:rsidRPr="00032E40">
              <w:rPr>
                <w:rFonts w:ascii="Times New Roman" w:eastAsia="Times New Roman" w:hAnsi="Times New Roman" w:cs="Times New Roman"/>
                <w:color w:val="000000"/>
                <w:sz w:val="20"/>
                <w:szCs w:val="20"/>
              </w:rPr>
              <w:t>,</w:t>
            </w:r>
            <w:r w:rsidRPr="00032E40">
              <w:rPr>
                <w:rFonts w:ascii="Times New Roman" w:eastAsia="Times New Roman" w:hAnsi="Times New Roman" w:cs="Times New Roman"/>
                <w:color w:val="000000"/>
                <w:sz w:val="20"/>
                <w:szCs w:val="20"/>
                <w:lang w:val="en-US"/>
              </w:rPr>
              <w:t>H</w:t>
            </w:r>
            <w:r w:rsidRPr="00032E40">
              <w:rPr>
                <w:rFonts w:ascii="Times New Roman" w:eastAsia="Times New Roman" w:hAnsi="Times New Roman" w:cs="Times New Roman"/>
                <w:color w:val="000000"/>
                <w:sz w:val="20"/>
                <w:szCs w:val="20"/>
              </w:rPr>
              <w:t xml:space="preserve">) </w:t>
            </w:r>
          </w:p>
        </w:tc>
        <w:tc>
          <w:tcPr>
            <w:tcW w:w="5103" w:type="dxa"/>
            <w:tcBorders>
              <w:top w:val="nil"/>
              <w:left w:val="nil"/>
              <w:bottom w:val="single" w:sz="4" w:space="0" w:color="auto"/>
              <w:right w:val="single" w:sz="4" w:space="0" w:color="auto"/>
            </w:tcBorders>
            <w:shd w:val="clear" w:color="000000" w:fill="FFFFFF"/>
            <w:hideMark/>
          </w:tcPr>
          <w:p w14:paraId="61F21E98"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Суспензия со взвешенными форменными элементами, для контроля качества гематологических анализаторов. 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 Набор должен состоять из флаконов, емкостью не менее 4,5 мл каждый. Контрольные растворы предоставляют проверенные контрольные данные параметров клинического анализа крови плюс дополнительные аналитические параметры.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 </w:t>
            </w:r>
            <w:r w:rsidRPr="00032E40">
              <w:rPr>
                <w:rFonts w:ascii="Times New Roman" w:eastAsia="Times New Roman" w:hAnsi="Times New Roman" w:cs="Times New Roman"/>
                <w:sz w:val="20"/>
                <w:szCs w:val="20"/>
                <w:lang w:val="en-US"/>
              </w:rPr>
              <w:t>Для анализатора BC-700.</w:t>
            </w:r>
          </w:p>
        </w:tc>
        <w:tc>
          <w:tcPr>
            <w:tcW w:w="1200" w:type="dxa"/>
            <w:tcBorders>
              <w:top w:val="nil"/>
              <w:left w:val="nil"/>
              <w:bottom w:val="single" w:sz="4" w:space="0" w:color="auto"/>
              <w:right w:val="single" w:sz="4" w:space="0" w:color="auto"/>
            </w:tcBorders>
            <w:shd w:val="clear" w:color="000000" w:fill="FFFFFF"/>
            <w:vAlign w:val="center"/>
            <w:hideMark/>
          </w:tcPr>
          <w:p w14:paraId="208C92F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w:t>
            </w:r>
          </w:p>
        </w:tc>
        <w:tc>
          <w:tcPr>
            <w:tcW w:w="1210" w:type="dxa"/>
            <w:tcBorders>
              <w:top w:val="nil"/>
              <w:left w:val="nil"/>
              <w:bottom w:val="single" w:sz="4" w:space="0" w:color="auto"/>
              <w:right w:val="single" w:sz="4" w:space="0" w:color="auto"/>
            </w:tcBorders>
            <w:shd w:val="clear" w:color="000000" w:fill="FFFFFF"/>
            <w:vAlign w:val="center"/>
            <w:hideMark/>
          </w:tcPr>
          <w:p w14:paraId="4BEF278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w:t>
            </w:r>
          </w:p>
        </w:tc>
        <w:tc>
          <w:tcPr>
            <w:tcW w:w="1276" w:type="dxa"/>
            <w:tcBorders>
              <w:top w:val="nil"/>
              <w:left w:val="nil"/>
              <w:bottom w:val="single" w:sz="4" w:space="0" w:color="auto"/>
              <w:right w:val="single" w:sz="4" w:space="0" w:color="auto"/>
            </w:tcBorders>
            <w:shd w:val="clear" w:color="000000" w:fill="FFFFFF"/>
            <w:vAlign w:val="center"/>
            <w:hideMark/>
          </w:tcPr>
          <w:p w14:paraId="30CD6F4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252 000</w:t>
            </w:r>
          </w:p>
        </w:tc>
        <w:tc>
          <w:tcPr>
            <w:tcW w:w="1275" w:type="dxa"/>
            <w:tcBorders>
              <w:top w:val="nil"/>
              <w:left w:val="nil"/>
              <w:bottom w:val="single" w:sz="4" w:space="0" w:color="auto"/>
              <w:right w:val="single" w:sz="4" w:space="0" w:color="auto"/>
            </w:tcBorders>
            <w:shd w:val="clear" w:color="auto" w:fill="auto"/>
            <w:vAlign w:val="center"/>
            <w:hideMark/>
          </w:tcPr>
          <w:p w14:paraId="54326722" w14:textId="199AFE66"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1 008 000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CAB5E9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E1627DD" w14:textId="77777777" w:rsidTr="00032E40">
        <w:trPr>
          <w:trHeight w:val="1515"/>
        </w:trPr>
        <w:tc>
          <w:tcPr>
            <w:tcW w:w="760" w:type="dxa"/>
            <w:tcBorders>
              <w:top w:val="nil"/>
              <w:left w:val="single" w:sz="4" w:space="0" w:color="auto"/>
              <w:bottom w:val="single" w:sz="4" w:space="0" w:color="auto"/>
              <w:right w:val="single" w:sz="4" w:space="0" w:color="auto"/>
            </w:tcBorders>
            <w:shd w:val="clear" w:color="000000" w:fill="FFFFFF"/>
            <w:hideMark/>
          </w:tcPr>
          <w:p w14:paraId="17F6C14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185</w:t>
            </w:r>
          </w:p>
        </w:tc>
        <w:tc>
          <w:tcPr>
            <w:tcW w:w="2926" w:type="dxa"/>
            <w:tcBorders>
              <w:top w:val="nil"/>
              <w:left w:val="nil"/>
              <w:bottom w:val="single" w:sz="4" w:space="0" w:color="auto"/>
              <w:right w:val="single" w:sz="4" w:space="0" w:color="auto"/>
            </w:tcBorders>
            <w:shd w:val="clear" w:color="auto" w:fill="auto"/>
            <w:hideMark/>
          </w:tcPr>
          <w:p w14:paraId="7061496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Раствор реагента СОЭ (</w:t>
            </w:r>
            <w:r w:rsidRPr="00032E40">
              <w:rPr>
                <w:rFonts w:ascii="Times New Roman" w:eastAsia="Times New Roman" w:hAnsi="Times New Roman" w:cs="Times New Roman"/>
                <w:color w:val="000000"/>
                <w:sz w:val="20"/>
                <w:szCs w:val="20"/>
                <w:lang w:val="en-US"/>
              </w:rPr>
              <w:t>ESR</w:t>
            </w:r>
            <w:r w:rsidRPr="00032E40">
              <w:rPr>
                <w:rFonts w:ascii="Times New Roman" w:eastAsia="Times New Roman" w:hAnsi="Times New Roman" w:cs="Times New Roman"/>
                <w:color w:val="000000"/>
                <w:sz w:val="20"/>
                <w:szCs w:val="20"/>
              </w:rPr>
              <w:t xml:space="preserve">) 1 х 1л </w:t>
            </w:r>
          </w:p>
        </w:tc>
        <w:tc>
          <w:tcPr>
            <w:tcW w:w="5103" w:type="dxa"/>
            <w:tcBorders>
              <w:top w:val="nil"/>
              <w:left w:val="nil"/>
              <w:bottom w:val="single" w:sz="4" w:space="0" w:color="auto"/>
              <w:right w:val="single" w:sz="4" w:space="0" w:color="auto"/>
            </w:tcBorders>
            <w:shd w:val="clear" w:color="auto" w:fill="auto"/>
            <w:hideMark/>
          </w:tcPr>
          <w:p w14:paraId="5F4A16B6"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Реагент для СОЭ используется для очистки каналов измерения СОЭ (скорость оседания эритроцитов, СОЭ). Реагент для анализа СОЭ представляет собой прозрачную жидкость без осадка, взвешенных зерен или хлопьев. Продукт используется с анализаторами производства компании </w:t>
            </w:r>
            <w:r w:rsidRPr="00032E40">
              <w:rPr>
                <w:rFonts w:ascii="Times New Roman" w:eastAsia="Times New Roman" w:hAnsi="Times New Roman" w:cs="Times New Roman"/>
                <w:sz w:val="20"/>
                <w:szCs w:val="20"/>
                <w:lang w:val="en-US"/>
              </w:rPr>
              <w:t>Mindray</w:t>
            </w:r>
            <w:r w:rsidRPr="00032E40">
              <w:rPr>
                <w:rFonts w:ascii="Times New Roman" w:eastAsia="Times New Roman" w:hAnsi="Times New Roman" w:cs="Times New Roman"/>
                <w:sz w:val="20"/>
                <w:szCs w:val="20"/>
              </w:rPr>
              <w:t xml:space="preserve"> с функцией определения скорости оседания эритроцитов.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 </w:t>
            </w:r>
            <w:r w:rsidRPr="00032E40">
              <w:rPr>
                <w:rFonts w:ascii="Times New Roman" w:eastAsia="Times New Roman" w:hAnsi="Times New Roman" w:cs="Times New Roman"/>
                <w:sz w:val="20"/>
                <w:szCs w:val="20"/>
                <w:lang w:val="en-US"/>
              </w:rPr>
              <w:t>Для анализатора BC-700.</w:t>
            </w:r>
          </w:p>
        </w:tc>
        <w:tc>
          <w:tcPr>
            <w:tcW w:w="1200" w:type="dxa"/>
            <w:tcBorders>
              <w:top w:val="nil"/>
              <w:left w:val="nil"/>
              <w:bottom w:val="single" w:sz="4" w:space="0" w:color="auto"/>
              <w:right w:val="single" w:sz="4" w:space="0" w:color="auto"/>
            </w:tcBorders>
            <w:shd w:val="clear" w:color="000000" w:fill="FFFFFF"/>
            <w:vAlign w:val="center"/>
            <w:hideMark/>
          </w:tcPr>
          <w:p w14:paraId="38562EB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флакон</w:t>
            </w:r>
          </w:p>
        </w:tc>
        <w:tc>
          <w:tcPr>
            <w:tcW w:w="1210" w:type="dxa"/>
            <w:tcBorders>
              <w:top w:val="nil"/>
              <w:left w:val="nil"/>
              <w:bottom w:val="single" w:sz="4" w:space="0" w:color="auto"/>
              <w:right w:val="single" w:sz="4" w:space="0" w:color="auto"/>
            </w:tcBorders>
            <w:shd w:val="clear" w:color="auto" w:fill="auto"/>
            <w:vAlign w:val="center"/>
            <w:hideMark/>
          </w:tcPr>
          <w:p w14:paraId="5D4BF4B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15</w:t>
            </w:r>
          </w:p>
        </w:tc>
        <w:tc>
          <w:tcPr>
            <w:tcW w:w="1276" w:type="dxa"/>
            <w:tcBorders>
              <w:top w:val="nil"/>
              <w:left w:val="nil"/>
              <w:bottom w:val="single" w:sz="4" w:space="0" w:color="auto"/>
              <w:right w:val="single" w:sz="4" w:space="0" w:color="auto"/>
            </w:tcBorders>
            <w:shd w:val="clear" w:color="auto" w:fill="auto"/>
            <w:vAlign w:val="center"/>
            <w:hideMark/>
          </w:tcPr>
          <w:p w14:paraId="45F79ABF"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96 620</w:t>
            </w:r>
          </w:p>
        </w:tc>
        <w:tc>
          <w:tcPr>
            <w:tcW w:w="1275" w:type="dxa"/>
            <w:tcBorders>
              <w:top w:val="nil"/>
              <w:left w:val="nil"/>
              <w:bottom w:val="single" w:sz="4" w:space="0" w:color="auto"/>
              <w:right w:val="single" w:sz="4" w:space="0" w:color="auto"/>
            </w:tcBorders>
            <w:shd w:val="clear" w:color="auto" w:fill="auto"/>
            <w:vAlign w:val="center"/>
            <w:hideMark/>
          </w:tcPr>
          <w:p w14:paraId="46F866CE" w14:textId="44948895"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1 449 300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428CC95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34A509B" w14:textId="77777777" w:rsidTr="00032E40">
        <w:trPr>
          <w:trHeight w:val="885"/>
        </w:trPr>
        <w:tc>
          <w:tcPr>
            <w:tcW w:w="760" w:type="dxa"/>
            <w:tcBorders>
              <w:top w:val="nil"/>
              <w:left w:val="single" w:sz="4" w:space="0" w:color="auto"/>
              <w:bottom w:val="single" w:sz="4" w:space="0" w:color="auto"/>
              <w:right w:val="single" w:sz="4" w:space="0" w:color="auto"/>
            </w:tcBorders>
            <w:shd w:val="clear" w:color="000000" w:fill="FFFFFF"/>
            <w:hideMark/>
          </w:tcPr>
          <w:p w14:paraId="230427C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186</w:t>
            </w:r>
          </w:p>
        </w:tc>
        <w:tc>
          <w:tcPr>
            <w:tcW w:w="2926" w:type="dxa"/>
            <w:tcBorders>
              <w:top w:val="nil"/>
              <w:left w:val="nil"/>
              <w:bottom w:val="single" w:sz="4" w:space="0" w:color="auto"/>
              <w:right w:val="single" w:sz="4" w:space="0" w:color="auto"/>
            </w:tcBorders>
            <w:shd w:val="clear" w:color="000000" w:fill="FFFFFF"/>
            <w:noWrap/>
            <w:hideMark/>
          </w:tcPr>
          <w:p w14:paraId="71768C47"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Авто Кюветы (1000шт/рулон)</w:t>
            </w:r>
          </w:p>
        </w:tc>
        <w:tc>
          <w:tcPr>
            <w:tcW w:w="5103" w:type="dxa"/>
            <w:tcBorders>
              <w:top w:val="nil"/>
              <w:left w:val="nil"/>
              <w:bottom w:val="single" w:sz="4" w:space="0" w:color="auto"/>
              <w:right w:val="single" w:sz="4" w:space="0" w:color="auto"/>
            </w:tcBorders>
            <w:shd w:val="clear" w:color="000000" w:fill="FFFFFF"/>
            <w:hideMark/>
          </w:tcPr>
          <w:p w14:paraId="6BF06638"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Специальный раствор для прочистки пробозаборника. В упаковке 10 флаконов по 15 мл. к автоматическому коагулометру С-3100 с закрытой системой, снабженного магнитной картой для считывания реагентов, </w:t>
            </w:r>
            <w:r w:rsidRPr="00032E40">
              <w:rPr>
                <w:rFonts w:ascii="Times New Roman" w:eastAsia="Times New Roman" w:hAnsi="Times New Roman" w:cs="Times New Roman"/>
                <w:sz w:val="20"/>
                <w:szCs w:val="20"/>
              </w:rPr>
              <w:lastRenderedPageBreak/>
              <w:t xml:space="preserve">контрольных материалов и калибраторов, предназначенных для эффективной работы прибора. </w:t>
            </w:r>
            <w:r w:rsidRPr="00032E40">
              <w:rPr>
                <w:rFonts w:ascii="Times New Roman" w:eastAsia="Times New Roman" w:hAnsi="Times New Roman" w:cs="Times New Roman"/>
                <w:sz w:val="20"/>
                <w:szCs w:val="20"/>
                <w:lang w:val="en-US"/>
              </w:rPr>
              <w:t>10 x 15 мл</w:t>
            </w:r>
          </w:p>
        </w:tc>
        <w:tc>
          <w:tcPr>
            <w:tcW w:w="1200" w:type="dxa"/>
            <w:tcBorders>
              <w:top w:val="nil"/>
              <w:left w:val="nil"/>
              <w:bottom w:val="single" w:sz="4" w:space="0" w:color="auto"/>
              <w:right w:val="single" w:sz="4" w:space="0" w:color="auto"/>
            </w:tcBorders>
            <w:shd w:val="clear" w:color="000000" w:fill="FFFFFF"/>
            <w:vAlign w:val="center"/>
            <w:hideMark/>
          </w:tcPr>
          <w:p w14:paraId="008E57E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6FCDE4A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48C9779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227 600</w:t>
            </w:r>
          </w:p>
        </w:tc>
        <w:tc>
          <w:tcPr>
            <w:tcW w:w="1275" w:type="dxa"/>
            <w:tcBorders>
              <w:top w:val="nil"/>
              <w:left w:val="nil"/>
              <w:bottom w:val="single" w:sz="4" w:space="0" w:color="auto"/>
              <w:right w:val="single" w:sz="4" w:space="0" w:color="auto"/>
            </w:tcBorders>
            <w:shd w:val="clear" w:color="auto" w:fill="auto"/>
            <w:vAlign w:val="center"/>
            <w:hideMark/>
          </w:tcPr>
          <w:p w14:paraId="73FDC594" w14:textId="02C767D3"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455 200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6991A3EB"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D3F1C5E" w14:textId="77777777" w:rsidTr="00032E40">
        <w:trPr>
          <w:trHeight w:val="1245"/>
        </w:trPr>
        <w:tc>
          <w:tcPr>
            <w:tcW w:w="760" w:type="dxa"/>
            <w:tcBorders>
              <w:top w:val="nil"/>
              <w:left w:val="single" w:sz="4" w:space="0" w:color="auto"/>
              <w:bottom w:val="single" w:sz="4" w:space="0" w:color="auto"/>
              <w:right w:val="single" w:sz="4" w:space="0" w:color="auto"/>
            </w:tcBorders>
            <w:shd w:val="clear" w:color="000000" w:fill="FFFFFF"/>
            <w:hideMark/>
          </w:tcPr>
          <w:p w14:paraId="250302CE"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187</w:t>
            </w:r>
          </w:p>
        </w:tc>
        <w:tc>
          <w:tcPr>
            <w:tcW w:w="2926" w:type="dxa"/>
            <w:tcBorders>
              <w:top w:val="nil"/>
              <w:left w:val="nil"/>
              <w:bottom w:val="single" w:sz="4" w:space="0" w:color="auto"/>
              <w:right w:val="single" w:sz="4" w:space="0" w:color="auto"/>
            </w:tcBorders>
            <w:shd w:val="clear" w:color="000000" w:fill="FFFFFF"/>
            <w:hideMark/>
          </w:tcPr>
          <w:p w14:paraId="7F8F7106"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Промывочный раствор -1</w:t>
            </w:r>
          </w:p>
        </w:tc>
        <w:tc>
          <w:tcPr>
            <w:tcW w:w="5103" w:type="dxa"/>
            <w:tcBorders>
              <w:top w:val="nil"/>
              <w:left w:val="nil"/>
              <w:bottom w:val="single" w:sz="4" w:space="0" w:color="auto"/>
              <w:right w:val="single" w:sz="4" w:space="0" w:color="auto"/>
            </w:tcBorders>
            <w:shd w:val="clear" w:color="000000" w:fill="FFFFFF"/>
            <w:hideMark/>
          </w:tcPr>
          <w:p w14:paraId="3CEFEB5D"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Специальный раствор для прочистки пробозаборника. Канистра 2500мл.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w:t>
            </w:r>
            <w:r w:rsidRPr="00032E40">
              <w:rPr>
                <w:rFonts w:ascii="Times New Roman" w:eastAsia="Times New Roman" w:hAnsi="Times New Roman" w:cs="Times New Roman"/>
                <w:sz w:val="20"/>
                <w:szCs w:val="20"/>
                <w:lang w:val="en-US"/>
              </w:rPr>
              <w:t>1 x 2500 мл</w:t>
            </w:r>
          </w:p>
        </w:tc>
        <w:tc>
          <w:tcPr>
            <w:tcW w:w="1200" w:type="dxa"/>
            <w:tcBorders>
              <w:top w:val="nil"/>
              <w:left w:val="nil"/>
              <w:bottom w:val="single" w:sz="4" w:space="0" w:color="auto"/>
              <w:right w:val="single" w:sz="4" w:space="0" w:color="auto"/>
            </w:tcBorders>
            <w:shd w:val="clear" w:color="000000" w:fill="FFFFFF"/>
            <w:vAlign w:val="center"/>
            <w:hideMark/>
          </w:tcPr>
          <w:p w14:paraId="5B25361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3D99BC8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4DE206D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35 800</w:t>
            </w:r>
          </w:p>
        </w:tc>
        <w:tc>
          <w:tcPr>
            <w:tcW w:w="1275" w:type="dxa"/>
            <w:tcBorders>
              <w:top w:val="nil"/>
              <w:left w:val="nil"/>
              <w:bottom w:val="single" w:sz="4" w:space="0" w:color="auto"/>
              <w:right w:val="single" w:sz="4" w:space="0" w:color="auto"/>
            </w:tcBorders>
            <w:shd w:val="clear" w:color="auto" w:fill="auto"/>
            <w:vAlign w:val="center"/>
            <w:hideMark/>
          </w:tcPr>
          <w:p w14:paraId="732C6B38" w14:textId="0A2113AA"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35 800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0A1A47BF"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5BE2814" w14:textId="77777777" w:rsidTr="00032E40">
        <w:trPr>
          <w:trHeight w:val="1410"/>
        </w:trPr>
        <w:tc>
          <w:tcPr>
            <w:tcW w:w="760" w:type="dxa"/>
            <w:tcBorders>
              <w:top w:val="nil"/>
              <w:left w:val="single" w:sz="4" w:space="0" w:color="auto"/>
              <w:bottom w:val="single" w:sz="4" w:space="0" w:color="auto"/>
              <w:right w:val="single" w:sz="4" w:space="0" w:color="auto"/>
            </w:tcBorders>
            <w:shd w:val="clear" w:color="000000" w:fill="FFFFFF"/>
            <w:hideMark/>
          </w:tcPr>
          <w:p w14:paraId="692FFB8B"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188</w:t>
            </w:r>
          </w:p>
        </w:tc>
        <w:tc>
          <w:tcPr>
            <w:tcW w:w="2926" w:type="dxa"/>
            <w:tcBorders>
              <w:top w:val="nil"/>
              <w:left w:val="nil"/>
              <w:bottom w:val="single" w:sz="4" w:space="0" w:color="auto"/>
              <w:right w:val="single" w:sz="4" w:space="0" w:color="auto"/>
            </w:tcBorders>
            <w:shd w:val="clear" w:color="000000" w:fill="FFFFFF"/>
            <w:hideMark/>
          </w:tcPr>
          <w:p w14:paraId="70D1E294"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 xml:space="preserve">Промывочный раствор -2  </w:t>
            </w:r>
          </w:p>
        </w:tc>
        <w:tc>
          <w:tcPr>
            <w:tcW w:w="5103" w:type="dxa"/>
            <w:tcBorders>
              <w:top w:val="nil"/>
              <w:left w:val="nil"/>
              <w:bottom w:val="single" w:sz="4" w:space="0" w:color="auto"/>
              <w:right w:val="single" w:sz="4" w:space="0" w:color="auto"/>
            </w:tcBorders>
            <w:shd w:val="clear" w:color="000000" w:fill="FFFFFF"/>
            <w:hideMark/>
          </w:tcPr>
          <w:p w14:paraId="3EEE34DD"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Набор для определения протромбинового времени в плазме крови. Состав: 10 флаконов с лиофилизированным реактивом для приготовления 4 мл готового реактива. Набор рассчитан для проведения 360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w:t>
            </w:r>
            <w:r w:rsidRPr="00032E40">
              <w:rPr>
                <w:rFonts w:ascii="Times New Roman" w:eastAsia="Times New Roman" w:hAnsi="Times New Roman" w:cs="Times New Roman"/>
                <w:sz w:val="20"/>
                <w:szCs w:val="20"/>
                <w:lang w:val="en-US"/>
              </w:rPr>
              <w:t>10 x 4</w:t>
            </w:r>
          </w:p>
        </w:tc>
        <w:tc>
          <w:tcPr>
            <w:tcW w:w="1200" w:type="dxa"/>
            <w:tcBorders>
              <w:top w:val="nil"/>
              <w:left w:val="nil"/>
              <w:bottom w:val="single" w:sz="4" w:space="0" w:color="auto"/>
              <w:right w:val="single" w:sz="4" w:space="0" w:color="auto"/>
            </w:tcBorders>
            <w:shd w:val="clear" w:color="000000" w:fill="FFFFFF"/>
            <w:vAlign w:val="center"/>
            <w:hideMark/>
          </w:tcPr>
          <w:p w14:paraId="536EC7BE"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5BF1AC7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w:t>
            </w:r>
          </w:p>
        </w:tc>
        <w:tc>
          <w:tcPr>
            <w:tcW w:w="1276" w:type="dxa"/>
            <w:tcBorders>
              <w:top w:val="nil"/>
              <w:left w:val="nil"/>
              <w:bottom w:val="single" w:sz="4" w:space="0" w:color="auto"/>
              <w:right w:val="single" w:sz="4" w:space="0" w:color="auto"/>
            </w:tcBorders>
            <w:shd w:val="clear" w:color="000000" w:fill="FFFFFF"/>
            <w:vAlign w:val="center"/>
            <w:hideMark/>
          </w:tcPr>
          <w:p w14:paraId="61727FBD"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77 200</w:t>
            </w:r>
          </w:p>
        </w:tc>
        <w:tc>
          <w:tcPr>
            <w:tcW w:w="1275" w:type="dxa"/>
            <w:tcBorders>
              <w:top w:val="nil"/>
              <w:left w:val="nil"/>
              <w:bottom w:val="single" w:sz="4" w:space="0" w:color="auto"/>
              <w:right w:val="single" w:sz="4" w:space="0" w:color="auto"/>
            </w:tcBorders>
            <w:shd w:val="clear" w:color="auto" w:fill="auto"/>
            <w:vAlign w:val="center"/>
            <w:hideMark/>
          </w:tcPr>
          <w:p w14:paraId="009B5114" w14:textId="5AE019EF"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308 800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61821074"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7A2D3BC" w14:textId="77777777" w:rsidTr="00032E40">
        <w:trPr>
          <w:trHeight w:val="1365"/>
        </w:trPr>
        <w:tc>
          <w:tcPr>
            <w:tcW w:w="760" w:type="dxa"/>
            <w:tcBorders>
              <w:top w:val="nil"/>
              <w:left w:val="single" w:sz="4" w:space="0" w:color="auto"/>
              <w:bottom w:val="single" w:sz="4" w:space="0" w:color="auto"/>
              <w:right w:val="single" w:sz="4" w:space="0" w:color="auto"/>
            </w:tcBorders>
            <w:shd w:val="clear" w:color="000000" w:fill="FFFFFF"/>
            <w:hideMark/>
          </w:tcPr>
          <w:p w14:paraId="7B1468D2"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189</w:t>
            </w:r>
          </w:p>
        </w:tc>
        <w:tc>
          <w:tcPr>
            <w:tcW w:w="2926" w:type="dxa"/>
            <w:tcBorders>
              <w:top w:val="nil"/>
              <w:left w:val="nil"/>
              <w:bottom w:val="single" w:sz="4" w:space="0" w:color="auto"/>
              <w:right w:val="single" w:sz="4" w:space="0" w:color="auto"/>
            </w:tcBorders>
            <w:shd w:val="clear" w:color="000000" w:fill="FFFFFF"/>
            <w:hideMark/>
          </w:tcPr>
          <w:p w14:paraId="59062D29"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 xml:space="preserve">Реагент Протромбиновое время </w:t>
            </w:r>
          </w:p>
        </w:tc>
        <w:tc>
          <w:tcPr>
            <w:tcW w:w="5103" w:type="dxa"/>
            <w:tcBorders>
              <w:top w:val="nil"/>
              <w:left w:val="nil"/>
              <w:bottom w:val="single" w:sz="4" w:space="0" w:color="auto"/>
              <w:right w:val="single" w:sz="4" w:space="0" w:color="auto"/>
            </w:tcBorders>
            <w:shd w:val="clear" w:color="000000" w:fill="FFFFFF"/>
            <w:hideMark/>
          </w:tcPr>
          <w:p w14:paraId="5CFF54E3"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Набор для определения Активированного Частичного тромбопластинового времени в плазме крови. Состав: 10 флаконов с 2 мл готового реактива №1. Набор рассчитан для проведения 360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прибора.10 </w:t>
            </w:r>
            <w:r w:rsidRPr="00032E40">
              <w:rPr>
                <w:rFonts w:ascii="Times New Roman" w:eastAsia="Times New Roman" w:hAnsi="Times New Roman" w:cs="Times New Roman"/>
                <w:sz w:val="20"/>
                <w:szCs w:val="20"/>
                <w:lang w:val="en-US"/>
              </w:rPr>
              <w:t>x</w:t>
            </w:r>
            <w:r w:rsidRPr="00032E40">
              <w:rPr>
                <w:rFonts w:ascii="Times New Roman" w:eastAsia="Times New Roman" w:hAnsi="Times New Roman" w:cs="Times New Roman"/>
                <w:sz w:val="20"/>
                <w:szCs w:val="20"/>
              </w:rPr>
              <w:t xml:space="preserve"> 2 мл* </w:t>
            </w:r>
          </w:p>
        </w:tc>
        <w:tc>
          <w:tcPr>
            <w:tcW w:w="1200" w:type="dxa"/>
            <w:tcBorders>
              <w:top w:val="nil"/>
              <w:left w:val="nil"/>
              <w:bottom w:val="single" w:sz="4" w:space="0" w:color="auto"/>
              <w:right w:val="single" w:sz="4" w:space="0" w:color="auto"/>
            </w:tcBorders>
            <w:shd w:val="clear" w:color="000000" w:fill="FFFFFF"/>
            <w:vAlign w:val="center"/>
            <w:hideMark/>
          </w:tcPr>
          <w:p w14:paraId="4A685DE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20E683A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4654EA9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45 000</w:t>
            </w:r>
          </w:p>
        </w:tc>
        <w:tc>
          <w:tcPr>
            <w:tcW w:w="1275" w:type="dxa"/>
            <w:tcBorders>
              <w:top w:val="nil"/>
              <w:left w:val="nil"/>
              <w:bottom w:val="single" w:sz="4" w:space="0" w:color="auto"/>
              <w:right w:val="single" w:sz="4" w:space="0" w:color="auto"/>
            </w:tcBorders>
            <w:shd w:val="clear" w:color="auto" w:fill="auto"/>
            <w:vAlign w:val="center"/>
            <w:hideMark/>
          </w:tcPr>
          <w:p w14:paraId="42B79B29" w14:textId="7D4A79B7" w:rsidR="00032E40" w:rsidRPr="00032E40" w:rsidRDefault="002E58B0" w:rsidP="00032E40">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90 000</w:t>
            </w:r>
            <w:r w:rsidR="00032E40"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18C84F9C"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7B1A9887" w14:textId="77777777" w:rsidTr="00032E40">
        <w:trPr>
          <w:trHeight w:val="1425"/>
        </w:trPr>
        <w:tc>
          <w:tcPr>
            <w:tcW w:w="760" w:type="dxa"/>
            <w:tcBorders>
              <w:top w:val="nil"/>
              <w:left w:val="single" w:sz="4" w:space="0" w:color="auto"/>
              <w:bottom w:val="single" w:sz="4" w:space="0" w:color="auto"/>
              <w:right w:val="single" w:sz="4" w:space="0" w:color="auto"/>
            </w:tcBorders>
            <w:shd w:val="clear" w:color="000000" w:fill="FFFFFF"/>
            <w:hideMark/>
          </w:tcPr>
          <w:p w14:paraId="1CA1B8C1"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190</w:t>
            </w:r>
          </w:p>
        </w:tc>
        <w:tc>
          <w:tcPr>
            <w:tcW w:w="2926" w:type="dxa"/>
            <w:tcBorders>
              <w:top w:val="nil"/>
              <w:left w:val="nil"/>
              <w:bottom w:val="single" w:sz="4" w:space="0" w:color="auto"/>
              <w:right w:val="single" w:sz="4" w:space="0" w:color="auto"/>
            </w:tcBorders>
            <w:shd w:val="clear" w:color="000000" w:fill="FFFFFF"/>
            <w:hideMark/>
          </w:tcPr>
          <w:p w14:paraId="03397558"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 xml:space="preserve">Реагент АПТВ, APTT Reagent </w:t>
            </w:r>
          </w:p>
        </w:tc>
        <w:tc>
          <w:tcPr>
            <w:tcW w:w="5103" w:type="dxa"/>
            <w:tcBorders>
              <w:top w:val="nil"/>
              <w:left w:val="nil"/>
              <w:bottom w:val="single" w:sz="4" w:space="0" w:color="auto"/>
              <w:right w:val="single" w:sz="4" w:space="0" w:color="auto"/>
            </w:tcBorders>
            <w:shd w:val="clear" w:color="000000" w:fill="FFFFFF"/>
            <w:hideMark/>
          </w:tcPr>
          <w:p w14:paraId="4E577168" w14:textId="77777777" w:rsidR="00032E40" w:rsidRPr="00032E40" w:rsidRDefault="00032E40" w:rsidP="00032E40">
            <w:pPr>
              <w:spacing w:after="0" w:line="240" w:lineRule="auto"/>
              <w:rPr>
                <w:rFonts w:ascii="Times New Roman" w:eastAsia="Times New Roman" w:hAnsi="Times New Roman" w:cs="Times New Roman"/>
                <w:sz w:val="20"/>
                <w:szCs w:val="20"/>
              </w:rPr>
            </w:pPr>
            <w:r w:rsidRPr="00032E40">
              <w:rPr>
                <w:rFonts w:ascii="Times New Roman" w:eastAsia="Times New Roman" w:hAnsi="Times New Roman" w:cs="Times New Roman"/>
                <w:sz w:val="20"/>
                <w:szCs w:val="20"/>
              </w:rPr>
              <w:t xml:space="preserve">Набор для определения Активированного Частичного тромбопластинового времени в плазме крови. Состав: 10 флаконов с 4 мл готового реактива №2. Набор рассчитан для проведения 720 определений. Реагент должен иметь смарт карту для считывания его анализатором. 10 </w:t>
            </w:r>
            <w:r w:rsidRPr="00032E40">
              <w:rPr>
                <w:rFonts w:ascii="Times New Roman" w:eastAsia="Times New Roman" w:hAnsi="Times New Roman" w:cs="Times New Roman"/>
                <w:sz w:val="20"/>
                <w:szCs w:val="20"/>
                <w:lang w:val="en-US"/>
              </w:rPr>
              <w:t>x</w:t>
            </w:r>
            <w:r w:rsidRPr="00032E40">
              <w:rPr>
                <w:rFonts w:ascii="Times New Roman" w:eastAsia="Times New Roman" w:hAnsi="Times New Roman" w:cs="Times New Roman"/>
                <w:sz w:val="20"/>
                <w:szCs w:val="20"/>
              </w:rPr>
              <w:t xml:space="preserve"> 4 мл</w:t>
            </w:r>
          </w:p>
        </w:tc>
        <w:tc>
          <w:tcPr>
            <w:tcW w:w="1200" w:type="dxa"/>
            <w:tcBorders>
              <w:top w:val="nil"/>
              <w:left w:val="nil"/>
              <w:bottom w:val="single" w:sz="4" w:space="0" w:color="auto"/>
              <w:right w:val="single" w:sz="4" w:space="0" w:color="auto"/>
            </w:tcBorders>
            <w:shd w:val="clear" w:color="000000" w:fill="FFFFFF"/>
            <w:vAlign w:val="center"/>
            <w:hideMark/>
          </w:tcPr>
          <w:p w14:paraId="0BA684B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0E3E3A7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0455ED3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32 200</w:t>
            </w:r>
          </w:p>
        </w:tc>
        <w:tc>
          <w:tcPr>
            <w:tcW w:w="1275" w:type="dxa"/>
            <w:tcBorders>
              <w:top w:val="nil"/>
              <w:left w:val="nil"/>
              <w:bottom w:val="single" w:sz="4" w:space="0" w:color="auto"/>
              <w:right w:val="single" w:sz="4" w:space="0" w:color="auto"/>
            </w:tcBorders>
            <w:shd w:val="clear" w:color="auto" w:fill="auto"/>
            <w:vAlign w:val="center"/>
            <w:hideMark/>
          </w:tcPr>
          <w:p w14:paraId="6F79B509" w14:textId="323F78F2"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2E58B0">
              <w:rPr>
                <w:rFonts w:ascii="Times New Roman" w:eastAsia="Times New Roman" w:hAnsi="Times New Roman" w:cs="Times New Roman"/>
                <w:sz w:val="20"/>
                <w:szCs w:val="20"/>
                <w:lang w:val="en-US"/>
              </w:rPr>
              <w:t xml:space="preserve">                      64 400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B230F9C"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2F09F444" w14:textId="77777777" w:rsidTr="002E58B0">
        <w:trPr>
          <w:trHeight w:val="991"/>
        </w:trPr>
        <w:tc>
          <w:tcPr>
            <w:tcW w:w="760" w:type="dxa"/>
            <w:tcBorders>
              <w:top w:val="nil"/>
              <w:left w:val="single" w:sz="4" w:space="0" w:color="auto"/>
              <w:bottom w:val="single" w:sz="4" w:space="0" w:color="auto"/>
              <w:right w:val="single" w:sz="4" w:space="0" w:color="auto"/>
            </w:tcBorders>
            <w:shd w:val="clear" w:color="000000" w:fill="FFFFFF"/>
            <w:hideMark/>
          </w:tcPr>
          <w:p w14:paraId="465A7079"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191</w:t>
            </w:r>
          </w:p>
        </w:tc>
        <w:tc>
          <w:tcPr>
            <w:tcW w:w="2926" w:type="dxa"/>
            <w:tcBorders>
              <w:top w:val="nil"/>
              <w:left w:val="nil"/>
              <w:bottom w:val="single" w:sz="4" w:space="0" w:color="auto"/>
              <w:right w:val="single" w:sz="4" w:space="0" w:color="auto"/>
            </w:tcBorders>
            <w:shd w:val="clear" w:color="000000" w:fill="FFFFFF"/>
            <w:hideMark/>
          </w:tcPr>
          <w:p w14:paraId="1699AE7F"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 xml:space="preserve">Реагент раствор Кальция Хлорид, </w:t>
            </w:r>
          </w:p>
        </w:tc>
        <w:tc>
          <w:tcPr>
            <w:tcW w:w="5103" w:type="dxa"/>
            <w:tcBorders>
              <w:top w:val="nil"/>
              <w:left w:val="nil"/>
              <w:bottom w:val="single" w:sz="4" w:space="0" w:color="auto"/>
              <w:right w:val="single" w:sz="4" w:space="0" w:color="auto"/>
            </w:tcBorders>
            <w:shd w:val="clear" w:color="000000" w:fill="FFFFFF"/>
            <w:hideMark/>
          </w:tcPr>
          <w:p w14:paraId="20C7FE21"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Двухкомпонентный набор для определения фибриногена. Состав: 6 флаконов высушенного реактива для получения 4 мл готового реактива для определения фибриногена. 2 флакона по 75 мл. Имидазоловый буфер. 1 фл. лиофилизированного калибратора для приготовления 1 мл. калибратора. Набор рассчитан на проведение 450 определений. Специальный, готовый, оригинальный набор к автоматическому коагулометру С-3100 с закрытой системой, снабженного магнитной картой для </w:t>
            </w:r>
            <w:r w:rsidRPr="00032E40">
              <w:rPr>
                <w:rFonts w:ascii="Times New Roman" w:eastAsia="Times New Roman" w:hAnsi="Times New Roman" w:cs="Times New Roman"/>
                <w:sz w:val="20"/>
                <w:szCs w:val="20"/>
              </w:rPr>
              <w:lastRenderedPageBreak/>
              <w:t xml:space="preserve">считывания реагентов, контрольных материалов и калибраторов, предназначенных для эффективной работы прибора. ) </w:t>
            </w:r>
            <w:r w:rsidRPr="00032E40">
              <w:rPr>
                <w:rFonts w:ascii="Times New Roman" w:eastAsia="Times New Roman" w:hAnsi="Times New Roman" w:cs="Times New Roman"/>
                <w:sz w:val="20"/>
                <w:szCs w:val="20"/>
                <w:lang w:val="en-US"/>
              </w:rPr>
              <w:t>6 x 4 мл + 1 x 1 мл cal + 2 x 75 мл IBS buffer**</w:t>
            </w:r>
          </w:p>
        </w:tc>
        <w:tc>
          <w:tcPr>
            <w:tcW w:w="1200" w:type="dxa"/>
            <w:tcBorders>
              <w:top w:val="nil"/>
              <w:left w:val="nil"/>
              <w:bottom w:val="single" w:sz="4" w:space="0" w:color="auto"/>
              <w:right w:val="single" w:sz="4" w:space="0" w:color="auto"/>
            </w:tcBorders>
            <w:shd w:val="clear" w:color="000000" w:fill="FFFFFF"/>
            <w:vAlign w:val="center"/>
            <w:hideMark/>
          </w:tcPr>
          <w:p w14:paraId="336CF01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lastRenderedPageBreak/>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75443DE2"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5606ED8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19 400</w:t>
            </w:r>
          </w:p>
        </w:tc>
        <w:tc>
          <w:tcPr>
            <w:tcW w:w="1275" w:type="dxa"/>
            <w:tcBorders>
              <w:top w:val="nil"/>
              <w:left w:val="nil"/>
              <w:bottom w:val="single" w:sz="4" w:space="0" w:color="auto"/>
              <w:right w:val="single" w:sz="4" w:space="0" w:color="auto"/>
            </w:tcBorders>
            <w:shd w:val="clear" w:color="auto" w:fill="auto"/>
            <w:vAlign w:val="center"/>
            <w:hideMark/>
          </w:tcPr>
          <w:p w14:paraId="62D33992" w14:textId="74391BAF"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2E58B0">
              <w:rPr>
                <w:rFonts w:ascii="Times New Roman" w:eastAsia="Times New Roman" w:hAnsi="Times New Roman" w:cs="Times New Roman"/>
                <w:sz w:val="20"/>
                <w:szCs w:val="20"/>
                <w:lang w:val="en-US"/>
              </w:rPr>
              <w:t xml:space="preserve">                      38 800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5C547499"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D6D5498" w14:textId="77777777" w:rsidTr="00032E40">
        <w:trPr>
          <w:trHeight w:val="1275"/>
        </w:trPr>
        <w:tc>
          <w:tcPr>
            <w:tcW w:w="760" w:type="dxa"/>
            <w:tcBorders>
              <w:top w:val="nil"/>
              <w:left w:val="single" w:sz="4" w:space="0" w:color="auto"/>
              <w:bottom w:val="single" w:sz="4" w:space="0" w:color="auto"/>
              <w:right w:val="single" w:sz="4" w:space="0" w:color="auto"/>
            </w:tcBorders>
            <w:shd w:val="clear" w:color="000000" w:fill="FFFFFF"/>
            <w:hideMark/>
          </w:tcPr>
          <w:p w14:paraId="2BEC90A6"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lastRenderedPageBreak/>
              <w:t>192</w:t>
            </w:r>
          </w:p>
        </w:tc>
        <w:tc>
          <w:tcPr>
            <w:tcW w:w="2926" w:type="dxa"/>
            <w:tcBorders>
              <w:top w:val="nil"/>
              <w:left w:val="nil"/>
              <w:bottom w:val="single" w:sz="4" w:space="0" w:color="auto"/>
              <w:right w:val="single" w:sz="4" w:space="0" w:color="auto"/>
            </w:tcBorders>
            <w:shd w:val="clear" w:color="000000" w:fill="FFFFFF"/>
            <w:hideMark/>
          </w:tcPr>
          <w:p w14:paraId="2D75EFC5"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 xml:space="preserve">Набор для определения Фибриногена </w:t>
            </w:r>
          </w:p>
        </w:tc>
        <w:tc>
          <w:tcPr>
            <w:tcW w:w="5103" w:type="dxa"/>
            <w:tcBorders>
              <w:top w:val="nil"/>
              <w:left w:val="nil"/>
              <w:bottom w:val="single" w:sz="4" w:space="0" w:color="auto"/>
              <w:right w:val="single" w:sz="4" w:space="0" w:color="auto"/>
            </w:tcBorders>
            <w:shd w:val="clear" w:color="000000" w:fill="FFFFFF"/>
            <w:hideMark/>
          </w:tcPr>
          <w:p w14:paraId="207C2CA3"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Набор для определения тромбинового времени в плазме крови. Состав: 10 флаконов с лиофилизированным реактивом для приготовления 2 мл готового реактива. Набор рассчитан для проведения 250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w:t>
            </w:r>
            <w:r w:rsidRPr="00032E40">
              <w:rPr>
                <w:rFonts w:ascii="Times New Roman" w:eastAsia="Times New Roman" w:hAnsi="Times New Roman" w:cs="Times New Roman"/>
                <w:sz w:val="20"/>
                <w:szCs w:val="20"/>
                <w:lang w:val="en-US"/>
              </w:rPr>
              <w:t xml:space="preserve">10 x 2 мл </w:t>
            </w:r>
          </w:p>
        </w:tc>
        <w:tc>
          <w:tcPr>
            <w:tcW w:w="1200" w:type="dxa"/>
            <w:tcBorders>
              <w:top w:val="nil"/>
              <w:left w:val="nil"/>
              <w:bottom w:val="single" w:sz="4" w:space="0" w:color="auto"/>
              <w:right w:val="single" w:sz="4" w:space="0" w:color="auto"/>
            </w:tcBorders>
            <w:shd w:val="clear" w:color="000000" w:fill="FFFFFF"/>
            <w:vAlign w:val="center"/>
            <w:hideMark/>
          </w:tcPr>
          <w:p w14:paraId="56C93B6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00F90EF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w:t>
            </w:r>
          </w:p>
        </w:tc>
        <w:tc>
          <w:tcPr>
            <w:tcW w:w="1276" w:type="dxa"/>
            <w:tcBorders>
              <w:top w:val="nil"/>
              <w:left w:val="nil"/>
              <w:bottom w:val="single" w:sz="4" w:space="0" w:color="auto"/>
              <w:right w:val="single" w:sz="4" w:space="0" w:color="auto"/>
            </w:tcBorders>
            <w:shd w:val="clear" w:color="000000" w:fill="FFFFFF"/>
            <w:vAlign w:val="center"/>
            <w:hideMark/>
          </w:tcPr>
          <w:p w14:paraId="6DBF5804"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110 000</w:t>
            </w:r>
          </w:p>
        </w:tc>
        <w:tc>
          <w:tcPr>
            <w:tcW w:w="1275" w:type="dxa"/>
            <w:tcBorders>
              <w:top w:val="nil"/>
              <w:left w:val="nil"/>
              <w:bottom w:val="single" w:sz="4" w:space="0" w:color="auto"/>
              <w:right w:val="single" w:sz="4" w:space="0" w:color="auto"/>
            </w:tcBorders>
            <w:shd w:val="clear" w:color="auto" w:fill="auto"/>
            <w:vAlign w:val="center"/>
            <w:hideMark/>
          </w:tcPr>
          <w:p w14:paraId="60A08631" w14:textId="66FA34B9"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220 000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0948EB08"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6C12CCF1" w14:textId="77777777" w:rsidTr="00032E40">
        <w:trPr>
          <w:trHeight w:val="1515"/>
        </w:trPr>
        <w:tc>
          <w:tcPr>
            <w:tcW w:w="760" w:type="dxa"/>
            <w:tcBorders>
              <w:top w:val="nil"/>
              <w:left w:val="single" w:sz="4" w:space="0" w:color="auto"/>
              <w:bottom w:val="single" w:sz="4" w:space="0" w:color="auto"/>
              <w:right w:val="single" w:sz="4" w:space="0" w:color="auto"/>
            </w:tcBorders>
            <w:shd w:val="clear" w:color="000000" w:fill="FFFFFF"/>
            <w:hideMark/>
          </w:tcPr>
          <w:p w14:paraId="76531804"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193</w:t>
            </w:r>
          </w:p>
        </w:tc>
        <w:tc>
          <w:tcPr>
            <w:tcW w:w="2926" w:type="dxa"/>
            <w:tcBorders>
              <w:top w:val="nil"/>
              <w:left w:val="nil"/>
              <w:bottom w:val="single" w:sz="4" w:space="0" w:color="auto"/>
              <w:right w:val="single" w:sz="4" w:space="0" w:color="auto"/>
            </w:tcBorders>
            <w:shd w:val="clear" w:color="000000" w:fill="FFFFFF"/>
            <w:noWrap/>
            <w:hideMark/>
          </w:tcPr>
          <w:p w14:paraId="6CCD589F"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Реагент Тромбиновое время</w:t>
            </w:r>
          </w:p>
        </w:tc>
        <w:tc>
          <w:tcPr>
            <w:tcW w:w="5103" w:type="dxa"/>
            <w:tcBorders>
              <w:top w:val="nil"/>
              <w:left w:val="nil"/>
              <w:bottom w:val="single" w:sz="4" w:space="0" w:color="auto"/>
              <w:right w:val="single" w:sz="4" w:space="0" w:color="auto"/>
            </w:tcBorders>
            <w:shd w:val="clear" w:color="000000" w:fill="FFFFFF"/>
            <w:hideMark/>
          </w:tcPr>
          <w:p w14:paraId="1CCDBFAE"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w:t>
            </w:r>
            <w:r w:rsidRPr="00032E40">
              <w:rPr>
                <w:rFonts w:ascii="Times New Roman" w:eastAsia="Times New Roman" w:hAnsi="Times New Roman" w:cs="Times New Roman"/>
                <w:sz w:val="20"/>
                <w:szCs w:val="20"/>
                <w:lang w:val="en-US"/>
              </w:rPr>
              <w:t>PT</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APTT</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TT</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Fib</w:t>
            </w:r>
            <w:r w:rsidRPr="00032E40">
              <w:rPr>
                <w:rFonts w:ascii="Times New Roman" w:eastAsia="Times New Roman" w:hAnsi="Times New Roman" w:cs="Times New Roman"/>
                <w:sz w:val="20"/>
                <w:szCs w:val="20"/>
              </w:rPr>
              <w:t xml:space="preserve">. Оригинальный набор контрольной плазмы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w:t>
            </w:r>
            <w:r w:rsidRPr="00032E40">
              <w:rPr>
                <w:rFonts w:ascii="Times New Roman" w:eastAsia="Times New Roman" w:hAnsi="Times New Roman" w:cs="Times New Roman"/>
                <w:sz w:val="20"/>
                <w:szCs w:val="20"/>
                <w:lang w:val="en-US"/>
              </w:rPr>
              <w:t>10 x 1 мл</w:t>
            </w:r>
          </w:p>
        </w:tc>
        <w:tc>
          <w:tcPr>
            <w:tcW w:w="1200" w:type="dxa"/>
            <w:tcBorders>
              <w:top w:val="nil"/>
              <w:left w:val="nil"/>
              <w:bottom w:val="single" w:sz="4" w:space="0" w:color="auto"/>
              <w:right w:val="single" w:sz="4" w:space="0" w:color="auto"/>
            </w:tcBorders>
            <w:shd w:val="clear" w:color="000000" w:fill="FFFFFF"/>
            <w:vAlign w:val="center"/>
            <w:hideMark/>
          </w:tcPr>
          <w:p w14:paraId="1C3F29B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3E2F169C"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2F833810"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21 400</w:t>
            </w:r>
          </w:p>
        </w:tc>
        <w:tc>
          <w:tcPr>
            <w:tcW w:w="1275" w:type="dxa"/>
            <w:tcBorders>
              <w:top w:val="nil"/>
              <w:left w:val="nil"/>
              <w:bottom w:val="single" w:sz="4" w:space="0" w:color="auto"/>
              <w:right w:val="single" w:sz="4" w:space="0" w:color="auto"/>
            </w:tcBorders>
            <w:shd w:val="clear" w:color="auto" w:fill="auto"/>
            <w:vAlign w:val="center"/>
            <w:hideMark/>
          </w:tcPr>
          <w:p w14:paraId="580A8C09" w14:textId="136ECE78"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21 400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27AB2763"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5419AE12" w14:textId="77777777" w:rsidTr="00032E40">
        <w:trPr>
          <w:trHeight w:val="1275"/>
        </w:trPr>
        <w:tc>
          <w:tcPr>
            <w:tcW w:w="760" w:type="dxa"/>
            <w:tcBorders>
              <w:top w:val="nil"/>
              <w:left w:val="single" w:sz="4" w:space="0" w:color="auto"/>
              <w:bottom w:val="single" w:sz="4" w:space="0" w:color="auto"/>
              <w:right w:val="single" w:sz="4" w:space="0" w:color="auto"/>
            </w:tcBorders>
            <w:shd w:val="clear" w:color="000000" w:fill="FFFFFF"/>
            <w:hideMark/>
          </w:tcPr>
          <w:p w14:paraId="284D1A6F"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194</w:t>
            </w:r>
          </w:p>
        </w:tc>
        <w:tc>
          <w:tcPr>
            <w:tcW w:w="2926" w:type="dxa"/>
            <w:tcBorders>
              <w:top w:val="nil"/>
              <w:left w:val="nil"/>
              <w:bottom w:val="single" w:sz="4" w:space="0" w:color="auto"/>
              <w:right w:val="single" w:sz="4" w:space="0" w:color="auto"/>
            </w:tcBorders>
            <w:shd w:val="clear" w:color="000000" w:fill="FFFFFF"/>
            <w:noWrap/>
            <w:hideMark/>
          </w:tcPr>
          <w:p w14:paraId="30FBE8EB"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 xml:space="preserve">Контрольния плазма -1 </w:t>
            </w:r>
          </w:p>
        </w:tc>
        <w:tc>
          <w:tcPr>
            <w:tcW w:w="5103" w:type="dxa"/>
            <w:tcBorders>
              <w:top w:val="nil"/>
              <w:left w:val="nil"/>
              <w:bottom w:val="single" w:sz="4" w:space="0" w:color="auto"/>
              <w:right w:val="single" w:sz="4" w:space="0" w:color="auto"/>
            </w:tcBorders>
            <w:shd w:val="clear" w:color="000000" w:fill="FFFFFF"/>
            <w:hideMark/>
          </w:tcPr>
          <w:p w14:paraId="4B235BFB"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w:t>
            </w:r>
            <w:r w:rsidRPr="00032E40">
              <w:rPr>
                <w:rFonts w:ascii="Times New Roman" w:eastAsia="Times New Roman" w:hAnsi="Times New Roman" w:cs="Times New Roman"/>
                <w:sz w:val="20"/>
                <w:szCs w:val="20"/>
                <w:lang w:val="en-US"/>
              </w:rPr>
              <w:t>PT</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APTT</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TT</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Fib</w:t>
            </w:r>
            <w:r w:rsidRPr="00032E40">
              <w:rPr>
                <w:rFonts w:ascii="Times New Roman" w:eastAsia="Times New Roman" w:hAnsi="Times New Roman" w:cs="Times New Roman"/>
                <w:sz w:val="20"/>
                <w:szCs w:val="20"/>
              </w:rPr>
              <w:t xml:space="preserve">. Оригинальный набор контрольной плазмы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w:t>
            </w:r>
            <w:r w:rsidRPr="00032E40">
              <w:rPr>
                <w:rFonts w:ascii="Times New Roman" w:eastAsia="Times New Roman" w:hAnsi="Times New Roman" w:cs="Times New Roman"/>
                <w:sz w:val="20"/>
                <w:szCs w:val="20"/>
                <w:lang w:val="en-US"/>
              </w:rPr>
              <w:t>10 x 1 мл</w:t>
            </w:r>
          </w:p>
        </w:tc>
        <w:tc>
          <w:tcPr>
            <w:tcW w:w="1200" w:type="dxa"/>
            <w:tcBorders>
              <w:top w:val="nil"/>
              <w:left w:val="nil"/>
              <w:bottom w:val="single" w:sz="4" w:space="0" w:color="auto"/>
              <w:right w:val="single" w:sz="4" w:space="0" w:color="auto"/>
            </w:tcBorders>
            <w:shd w:val="clear" w:color="000000" w:fill="FFFFFF"/>
            <w:vAlign w:val="center"/>
            <w:hideMark/>
          </w:tcPr>
          <w:p w14:paraId="268C9981"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7AE9C439"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7519C127"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137 400</w:t>
            </w:r>
          </w:p>
        </w:tc>
        <w:tc>
          <w:tcPr>
            <w:tcW w:w="1275" w:type="dxa"/>
            <w:tcBorders>
              <w:top w:val="nil"/>
              <w:left w:val="nil"/>
              <w:bottom w:val="single" w:sz="4" w:space="0" w:color="auto"/>
              <w:right w:val="single" w:sz="4" w:space="0" w:color="auto"/>
            </w:tcBorders>
            <w:shd w:val="clear" w:color="auto" w:fill="auto"/>
            <w:vAlign w:val="center"/>
            <w:hideMark/>
          </w:tcPr>
          <w:p w14:paraId="7813FE82" w14:textId="3C6D0565"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137 400</w:t>
            </w:r>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3217BF7B"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14096D4C" w14:textId="77777777" w:rsidTr="00032E40">
        <w:trPr>
          <w:trHeight w:val="1275"/>
        </w:trPr>
        <w:tc>
          <w:tcPr>
            <w:tcW w:w="760" w:type="dxa"/>
            <w:tcBorders>
              <w:top w:val="nil"/>
              <w:left w:val="single" w:sz="4" w:space="0" w:color="auto"/>
              <w:bottom w:val="single" w:sz="4" w:space="0" w:color="auto"/>
              <w:right w:val="single" w:sz="4" w:space="0" w:color="auto"/>
            </w:tcBorders>
            <w:shd w:val="clear" w:color="000000" w:fill="FFFFFF"/>
            <w:hideMark/>
          </w:tcPr>
          <w:p w14:paraId="7837C0F4" w14:textId="77777777" w:rsidR="00032E40" w:rsidRPr="00032E40" w:rsidRDefault="00032E40" w:rsidP="00032E40">
            <w:pPr>
              <w:spacing w:after="0" w:line="240" w:lineRule="auto"/>
              <w:rPr>
                <w:rFonts w:ascii="Times New Roman" w:eastAsia="Times New Roman" w:hAnsi="Times New Roman" w:cs="Times New Roman"/>
                <w:b/>
                <w:bCs/>
                <w:color w:val="000000"/>
                <w:sz w:val="20"/>
                <w:szCs w:val="20"/>
                <w:lang w:val="en-US"/>
              </w:rPr>
            </w:pPr>
            <w:r w:rsidRPr="00032E40">
              <w:rPr>
                <w:rFonts w:ascii="Times New Roman" w:eastAsia="Times New Roman" w:hAnsi="Times New Roman" w:cs="Times New Roman"/>
                <w:b/>
                <w:bCs/>
                <w:color w:val="000000"/>
                <w:sz w:val="20"/>
                <w:szCs w:val="20"/>
                <w:lang w:val="en-US"/>
              </w:rPr>
              <w:t>195</w:t>
            </w:r>
          </w:p>
        </w:tc>
        <w:tc>
          <w:tcPr>
            <w:tcW w:w="2926" w:type="dxa"/>
            <w:tcBorders>
              <w:top w:val="nil"/>
              <w:left w:val="nil"/>
              <w:bottom w:val="single" w:sz="4" w:space="0" w:color="auto"/>
              <w:right w:val="single" w:sz="4" w:space="0" w:color="auto"/>
            </w:tcBorders>
            <w:shd w:val="clear" w:color="000000" w:fill="FFFFFF"/>
            <w:noWrap/>
            <w:hideMark/>
          </w:tcPr>
          <w:p w14:paraId="0DF2375F" w14:textId="77777777" w:rsidR="00032E40" w:rsidRPr="00032E40" w:rsidRDefault="00032E40" w:rsidP="00032E40">
            <w:pPr>
              <w:spacing w:after="0" w:line="240" w:lineRule="auto"/>
              <w:rPr>
                <w:rFonts w:ascii="Times New Roman" w:eastAsia="Times New Roman" w:hAnsi="Times New Roman" w:cs="Times New Roman"/>
                <w:color w:val="000000"/>
                <w:sz w:val="20"/>
                <w:szCs w:val="20"/>
                <w:lang w:val="en-US"/>
              </w:rPr>
            </w:pPr>
            <w:r w:rsidRPr="00032E40">
              <w:rPr>
                <w:rFonts w:ascii="Times New Roman" w:eastAsia="Times New Roman" w:hAnsi="Times New Roman" w:cs="Times New Roman"/>
                <w:color w:val="000000"/>
                <w:sz w:val="20"/>
                <w:szCs w:val="20"/>
                <w:lang w:val="en-US"/>
              </w:rPr>
              <w:t xml:space="preserve">Контрольния плазма -2 </w:t>
            </w:r>
          </w:p>
        </w:tc>
        <w:tc>
          <w:tcPr>
            <w:tcW w:w="5103" w:type="dxa"/>
            <w:tcBorders>
              <w:top w:val="nil"/>
              <w:left w:val="nil"/>
              <w:bottom w:val="single" w:sz="4" w:space="0" w:color="auto"/>
              <w:right w:val="single" w:sz="4" w:space="0" w:color="auto"/>
            </w:tcBorders>
            <w:shd w:val="clear" w:color="000000" w:fill="FFFFFF"/>
            <w:hideMark/>
          </w:tcPr>
          <w:p w14:paraId="2042EC30" w14:textId="77777777" w:rsidR="00032E40" w:rsidRPr="00032E40" w:rsidRDefault="00032E40" w:rsidP="00032E40">
            <w:pPr>
              <w:spacing w:after="0" w:line="240" w:lineRule="auto"/>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rPr>
              <w:t xml:space="preserve">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w:t>
            </w:r>
            <w:r w:rsidRPr="00032E40">
              <w:rPr>
                <w:rFonts w:ascii="Times New Roman" w:eastAsia="Times New Roman" w:hAnsi="Times New Roman" w:cs="Times New Roman"/>
                <w:sz w:val="20"/>
                <w:szCs w:val="20"/>
                <w:lang w:val="en-US"/>
              </w:rPr>
              <w:t>PT</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APTT</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TT</w:t>
            </w:r>
            <w:r w:rsidRPr="00032E40">
              <w:rPr>
                <w:rFonts w:ascii="Times New Roman" w:eastAsia="Times New Roman" w:hAnsi="Times New Roman" w:cs="Times New Roman"/>
                <w:sz w:val="20"/>
                <w:szCs w:val="20"/>
              </w:rPr>
              <w:t xml:space="preserve">, </w:t>
            </w:r>
            <w:r w:rsidRPr="00032E40">
              <w:rPr>
                <w:rFonts w:ascii="Times New Roman" w:eastAsia="Times New Roman" w:hAnsi="Times New Roman" w:cs="Times New Roman"/>
                <w:sz w:val="20"/>
                <w:szCs w:val="20"/>
                <w:lang w:val="en-US"/>
              </w:rPr>
              <w:t>Fib</w:t>
            </w:r>
            <w:r w:rsidRPr="00032E40">
              <w:rPr>
                <w:rFonts w:ascii="Times New Roman" w:eastAsia="Times New Roman" w:hAnsi="Times New Roman" w:cs="Times New Roman"/>
                <w:sz w:val="20"/>
                <w:szCs w:val="20"/>
              </w:rPr>
              <w:t xml:space="preserve">. Оригинальный набор контрольной плазмы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w:t>
            </w:r>
            <w:r w:rsidRPr="00032E40">
              <w:rPr>
                <w:rFonts w:ascii="Times New Roman" w:eastAsia="Times New Roman" w:hAnsi="Times New Roman" w:cs="Times New Roman"/>
                <w:sz w:val="20"/>
                <w:szCs w:val="20"/>
                <w:lang w:val="en-US"/>
              </w:rPr>
              <w:t>10 x 1 мл</w:t>
            </w:r>
          </w:p>
        </w:tc>
        <w:tc>
          <w:tcPr>
            <w:tcW w:w="1200" w:type="dxa"/>
            <w:tcBorders>
              <w:top w:val="nil"/>
              <w:left w:val="nil"/>
              <w:bottom w:val="single" w:sz="4" w:space="0" w:color="auto"/>
              <w:right w:val="single" w:sz="4" w:space="0" w:color="auto"/>
            </w:tcBorders>
            <w:shd w:val="clear" w:color="000000" w:fill="FFFFFF"/>
            <w:vAlign w:val="center"/>
            <w:hideMark/>
          </w:tcPr>
          <w:p w14:paraId="426BBB83"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упаковка</w:t>
            </w:r>
          </w:p>
        </w:tc>
        <w:tc>
          <w:tcPr>
            <w:tcW w:w="1210" w:type="dxa"/>
            <w:tcBorders>
              <w:top w:val="nil"/>
              <w:left w:val="nil"/>
              <w:bottom w:val="single" w:sz="4" w:space="0" w:color="auto"/>
              <w:right w:val="single" w:sz="4" w:space="0" w:color="auto"/>
            </w:tcBorders>
            <w:shd w:val="clear" w:color="000000" w:fill="FFFFFF"/>
            <w:vAlign w:val="center"/>
            <w:hideMark/>
          </w:tcPr>
          <w:p w14:paraId="3A0574C5"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w:t>
            </w:r>
          </w:p>
        </w:tc>
        <w:tc>
          <w:tcPr>
            <w:tcW w:w="1276" w:type="dxa"/>
            <w:tcBorders>
              <w:top w:val="nil"/>
              <w:left w:val="nil"/>
              <w:bottom w:val="single" w:sz="4" w:space="0" w:color="auto"/>
              <w:right w:val="single" w:sz="4" w:space="0" w:color="auto"/>
            </w:tcBorders>
            <w:shd w:val="clear" w:color="000000" w:fill="FFFFFF"/>
            <w:vAlign w:val="center"/>
            <w:hideMark/>
          </w:tcPr>
          <w:p w14:paraId="7E5D7DC8" w14:textId="77777777"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137 400</w:t>
            </w:r>
          </w:p>
        </w:tc>
        <w:tc>
          <w:tcPr>
            <w:tcW w:w="1275" w:type="dxa"/>
            <w:tcBorders>
              <w:top w:val="nil"/>
              <w:left w:val="nil"/>
              <w:bottom w:val="single" w:sz="4" w:space="0" w:color="auto"/>
              <w:right w:val="single" w:sz="4" w:space="0" w:color="auto"/>
            </w:tcBorders>
            <w:shd w:val="clear" w:color="auto" w:fill="auto"/>
            <w:vAlign w:val="center"/>
            <w:hideMark/>
          </w:tcPr>
          <w:p w14:paraId="63AF6827" w14:textId="34C6B994" w:rsidR="00032E40" w:rsidRPr="00032E40" w:rsidRDefault="00032E40" w:rsidP="00032E40">
            <w:pPr>
              <w:spacing w:after="0" w:line="240" w:lineRule="auto"/>
              <w:jc w:val="center"/>
              <w:rPr>
                <w:rFonts w:ascii="Times New Roman" w:eastAsia="Times New Roman" w:hAnsi="Times New Roman" w:cs="Times New Roman"/>
                <w:sz w:val="20"/>
                <w:szCs w:val="20"/>
                <w:lang w:val="en-US"/>
              </w:rPr>
            </w:pPr>
            <w:r w:rsidRPr="00032E40">
              <w:rPr>
                <w:rFonts w:ascii="Times New Roman" w:eastAsia="Times New Roman" w:hAnsi="Times New Roman" w:cs="Times New Roman"/>
                <w:sz w:val="20"/>
                <w:szCs w:val="20"/>
                <w:lang w:val="en-US"/>
              </w:rPr>
              <w:t xml:space="preserve">                     </w:t>
            </w:r>
            <w:r w:rsidR="00382143">
              <w:rPr>
                <w:rFonts w:ascii="Times New Roman" w:eastAsia="Times New Roman" w:hAnsi="Times New Roman" w:cs="Times New Roman"/>
                <w:sz w:val="20"/>
                <w:szCs w:val="20"/>
                <w:lang w:val="en-US"/>
              </w:rPr>
              <w:t>137 400</w:t>
            </w:r>
            <w:bookmarkStart w:id="0" w:name="_GoBack"/>
            <w:bookmarkEnd w:id="0"/>
            <w:r w:rsidRPr="00032E40">
              <w:rPr>
                <w:rFonts w:ascii="Times New Roman" w:eastAsia="Times New Roman" w:hAnsi="Times New Roman" w:cs="Times New Roman"/>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hideMark/>
          </w:tcPr>
          <w:p w14:paraId="5B3B7BCE" w14:textId="77777777" w:rsidR="00032E40" w:rsidRPr="00032E40" w:rsidRDefault="00032E40" w:rsidP="00032E40">
            <w:pPr>
              <w:spacing w:after="0" w:line="240" w:lineRule="auto"/>
              <w:rPr>
                <w:rFonts w:ascii="Times New Roman" w:eastAsia="Times New Roman" w:hAnsi="Times New Roman" w:cs="Times New Roman"/>
                <w:color w:val="000000"/>
                <w:sz w:val="20"/>
                <w:szCs w:val="20"/>
              </w:rPr>
            </w:pPr>
            <w:r w:rsidRPr="00032E40">
              <w:rPr>
                <w:rFonts w:ascii="Times New Roman" w:eastAsia="Times New Roman" w:hAnsi="Times New Roman" w:cs="Times New Roman"/>
                <w:color w:val="000000"/>
                <w:sz w:val="20"/>
                <w:szCs w:val="20"/>
              </w:rPr>
              <w:t>г.Алматы, Турксибский район улица Дегдара 10/2;</w:t>
            </w:r>
          </w:p>
        </w:tc>
      </w:tr>
      <w:tr w:rsidR="00032E40" w:rsidRPr="00032E40" w14:paraId="48D893F4" w14:textId="77777777" w:rsidTr="00032E40">
        <w:trPr>
          <w:trHeight w:val="495"/>
        </w:trPr>
        <w:tc>
          <w:tcPr>
            <w:tcW w:w="760" w:type="dxa"/>
            <w:tcBorders>
              <w:top w:val="nil"/>
              <w:left w:val="single" w:sz="4" w:space="0" w:color="auto"/>
              <w:bottom w:val="single" w:sz="4" w:space="0" w:color="auto"/>
              <w:right w:val="single" w:sz="4" w:space="0" w:color="auto"/>
            </w:tcBorders>
            <w:shd w:val="clear" w:color="000000" w:fill="FFFFFF"/>
            <w:noWrap/>
            <w:hideMark/>
          </w:tcPr>
          <w:p w14:paraId="48B2BFD2" w14:textId="77777777" w:rsidR="00032E40" w:rsidRPr="00032E40" w:rsidRDefault="00032E40" w:rsidP="00032E40">
            <w:pPr>
              <w:spacing w:after="0" w:line="240" w:lineRule="auto"/>
              <w:rPr>
                <w:rFonts w:ascii="Times New Roman" w:eastAsia="Times New Roman" w:hAnsi="Times New Roman" w:cs="Times New Roman"/>
                <w:color w:val="000000"/>
                <w:sz w:val="18"/>
                <w:szCs w:val="18"/>
              </w:rPr>
            </w:pPr>
            <w:r w:rsidRPr="00032E40">
              <w:rPr>
                <w:rFonts w:ascii="Times New Roman" w:eastAsia="Times New Roman" w:hAnsi="Times New Roman" w:cs="Times New Roman"/>
                <w:color w:val="000000"/>
                <w:sz w:val="18"/>
                <w:szCs w:val="18"/>
                <w:lang w:val="en-US"/>
              </w:rPr>
              <w:t> </w:t>
            </w:r>
          </w:p>
        </w:tc>
        <w:tc>
          <w:tcPr>
            <w:tcW w:w="2926" w:type="dxa"/>
            <w:tcBorders>
              <w:top w:val="nil"/>
              <w:left w:val="nil"/>
              <w:bottom w:val="single" w:sz="4" w:space="0" w:color="auto"/>
              <w:right w:val="single" w:sz="4" w:space="0" w:color="auto"/>
            </w:tcBorders>
            <w:shd w:val="clear" w:color="000000" w:fill="FFFFFF"/>
            <w:hideMark/>
          </w:tcPr>
          <w:p w14:paraId="0C75B282" w14:textId="77777777" w:rsidR="00032E40" w:rsidRPr="00032E40" w:rsidRDefault="00032E40" w:rsidP="00032E40">
            <w:pPr>
              <w:spacing w:after="0" w:line="240" w:lineRule="auto"/>
              <w:rPr>
                <w:rFonts w:ascii="Times New Roman" w:eastAsia="Times New Roman" w:hAnsi="Times New Roman" w:cs="Times New Roman"/>
                <w:sz w:val="18"/>
                <w:szCs w:val="18"/>
              </w:rPr>
            </w:pPr>
            <w:r w:rsidRPr="00032E40">
              <w:rPr>
                <w:rFonts w:ascii="Times New Roman" w:eastAsia="Times New Roman" w:hAnsi="Times New Roman" w:cs="Times New Roman"/>
                <w:sz w:val="18"/>
                <w:szCs w:val="18"/>
                <w:lang w:val="en-US"/>
              </w:rPr>
              <w:t> </w:t>
            </w:r>
          </w:p>
        </w:tc>
        <w:tc>
          <w:tcPr>
            <w:tcW w:w="5103" w:type="dxa"/>
            <w:tcBorders>
              <w:top w:val="nil"/>
              <w:left w:val="nil"/>
              <w:bottom w:val="single" w:sz="4" w:space="0" w:color="auto"/>
              <w:right w:val="single" w:sz="4" w:space="0" w:color="auto"/>
            </w:tcBorders>
            <w:shd w:val="clear" w:color="000000" w:fill="FFFFFF"/>
            <w:hideMark/>
          </w:tcPr>
          <w:p w14:paraId="1A4DE930" w14:textId="77777777" w:rsidR="00032E40" w:rsidRPr="00032E40" w:rsidRDefault="00032E40" w:rsidP="00032E40">
            <w:pPr>
              <w:spacing w:after="0" w:line="240" w:lineRule="auto"/>
              <w:rPr>
                <w:rFonts w:ascii="Times New Roman" w:eastAsia="Times New Roman" w:hAnsi="Times New Roman" w:cs="Times New Roman"/>
                <w:sz w:val="18"/>
                <w:szCs w:val="18"/>
              </w:rPr>
            </w:pPr>
            <w:r w:rsidRPr="00032E40">
              <w:rPr>
                <w:rFonts w:ascii="Times New Roman" w:eastAsia="Times New Roman" w:hAnsi="Times New Roman" w:cs="Times New Roman"/>
                <w:sz w:val="18"/>
                <w:szCs w:val="18"/>
                <w:lang w:val="en-US"/>
              </w:rPr>
              <w:t> </w:t>
            </w:r>
          </w:p>
        </w:tc>
        <w:tc>
          <w:tcPr>
            <w:tcW w:w="1200" w:type="dxa"/>
            <w:tcBorders>
              <w:top w:val="nil"/>
              <w:left w:val="nil"/>
              <w:bottom w:val="single" w:sz="4" w:space="0" w:color="auto"/>
              <w:right w:val="single" w:sz="4" w:space="0" w:color="auto"/>
            </w:tcBorders>
            <w:shd w:val="clear" w:color="000000" w:fill="FFFFFF"/>
            <w:hideMark/>
          </w:tcPr>
          <w:p w14:paraId="39F7A69D" w14:textId="77777777" w:rsidR="00032E40" w:rsidRPr="00032E40" w:rsidRDefault="00032E40" w:rsidP="00032E40">
            <w:pPr>
              <w:spacing w:after="0" w:line="240" w:lineRule="auto"/>
              <w:rPr>
                <w:rFonts w:ascii="Times New Roman" w:eastAsia="Times New Roman" w:hAnsi="Times New Roman" w:cs="Times New Roman"/>
                <w:sz w:val="18"/>
                <w:szCs w:val="18"/>
              </w:rPr>
            </w:pPr>
            <w:r w:rsidRPr="00032E40">
              <w:rPr>
                <w:rFonts w:ascii="Times New Roman" w:eastAsia="Times New Roman" w:hAnsi="Times New Roman" w:cs="Times New Roman"/>
                <w:sz w:val="18"/>
                <w:szCs w:val="18"/>
                <w:lang w:val="en-US"/>
              </w:rPr>
              <w:t> </w:t>
            </w:r>
          </w:p>
        </w:tc>
        <w:tc>
          <w:tcPr>
            <w:tcW w:w="1210" w:type="dxa"/>
            <w:tcBorders>
              <w:top w:val="nil"/>
              <w:left w:val="nil"/>
              <w:bottom w:val="single" w:sz="4" w:space="0" w:color="auto"/>
              <w:right w:val="single" w:sz="4" w:space="0" w:color="auto"/>
            </w:tcBorders>
            <w:shd w:val="clear" w:color="000000" w:fill="FFFFFF"/>
            <w:hideMark/>
          </w:tcPr>
          <w:p w14:paraId="6CBF9625" w14:textId="77777777" w:rsidR="00032E40" w:rsidRPr="00032E40" w:rsidRDefault="00032E40" w:rsidP="00032E40">
            <w:pPr>
              <w:spacing w:after="0" w:line="240" w:lineRule="auto"/>
              <w:jc w:val="center"/>
              <w:rPr>
                <w:rFonts w:ascii="Times New Roman" w:eastAsia="Times New Roman" w:hAnsi="Times New Roman" w:cs="Times New Roman"/>
                <w:sz w:val="18"/>
                <w:szCs w:val="18"/>
              </w:rPr>
            </w:pPr>
            <w:r w:rsidRPr="00032E40">
              <w:rPr>
                <w:rFonts w:ascii="Times New Roman" w:eastAsia="Times New Roman" w:hAnsi="Times New Roman" w:cs="Times New Roman"/>
                <w:sz w:val="18"/>
                <w:szCs w:val="18"/>
                <w:lang w:val="en-US"/>
              </w:rPr>
              <w:t> </w:t>
            </w:r>
          </w:p>
        </w:tc>
        <w:tc>
          <w:tcPr>
            <w:tcW w:w="1276" w:type="dxa"/>
            <w:tcBorders>
              <w:top w:val="nil"/>
              <w:left w:val="nil"/>
              <w:bottom w:val="single" w:sz="4" w:space="0" w:color="auto"/>
              <w:right w:val="single" w:sz="4" w:space="0" w:color="auto"/>
            </w:tcBorders>
            <w:shd w:val="clear" w:color="000000" w:fill="FFFFFF"/>
            <w:hideMark/>
          </w:tcPr>
          <w:p w14:paraId="0CF003BA" w14:textId="77777777" w:rsidR="00032E40" w:rsidRPr="00032E40" w:rsidRDefault="00032E40" w:rsidP="00032E40">
            <w:pPr>
              <w:spacing w:after="0" w:line="240" w:lineRule="auto"/>
              <w:jc w:val="center"/>
              <w:rPr>
                <w:rFonts w:ascii="Times New Roman" w:eastAsia="Times New Roman" w:hAnsi="Times New Roman" w:cs="Times New Roman"/>
                <w:sz w:val="18"/>
                <w:szCs w:val="18"/>
              </w:rPr>
            </w:pPr>
            <w:r w:rsidRPr="00032E40">
              <w:rPr>
                <w:rFonts w:ascii="Times New Roman" w:eastAsia="Times New Roman" w:hAnsi="Times New Roman" w:cs="Times New Roman"/>
                <w:sz w:val="18"/>
                <w:szCs w:val="18"/>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6ECBBAD4" w14:textId="77777777" w:rsidR="00032E40" w:rsidRPr="00032E40" w:rsidRDefault="00032E40" w:rsidP="00032E40">
            <w:pPr>
              <w:spacing w:after="0" w:line="240" w:lineRule="auto"/>
              <w:jc w:val="center"/>
              <w:rPr>
                <w:rFonts w:ascii="Times New Roman" w:eastAsia="Times New Roman" w:hAnsi="Times New Roman" w:cs="Times New Roman"/>
                <w:b/>
                <w:bCs/>
                <w:sz w:val="18"/>
                <w:szCs w:val="18"/>
                <w:lang w:val="en-US"/>
              </w:rPr>
            </w:pPr>
            <w:r w:rsidRPr="00032E40">
              <w:rPr>
                <w:rFonts w:ascii="Times New Roman" w:eastAsia="Times New Roman" w:hAnsi="Times New Roman" w:cs="Times New Roman"/>
                <w:b/>
                <w:bCs/>
                <w:sz w:val="18"/>
                <w:szCs w:val="18"/>
                <w:lang w:val="en-US"/>
              </w:rPr>
              <w:t>73 903 553</w:t>
            </w:r>
          </w:p>
        </w:tc>
        <w:tc>
          <w:tcPr>
            <w:tcW w:w="1701" w:type="dxa"/>
            <w:tcBorders>
              <w:top w:val="nil"/>
              <w:left w:val="nil"/>
              <w:bottom w:val="single" w:sz="4" w:space="0" w:color="auto"/>
              <w:right w:val="single" w:sz="4" w:space="0" w:color="auto"/>
            </w:tcBorders>
            <w:shd w:val="clear" w:color="000000" w:fill="FFFFFF"/>
            <w:hideMark/>
          </w:tcPr>
          <w:p w14:paraId="18CB4311" w14:textId="77777777" w:rsidR="00032E40" w:rsidRPr="00032E40" w:rsidRDefault="00032E40" w:rsidP="00032E40">
            <w:pPr>
              <w:spacing w:after="0" w:line="240" w:lineRule="auto"/>
              <w:rPr>
                <w:rFonts w:ascii="Times New Roman" w:eastAsia="Times New Roman" w:hAnsi="Times New Roman" w:cs="Times New Roman"/>
                <w:sz w:val="18"/>
                <w:szCs w:val="18"/>
                <w:lang w:val="en-US"/>
              </w:rPr>
            </w:pPr>
            <w:r w:rsidRPr="00032E40">
              <w:rPr>
                <w:rFonts w:ascii="Times New Roman" w:eastAsia="Times New Roman" w:hAnsi="Times New Roman" w:cs="Times New Roman"/>
                <w:sz w:val="18"/>
                <w:szCs w:val="18"/>
                <w:lang w:val="en-US"/>
              </w:rPr>
              <w:t> </w:t>
            </w:r>
          </w:p>
        </w:tc>
      </w:tr>
    </w:tbl>
    <w:p w14:paraId="714AFD3D" w14:textId="00EB2171" w:rsidR="00C15B1D" w:rsidRPr="00252A88" w:rsidRDefault="00C15B1D" w:rsidP="008672A8">
      <w:pPr>
        <w:pStyle w:val="a3"/>
        <w:shd w:val="clear" w:color="auto" w:fill="FFFFFF"/>
        <w:spacing w:before="0" w:beforeAutospacing="0" w:after="0" w:afterAutospacing="0"/>
        <w:textAlignment w:val="baseline"/>
        <w:rPr>
          <w:b/>
          <w:color w:val="000000" w:themeColor="text1"/>
          <w:spacing w:val="1"/>
          <w:sz w:val="16"/>
          <w:szCs w:val="16"/>
          <w:shd w:val="clear" w:color="auto" w:fill="FFFFFF"/>
          <w:lang w:val="kk-KZ"/>
        </w:rPr>
      </w:pPr>
    </w:p>
    <w:p w14:paraId="236F9DEE" w14:textId="746150AC" w:rsidR="0066388B" w:rsidRPr="008C7F80" w:rsidRDefault="005B0419" w:rsidP="00ED4B7F">
      <w:pPr>
        <w:pStyle w:val="a3"/>
        <w:shd w:val="clear" w:color="auto" w:fill="FFFFFF"/>
        <w:spacing w:before="0" w:beforeAutospacing="0" w:after="0" w:afterAutospacing="0"/>
        <w:jc w:val="both"/>
        <w:textAlignment w:val="baseline"/>
        <w:rPr>
          <w:color w:val="000000" w:themeColor="text1"/>
          <w:spacing w:val="1"/>
          <w:shd w:val="clear" w:color="auto" w:fill="FFFFFF"/>
          <w:lang w:val="kk-KZ"/>
        </w:rPr>
      </w:pPr>
      <w:r w:rsidRPr="004D52A9">
        <w:rPr>
          <w:b/>
          <w:color w:val="000000" w:themeColor="text1"/>
          <w:spacing w:val="1"/>
          <w:shd w:val="clear" w:color="auto" w:fill="FFFFFF"/>
          <w:lang w:val="kk-KZ"/>
        </w:rPr>
        <w:t xml:space="preserve">Тауарларды жеткізу орны: </w:t>
      </w:r>
      <w:r w:rsidRPr="004D52A9">
        <w:rPr>
          <w:color w:val="000000" w:themeColor="text1"/>
          <w:spacing w:val="1"/>
          <w:shd w:val="clear" w:color="auto" w:fill="FFFFFF"/>
          <w:lang w:val="kk-KZ"/>
        </w:rPr>
        <w:t xml:space="preserve">Алматы қаласы, </w:t>
      </w:r>
      <w:r w:rsidR="003F08B8" w:rsidRPr="004D52A9">
        <w:rPr>
          <w:color w:val="000000" w:themeColor="text1"/>
          <w:spacing w:val="1"/>
          <w:shd w:val="clear" w:color="auto" w:fill="FFFFFF"/>
          <w:lang w:val="kk-KZ"/>
        </w:rPr>
        <w:t>Дегдар көшесі</w:t>
      </w:r>
      <w:r w:rsidRPr="004D52A9">
        <w:rPr>
          <w:color w:val="000000" w:themeColor="text1"/>
          <w:spacing w:val="1"/>
          <w:shd w:val="clear" w:color="auto" w:fill="FFFFFF"/>
          <w:lang w:val="kk-KZ"/>
        </w:rPr>
        <w:t xml:space="preserve">, </w:t>
      </w:r>
      <w:r w:rsidR="003F08B8" w:rsidRPr="004D52A9">
        <w:rPr>
          <w:color w:val="000000" w:themeColor="text1"/>
          <w:spacing w:val="1"/>
          <w:shd w:val="clear" w:color="auto" w:fill="FFFFFF"/>
          <w:lang w:val="kk-KZ"/>
        </w:rPr>
        <w:t>10/2</w:t>
      </w:r>
      <w:r w:rsidRPr="004D52A9">
        <w:rPr>
          <w:color w:val="000000" w:themeColor="text1"/>
          <w:spacing w:val="1"/>
          <w:shd w:val="clear" w:color="auto" w:fill="FFFFFF"/>
          <w:lang w:val="kk-KZ"/>
        </w:rPr>
        <w:t xml:space="preserve"> дәріхана қоймасы</w:t>
      </w:r>
      <w:r w:rsidR="008C7F80" w:rsidRPr="008C7F80">
        <w:rPr>
          <w:color w:val="000000" w:themeColor="text1"/>
          <w:spacing w:val="1"/>
          <w:shd w:val="clear" w:color="auto" w:fill="FFFFFF"/>
          <w:lang w:val="kk-KZ"/>
        </w:rPr>
        <w:t>.</w:t>
      </w:r>
    </w:p>
    <w:p w14:paraId="0C0A83F0" w14:textId="53D4E6C0" w:rsidR="005B0419" w:rsidRPr="004D52A9" w:rsidRDefault="007E7ECD" w:rsidP="00ED4B7F">
      <w:pPr>
        <w:spacing w:after="0"/>
        <w:jc w:val="both"/>
        <w:rPr>
          <w:rFonts w:ascii="Times New Roman" w:hAnsi="Times New Roman" w:cs="Times New Roman"/>
          <w:b/>
          <w:color w:val="000000" w:themeColor="text1"/>
          <w:spacing w:val="1"/>
          <w:sz w:val="24"/>
          <w:szCs w:val="24"/>
          <w:shd w:val="clear" w:color="auto" w:fill="FFFFFF"/>
          <w:lang w:val="kk-KZ"/>
        </w:rPr>
      </w:pPr>
      <w:r>
        <w:rPr>
          <w:rFonts w:ascii="Times New Roman" w:hAnsi="Times New Roman" w:cs="Times New Roman"/>
          <w:b/>
          <w:color w:val="000000" w:themeColor="text1"/>
          <w:spacing w:val="1"/>
          <w:sz w:val="24"/>
          <w:szCs w:val="24"/>
          <w:shd w:val="clear" w:color="auto" w:fill="FFFFFF"/>
          <w:lang w:val="kk-KZ"/>
        </w:rPr>
        <w:t xml:space="preserve">Жеткізу мерзімі мен шарттары: </w:t>
      </w:r>
      <w:r w:rsidR="008672A8">
        <w:rPr>
          <w:rFonts w:ascii="Times New Roman" w:hAnsi="Times New Roman" w:cs="Times New Roman"/>
          <w:color w:val="000000" w:themeColor="text1"/>
          <w:spacing w:val="1"/>
          <w:sz w:val="24"/>
          <w:szCs w:val="24"/>
          <w:shd w:val="clear" w:color="auto" w:fill="FFFFFF"/>
          <w:lang w:val="kk-KZ"/>
        </w:rPr>
        <w:t>Т</w:t>
      </w:r>
      <w:r w:rsidR="005B0419" w:rsidRPr="004D52A9">
        <w:rPr>
          <w:rFonts w:ascii="Times New Roman" w:hAnsi="Times New Roman" w:cs="Times New Roman"/>
          <w:color w:val="000000" w:themeColor="text1"/>
          <w:spacing w:val="1"/>
          <w:sz w:val="24"/>
          <w:szCs w:val="24"/>
          <w:shd w:val="clear" w:color="auto" w:fill="FFFFFF"/>
          <w:lang w:val="kk-KZ"/>
        </w:rPr>
        <w:t>апсырыс берушіден өтінім алған күннен бастап үш жұмыс күні ішінде. Жеткізу DDP ИНКОТЕРМС 2020 шарттарымен жүзеге асырылады.</w:t>
      </w:r>
    </w:p>
    <w:p w14:paraId="0A7444D0" w14:textId="1C93A8A4" w:rsidR="00823FEB"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1.</w:t>
      </w:r>
      <w:r w:rsidR="00A4421B" w:rsidRPr="004D52A9">
        <w:rPr>
          <w:rFonts w:ascii="Times New Roman" w:hAnsi="Times New Roman" w:cs="Times New Roman"/>
          <w:color w:val="000000" w:themeColor="text1"/>
          <w:spacing w:val="1"/>
          <w:sz w:val="24"/>
          <w:szCs w:val="24"/>
          <w:shd w:val="clear" w:color="auto" w:fill="FFFFFF"/>
          <w:lang w:val="kk-KZ"/>
        </w:rPr>
        <w:t>Әлеуетті өнім беруші баға ұсынысын берудің соңғы мерзімі өткенге дейін жабық күйде тек бір ғана баға ұсынысын береді. Конверт осы Қағидаларға 2-қосымшаға сәйкес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11-тармағында көзделген шарттарға сәйкестігін растайтын құжаттар, сондай-ақ фармацевтикалық көрсетілетін қызметтердің сипаттамасы мен көлемін қамтиды.</w:t>
      </w:r>
    </w:p>
    <w:p w14:paraId="29DA9272" w14:textId="2603C3BB" w:rsidR="00055CCB"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2.</w:t>
      </w:r>
      <w:r w:rsidR="001B01F1" w:rsidRPr="004D52A9">
        <w:rPr>
          <w:rFonts w:ascii="Times New Roman" w:hAnsi="Times New Roman" w:cs="Times New Roman"/>
          <w:color w:val="000000" w:themeColor="text1"/>
          <w:spacing w:val="1"/>
          <w:sz w:val="24"/>
          <w:szCs w:val="24"/>
          <w:shd w:val="clear" w:color="auto" w:fill="FFFFFF"/>
          <w:lang w:val="kk-KZ"/>
        </w:rPr>
        <w:t xml:space="preserve"> </w:t>
      </w:r>
      <w:r w:rsidR="00055CCB" w:rsidRPr="004D52A9">
        <w:rPr>
          <w:rFonts w:ascii="Times New Roman" w:hAnsi="Times New Roman" w:cs="Times New Roman"/>
          <w:color w:val="000000" w:themeColor="text1"/>
          <w:spacing w:val="1"/>
          <w:sz w:val="24"/>
          <w:szCs w:val="24"/>
          <w:shd w:val="clear" w:color="auto" w:fill="FFFFFF"/>
          <w:lang w:val="kk-KZ"/>
        </w:rPr>
        <w:t>Ең төмен баға ұсынысын берген әлеуетті өнім беруші жеңімпаз болып танылады.</w:t>
      </w:r>
    </w:p>
    <w:p w14:paraId="0D757432" w14:textId="18BDCC8B" w:rsidR="00055CCB" w:rsidRPr="004D52A9" w:rsidRDefault="00055CC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Бірдей баға ұсынысы берілсе баға ұсынысын бірінші болып ұсынған әлеуетті өнім беруші жеңімпаз болып танылады.</w:t>
      </w:r>
    </w:p>
    <w:p w14:paraId="45C558EE" w14:textId="445CA5D8" w:rsidR="00055CCB" w:rsidRPr="004D52A9" w:rsidRDefault="00055CC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Баға ұсынысын сұрату тәсілімен сатып алуға баға ұсынысы мен құжаттарын осы Қағидалардың 80-тармағына сәйкес ұсынған бір әлеуетті өнім беруші қатысса, тапсырыс беруші немесе сатып алуды ұйымдастырушы мұндай әлеуетті өнім берушіні сатып алу жеңімпазы деп тану туралы шешім қабылдайды.</w:t>
      </w:r>
    </w:p>
    <w:p w14:paraId="2980A300" w14:textId="315335E6" w:rsidR="00823FEB" w:rsidRPr="004D52A9" w:rsidRDefault="00055CC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Баға ұсынысы болмаған кезде баға ұсынысына сұрату тәсілімен сатып алу өткізілген жоқ деп танылады.</w:t>
      </w:r>
    </w:p>
    <w:p w14:paraId="46F9FCC2" w14:textId="4BE99472" w:rsidR="00823FEB"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3.Тапсырыс беруші және (немесе) сатып алуды ұйымдастырушы бұл туралы хабардар ететін ең төмен баға ұсынысын ұсынған әлеу</w:t>
      </w:r>
      <w:r w:rsidR="00B71B85" w:rsidRPr="004D52A9">
        <w:rPr>
          <w:rFonts w:ascii="Times New Roman" w:hAnsi="Times New Roman" w:cs="Times New Roman"/>
          <w:color w:val="000000" w:themeColor="text1"/>
          <w:spacing w:val="1"/>
          <w:sz w:val="24"/>
          <w:szCs w:val="24"/>
          <w:shd w:val="clear" w:color="auto" w:fill="FFFFFF"/>
          <w:lang w:val="kk-KZ"/>
        </w:rPr>
        <w:t>м</w:t>
      </w:r>
      <w:r w:rsidRPr="004D52A9">
        <w:rPr>
          <w:rFonts w:ascii="Times New Roman" w:hAnsi="Times New Roman" w:cs="Times New Roman"/>
          <w:color w:val="000000" w:themeColor="text1"/>
          <w:spacing w:val="1"/>
          <w:sz w:val="24"/>
          <w:szCs w:val="24"/>
          <w:shd w:val="clear" w:color="auto" w:fill="FFFFFF"/>
          <w:lang w:val="kk-KZ"/>
        </w:rPr>
        <w:t>етті өнім беруші жеңімпаз деп танылады.</w:t>
      </w:r>
    </w:p>
    <w:p w14:paraId="7F627C6F" w14:textId="77777777" w:rsidR="00823FEB"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Баға ұсыныстары бірдей ұсынылған жағдайларда баға ұсынысын бірінші болып ұсынған әлеуетті өнім беруші жеңімпаз болып танылады.</w:t>
      </w:r>
    </w:p>
    <w:p w14:paraId="004CA5FD" w14:textId="41736964" w:rsidR="00823FEB"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Баға ұсыныстарын сұрату тәсілімен сатып алуға баға ұсынысы мен құжаттары</w:t>
      </w:r>
      <w:r w:rsidR="00E34857" w:rsidRPr="004D52A9">
        <w:rPr>
          <w:rFonts w:ascii="Times New Roman" w:hAnsi="Times New Roman" w:cs="Times New Roman"/>
          <w:color w:val="000000" w:themeColor="text1"/>
          <w:spacing w:val="1"/>
          <w:sz w:val="24"/>
          <w:szCs w:val="24"/>
          <w:shd w:val="clear" w:color="auto" w:fill="FFFFFF"/>
          <w:lang w:val="kk-KZ"/>
        </w:rPr>
        <w:t xml:space="preserve"> осы Қағидалардың 80</w:t>
      </w:r>
      <w:r w:rsidRPr="004D52A9">
        <w:rPr>
          <w:rFonts w:ascii="Times New Roman" w:hAnsi="Times New Roman" w:cs="Times New Roman"/>
          <w:color w:val="000000" w:themeColor="text1"/>
          <w:spacing w:val="1"/>
          <w:sz w:val="24"/>
          <w:szCs w:val="24"/>
          <w:shd w:val="clear" w:color="auto" w:fill="FFFFFF"/>
          <w:lang w:val="kk-KZ"/>
        </w:rPr>
        <w:t>-тармағына сәйкес ұсынылған бір әлеуетті өнім беруші қатысқан жағдайда, Тапсырыс беруші немесе сатып алуды ұйымдастырушы осындай әлеуетті өнім берушіні сатып алудың жеңімпазы деп тану туралы шешім қабылдайды.</w:t>
      </w:r>
    </w:p>
    <w:p w14:paraId="17889189" w14:textId="77777777" w:rsidR="00823FEB"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Баға ұсыныстары болмаған кезде баға ұсыныстарын сұрату тәсілімен сатып алу өтпеді деп танылады.</w:t>
      </w:r>
    </w:p>
    <w:p w14:paraId="6D43F834" w14:textId="35432BE2" w:rsidR="00823FEB" w:rsidRPr="004D52A9" w:rsidRDefault="00E34857"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4.Жеңімпаз осы Қағидалардың 80</w:t>
      </w:r>
      <w:r w:rsidR="00823FEB" w:rsidRPr="004D52A9">
        <w:rPr>
          <w:rFonts w:ascii="Times New Roman" w:hAnsi="Times New Roman" w:cs="Times New Roman"/>
          <w:color w:val="000000" w:themeColor="text1"/>
          <w:spacing w:val="1"/>
          <w:sz w:val="24"/>
          <w:szCs w:val="24"/>
          <w:shd w:val="clear" w:color="auto" w:fill="FFFFFF"/>
          <w:lang w:val="kk-KZ"/>
        </w:rPr>
        <w:t>-тармағына сәйкес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6395DD61" w14:textId="450E6139" w:rsidR="00823FEB" w:rsidRPr="004D52A9" w:rsidRDefault="001B01F1"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1)</w:t>
      </w:r>
      <w:r w:rsidR="00823FEB" w:rsidRPr="004D52A9">
        <w:rPr>
          <w:rFonts w:ascii="Times New Roman" w:hAnsi="Times New Roman" w:cs="Times New Roman"/>
          <w:color w:val="000000" w:themeColor="text1"/>
          <w:spacing w:val="1"/>
          <w:sz w:val="24"/>
          <w:szCs w:val="24"/>
          <w:shd w:val="clear" w:color="auto" w:fill="FFFFFF"/>
          <w:lang w:val="kk-KZ"/>
        </w:rPr>
        <w:t xml:space="preserve">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w:t>
      </w:r>
      <w:r w:rsidRPr="004D52A9">
        <w:rPr>
          <w:rFonts w:ascii="Times New Roman" w:hAnsi="Times New Roman" w:cs="Times New Roman"/>
          <w:color w:val="000000" w:themeColor="text1"/>
          <w:spacing w:val="1"/>
          <w:sz w:val="24"/>
          <w:szCs w:val="24"/>
          <w:shd w:val="clear" w:color="auto" w:fill="FFFFFF"/>
          <w:lang w:val="kk-KZ"/>
        </w:rPr>
        <w:t xml:space="preserve"> </w:t>
      </w:r>
      <w:r w:rsidR="00823FEB" w:rsidRPr="004D52A9">
        <w:rPr>
          <w:rFonts w:ascii="Times New Roman" w:hAnsi="Times New Roman" w:cs="Times New Roman"/>
          <w:color w:val="000000" w:themeColor="text1"/>
          <w:spacing w:val="1"/>
          <w:sz w:val="24"/>
          <w:szCs w:val="24"/>
          <w:shd w:val="clear" w:color="auto" w:fill="FFFFFF"/>
          <w:lang w:val="kk-KZ"/>
        </w:rPr>
        <w:t>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w:t>
      </w:r>
    </w:p>
    <w:p w14:paraId="075AB346" w14:textId="5AF0BCFE" w:rsidR="00823FEB"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 xml:space="preserve">      2)</w:t>
      </w:r>
      <w:r w:rsidR="001B01F1" w:rsidRPr="004D52A9">
        <w:rPr>
          <w:rFonts w:ascii="Times New Roman" w:hAnsi="Times New Roman" w:cs="Times New Roman"/>
          <w:color w:val="000000" w:themeColor="text1"/>
          <w:spacing w:val="1"/>
          <w:sz w:val="24"/>
          <w:szCs w:val="24"/>
          <w:shd w:val="clear" w:color="auto" w:fill="FFFFFF"/>
          <w:lang w:val="kk-KZ"/>
        </w:rPr>
        <w:t xml:space="preserve"> </w:t>
      </w:r>
      <w:r w:rsidRPr="004D52A9">
        <w:rPr>
          <w:rFonts w:ascii="Times New Roman" w:hAnsi="Times New Roman" w:cs="Times New Roman"/>
          <w:color w:val="000000" w:themeColor="text1"/>
          <w:spacing w:val="1"/>
          <w:sz w:val="24"/>
          <w:szCs w:val="24"/>
          <w:shd w:val="clear" w:color="auto" w:fill="FFFFFF"/>
          <w:lang w:val="kk-KZ"/>
        </w:rPr>
        <w:t>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D9C4086" w14:textId="77777777" w:rsidR="00823FEB"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lastRenderedPageBreak/>
        <w:t xml:space="preserve">      3)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2E642215" w14:textId="77777777" w:rsidR="00823FEB"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27C4B75" w14:textId="77777777" w:rsidR="00823FEB"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05679A74" w14:textId="6E9A8A01" w:rsidR="00823FEB"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w:t>
      </w:r>
      <w:r w:rsidR="008672A8">
        <w:rPr>
          <w:rFonts w:ascii="Times New Roman" w:hAnsi="Times New Roman" w:cs="Times New Roman"/>
          <w:color w:val="000000" w:themeColor="text1"/>
          <w:spacing w:val="1"/>
          <w:sz w:val="24"/>
          <w:szCs w:val="24"/>
          <w:shd w:val="clear" w:color="auto" w:fill="FFFFFF"/>
          <w:lang w:val="kk-KZ"/>
        </w:rPr>
        <w:t>еушісі ретінде тіркелмесе). Ж</w:t>
      </w:r>
      <w:r w:rsidRPr="004D52A9">
        <w:rPr>
          <w:rFonts w:ascii="Times New Roman" w:hAnsi="Times New Roman" w:cs="Times New Roman"/>
          <w:color w:val="000000" w:themeColor="text1"/>
          <w:spacing w:val="1"/>
          <w:sz w:val="24"/>
          <w:szCs w:val="24"/>
          <w:shd w:val="clear" w:color="auto" w:fill="FFFFFF"/>
          <w:lang w:val="kk-KZ"/>
        </w:rPr>
        <w:t>еңімпаз біліктілік талаптарына сәйкес келмеген жағдайда баға ұсыныстары тәсілімен сатып алу өтпеді деп танылады.</w:t>
      </w:r>
    </w:p>
    <w:p w14:paraId="729D0A89" w14:textId="77777777" w:rsidR="00823FEB"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5. Фармацевтикалық қызметтерді сатып алу кезінде әлеуетті өнім беруші бірлесіп Орындаушыға осы тармақта көзделген құжаттарды ұсынады.</w:t>
      </w:r>
    </w:p>
    <w:p w14:paraId="0DAA2508" w14:textId="77777777" w:rsidR="005B0419"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r w:rsidRPr="004D52A9">
        <w:rPr>
          <w:rFonts w:ascii="Times New Roman" w:hAnsi="Times New Roman" w:cs="Times New Roman"/>
          <w:color w:val="000000" w:themeColor="text1"/>
          <w:spacing w:val="1"/>
          <w:sz w:val="24"/>
          <w:szCs w:val="24"/>
          <w:shd w:val="clear" w:color="auto" w:fill="FFFFFF"/>
          <w:lang w:val="kk-KZ"/>
        </w:rPr>
        <w:t>6. Жеңімпаз біліктілік талаптарына сәйкес келмеген жағдайда баға ұсыныстары тәсілімен сатып алу өтпеді деп танылады.</w:t>
      </w:r>
    </w:p>
    <w:p w14:paraId="535B4FBD" w14:textId="77777777" w:rsidR="00823FEB" w:rsidRPr="004D52A9" w:rsidRDefault="00823FEB" w:rsidP="00ED4B7F">
      <w:pPr>
        <w:spacing w:after="0"/>
        <w:jc w:val="both"/>
        <w:rPr>
          <w:rFonts w:ascii="Times New Roman" w:hAnsi="Times New Roman" w:cs="Times New Roman"/>
          <w:color w:val="000000" w:themeColor="text1"/>
          <w:spacing w:val="1"/>
          <w:sz w:val="24"/>
          <w:szCs w:val="24"/>
          <w:shd w:val="clear" w:color="auto" w:fill="FFFFFF"/>
          <w:lang w:val="kk-KZ"/>
        </w:rPr>
      </w:pPr>
    </w:p>
    <w:p w14:paraId="710EE976" w14:textId="657C88B6" w:rsidR="00155DDC" w:rsidRPr="004D52A9" w:rsidRDefault="00155DDC" w:rsidP="00155DDC">
      <w:pPr>
        <w:spacing w:after="0"/>
        <w:rPr>
          <w:rFonts w:ascii="Times New Roman" w:hAnsi="Times New Roman" w:cs="Times New Roman"/>
          <w:color w:val="000000" w:themeColor="text1"/>
          <w:sz w:val="24"/>
          <w:szCs w:val="24"/>
          <w:shd w:val="clear" w:color="auto" w:fill="FFFFFF"/>
        </w:rPr>
      </w:pPr>
      <w:r w:rsidRPr="004D52A9">
        <w:rPr>
          <w:rFonts w:ascii="Times New Roman" w:hAnsi="Times New Roman" w:cs="Times New Roman"/>
          <w:b/>
          <w:color w:val="000000" w:themeColor="text1"/>
          <w:spacing w:val="1"/>
          <w:sz w:val="24"/>
          <w:szCs w:val="24"/>
          <w:shd w:val="clear" w:color="auto" w:fill="FFFFFF"/>
        </w:rPr>
        <w:t xml:space="preserve">Место поставки товаров: </w:t>
      </w:r>
      <w:r w:rsidRPr="004D52A9">
        <w:rPr>
          <w:rFonts w:ascii="Times New Roman" w:hAnsi="Times New Roman" w:cs="Times New Roman"/>
          <w:color w:val="000000" w:themeColor="text1"/>
          <w:spacing w:val="1"/>
          <w:sz w:val="24"/>
          <w:szCs w:val="24"/>
          <w:shd w:val="clear" w:color="auto" w:fill="FFFFFF"/>
        </w:rPr>
        <w:t xml:space="preserve">город </w:t>
      </w:r>
      <w:r w:rsidRPr="004D52A9">
        <w:rPr>
          <w:rFonts w:ascii="Times New Roman" w:hAnsi="Times New Roman" w:cs="Times New Roman"/>
          <w:color w:val="000000" w:themeColor="text1"/>
          <w:sz w:val="24"/>
          <w:szCs w:val="24"/>
          <w:shd w:val="clear" w:color="auto" w:fill="FFFFFF"/>
        </w:rPr>
        <w:t xml:space="preserve">Алматы, </w:t>
      </w:r>
      <w:r w:rsidR="003F08B8" w:rsidRPr="004D52A9">
        <w:rPr>
          <w:rFonts w:ascii="Times New Roman" w:hAnsi="Times New Roman" w:cs="Times New Roman"/>
          <w:color w:val="000000" w:themeColor="text1"/>
          <w:sz w:val="24"/>
          <w:szCs w:val="24"/>
          <w:shd w:val="clear" w:color="auto" w:fill="FFFFFF"/>
          <w:lang w:val="kk-KZ"/>
        </w:rPr>
        <w:t>улица Дегдара 10/2</w:t>
      </w:r>
      <w:r w:rsidRPr="004D52A9">
        <w:rPr>
          <w:rFonts w:ascii="Times New Roman" w:hAnsi="Times New Roman" w:cs="Times New Roman"/>
          <w:color w:val="000000" w:themeColor="text1"/>
          <w:sz w:val="24"/>
          <w:szCs w:val="24"/>
          <w:shd w:val="clear" w:color="auto" w:fill="FFFFFF"/>
        </w:rPr>
        <w:t>, аптечный склад</w:t>
      </w:r>
    </w:p>
    <w:p w14:paraId="641F51F8" w14:textId="77777777" w:rsidR="00754413" w:rsidRPr="004D52A9" w:rsidRDefault="00754413" w:rsidP="00754413">
      <w:pPr>
        <w:pStyle w:val="a3"/>
        <w:shd w:val="clear" w:color="auto" w:fill="FFFFFF"/>
        <w:spacing w:before="0" w:beforeAutospacing="0" w:after="0" w:afterAutospacing="0"/>
        <w:textAlignment w:val="baseline"/>
        <w:rPr>
          <w:rFonts w:eastAsiaTheme="minorHAnsi"/>
          <w:color w:val="000000" w:themeColor="text1"/>
          <w:shd w:val="clear" w:color="auto" w:fill="FFFFFF"/>
          <w:lang w:val="kk-KZ" w:eastAsia="en-US"/>
        </w:rPr>
      </w:pPr>
      <w:r w:rsidRPr="004D52A9">
        <w:rPr>
          <w:rFonts w:eastAsiaTheme="minorHAnsi"/>
          <w:b/>
          <w:color w:val="000000" w:themeColor="text1"/>
          <w:shd w:val="clear" w:color="auto" w:fill="FFFFFF"/>
          <w:lang w:val="kk-KZ" w:eastAsia="en-US"/>
        </w:rPr>
        <w:t>Сроки и условия поставки</w:t>
      </w:r>
      <w:r w:rsidRPr="004D52A9">
        <w:rPr>
          <w:rFonts w:eastAsiaTheme="minorHAnsi"/>
          <w:color w:val="000000" w:themeColor="text1"/>
          <w:shd w:val="clear" w:color="auto" w:fill="FFFFFF"/>
          <w:lang w:val="kk-KZ" w:eastAsia="en-US"/>
        </w:rPr>
        <w:t>: в течении трех рабочих дней со дня получения заявки от заказчика. Поставка осуществляется на условиях DDP ИНКОТЕРМС 2020.</w:t>
      </w:r>
    </w:p>
    <w:p w14:paraId="6BD4570F" w14:textId="53B498A1" w:rsidR="009D54F3" w:rsidRPr="004D52A9" w:rsidRDefault="004C35D1" w:rsidP="001B01F1">
      <w:pPr>
        <w:pStyle w:val="ac"/>
        <w:numPr>
          <w:ilvl w:val="0"/>
          <w:numId w:val="6"/>
        </w:numPr>
        <w:tabs>
          <w:tab w:val="left" w:pos="426"/>
          <w:tab w:val="left" w:pos="568"/>
        </w:tabs>
        <w:ind w:left="0" w:firstLine="426"/>
        <w:jc w:val="both"/>
        <w:rPr>
          <w:rStyle w:val="s0"/>
          <w:color w:val="auto"/>
          <w:sz w:val="24"/>
          <w:szCs w:val="24"/>
        </w:rPr>
      </w:pPr>
      <w:r w:rsidRPr="004D52A9">
        <w:rPr>
          <w:rStyle w:val="s0"/>
          <w:color w:val="auto"/>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настоящим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пунктом 11 настоящих Правил, а также описание и объем фармацевтических услуг. </w:t>
      </w:r>
      <w:bookmarkStart w:id="1" w:name="SUB10800"/>
      <w:bookmarkEnd w:id="1"/>
    </w:p>
    <w:p w14:paraId="29E8E488" w14:textId="0FE5CDD9" w:rsidR="000E58DC" w:rsidRPr="004D52A9" w:rsidRDefault="000E58DC" w:rsidP="000E58DC">
      <w:pPr>
        <w:pStyle w:val="ac"/>
        <w:numPr>
          <w:ilvl w:val="0"/>
          <w:numId w:val="6"/>
        </w:numPr>
        <w:tabs>
          <w:tab w:val="left" w:pos="568"/>
          <w:tab w:val="left" w:pos="993"/>
        </w:tabs>
        <w:jc w:val="both"/>
        <w:rPr>
          <w:rStyle w:val="s0"/>
          <w:color w:val="auto"/>
          <w:sz w:val="24"/>
          <w:szCs w:val="24"/>
        </w:rPr>
      </w:pPr>
      <w:r w:rsidRPr="004D52A9">
        <w:rPr>
          <w:rStyle w:val="s0"/>
          <w:color w:val="auto"/>
          <w:sz w:val="24"/>
          <w:szCs w:val="24"/>
        </w:rPr>
        <w:t>Победителем признается потенциальный поставщик, предложивший наименьшее ценовое предложение.</w:t>
      </w:r>
    </w:p>
    <w:p w14:paraId="583F3F63" w14:textId="62A2887E" w:rsidR="000E58DC" w:rsidRPr="004D52A9" w:rsidRDefault="000E58DC" w:rsidP="00A4421B">
      <w:pPr>
        <w:pStyle w:val="ac"/>
        <w:tabs>
          <w:tab w:val="left" w:pos="426"/>
        </w:tabs>
        <w:jc w:val="both"/>
        <w:rPr>
          <w:rStyle w:val="s0"/>
          <w:color w:val="auto"/>
          <w:sz w:val="24"/>
          <w:szCs w:val="24"/>
        </w:rPr>
      </w:pPr>
      <w:r w:rsidRPr="004D52A9">
        <w:rPr>
          <w:rStyle w:val="s0"/>
          <w:color w:val="auto"/>
          <w:sz w:val="24"/>
          <w:szCs w:val="24"/>
        </w:rPr>
        <w:t>При представлении одинаковых ценовых предложений, победителем признается потенциальный поставщик, первым представивший ценовое предложение.</w:t>
      </w:r>
    </w:p>
    <w:p w14:paraId="6489DE65" w14:textId="77777777" w:rsidR="00F839C7" w:rsidRDefault="000E58DC" w:rsidP="00F839C7">
      <w:pPr>
        <w:pStyle w:val="ac"/>
        <w:numPr>
          <w:ilvl w:val="0"/>
          <w:numId w:val="6"/>
        </w:numPr>
        <w:tabs>
          <w:tab w:val="left" w:pos="426"/>
        </w:tabs>
        <w:ind w:left="851"/>
        <w:jc w:val="both"/>
        <w:rPr>
          <w:rStyle w:val="s0"/>
          <w:color w:val="auto"/>
          <w:sz w:val="24"/>
          <w:szCs w:val="24"/>
        </w:rPr>
      </w:pPr>
      <w:r w:rsidRPr="004D52A9">
        <w:rPr>
          <w:rStyle w:val="s0"/>
          <w:color w:val="auto"/>
          <w:sz w:val="24"/>
          <w:szCs w:val="24"/>
        </w:rPr>
        <w:t xml:space="preserve">Если в закупе способом запроса ценовых предложений принимает участие один потенциальный поставщик, ценовое предложение и документы </w:t>
      </w:r>
    </w:p>
    <w:p w14:paraId="0D3FF06C" w14:textId="450ED18D" w:rsidR="000E58DC" w:rsidRPr="004D52A9" w:rsidRDefault="000E58DC" w:rsidP="00F839C7">
      <w:pPr>
        <w:pStyle w:val="ac"/>
        <w:tabs>
          <w:tab w:val="left" w:pos="426"/>
        </w:tabs>
        <w:jc w:val="both"/>
        <w:rPr>
          <w:rStyle w:val="s0"/>
          <w:color w:val="auto"/>
          <w:sz w:val="24"/>
          <w:szCs w:val="24"/>
        </w:rPr>
      </w:pPr>
      <w:r w:rsidRPr="004D52A9">
        <w:rPr>
          <w:rStyle w:val="s0"/>
          <w:color w:val="auto"/>
          <w:sz w:val="24"/>
          <w:szCs w:val="24"/>
        </w:rPr>
        <w:t>которого представлены в соответствии с пунктом 80 настоящих Правил, заказчик или организатор закупа принимают решение о признании такого потенциального поставщика победителем закупа.</w:t>
      </w:r>
    </w:p>
    <w:p w14:paraId="3AD31B5B" w14:textId="599449E1" w:rsidR="000E58DC" w:rsidRPr="004D52A9" w:rsidRDefault="000E58DC" w:rsidP="00A4421B">
      <w:pPr>
        <w:pStyle w:val="ac"/>
        <w:tabs>
          <w:tab w:val="left" w:pos="426"/>
        </w:tabs>
        <w:jc w:val="both"/>
        <w:rPr>
          <w:rStyle w:val="s0"/>
          <w:color w:val="auto"/>
          <w:sz w:val="24"/>
          <w:szCs w:val="24"/>
        </w:rPr>
      </w:pPr>
      <w:r w:rsidRPr="004D52A9">
        <w:rPr>
          <w:rStyle w:val="s0"/>
          <w:color w:val="auto"/>
          <w:sz w:val="24"/>
          <w:szCs w:val="24"/>
        </w:rPr>
        <w:t>При отсутствии ценовых предложений закуп способом запроса ценовых предложений признается несостоявшимся.</w:t>
      </w:r>
    </w:p>
    <w:p w14:paraId="4C1CC838" w14:textId="7F12B6F4" w:rsidR="009D54F3" w:rsidRPr="004D52A9" w:rsidRDefault="009D54F3" w:rsidP="009D54F3">
      <w:pPr>
        <w:pStyle w:val="ac"/>
        <w:numPr>
          <w:ilvl w:val="0"/>
          <w:numId w:val="6"/>
        </w:numPr>
        <w:tabs>
          <w:tab w:val="left" w:pos="426"/>
        </w:tabs>
        <w:ind w:left="0" w:firstLine="709"/>
        <w:jc w:val="both"/>
        <w:rPr>
          <w:rFonts w:ascii="Times New Roman" w:hAnsi="Times New Roman" w:cs="Times New Roman"/>
          <w:color w:val="auto"/>
          <w:sz w:val="24"/>
          <w:szCs w:val="24"/>
        </w:rPr>
      </w:pPr>
      <w:r w:rsidRPr="004D52A9">
        <w:rPr>
          <w:rStyle w:val="s0"/>
          <w:color w:val="auto"/>
          <w:sz w:val="24"/>
          <w:szCs w:val="24"/>
        </w:rPr>
        <w:t xml:space="preserve">Победитель </w:t>
      </w:r>
      <w:r w:rsidR="000E58DC" w:rsidRPr="004D52A9">
        <w:rPr>
          <w:rFonts w:ascii="Times New Roman" w:hAnsi="Times New Roman" w:cs="Times New Roman"/>
          <w:color w:val="auto"/>
          <w:sz w:val="24"/>
          <w:szCs w:val="24"/>
        </w:rPr>
        <w:t>в соответствии с пунктом 80</w:t>
      </w:r>
      <w:r w:rsidRPr="004D52A9">
        <w:rPr>
          <w:rFonts w:ascii="Times New Roman" w:hAnsi="Times New Roman" w:cs="Times New Roman"/>
          <w:color w:val="auto"/>
          <w:sz w:val="24"/>
          <w:szCs w:val="24"/>
        </w:rPr>
        <w:t xml:space="preserve"> настоящих Правил</w:t>
      </w:r>
      <w:r w:rsidRPr="004D52A9">
        <w:rPr>
          <w:rStyle w:val="s0"/>
          <w:color w:val="auto"/>
          <w:sz w:val="24"/>
          <w:szCs w:val="24"/>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739EA3C" w14:textId="77777777" w:rsidR="009D54F3" w:rsidRPr="004D52A9" w:rsidRDefault="009D54F3" w:rsidP="009D54F3">
      <w:pPr>
        <w:pStyle w:val="ac"/>
        <w:tabs>
          <w:tab w:val="left" w:pos="426"/>
        </w:tabs>
        <w:ind w:firstLine="709"/>
        <w:jc w:val="both"/>
        <w:rPr>
          <w:rStyle w:val="s0"/>
          <w:color w:val="auto"/>
          <w:sz w:val="24"/>
          <w:szCs w:val="24"/>
        </w:rPr>
      </w:pPr>
      <w:r w:rsidRPr="004D52A9">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w:t>
      </w:r>
      <w:r w:rsidRPr="004D52A9">
        <w:rPr>
          <w:rStyle w:val="s0"/>
          <w:color w:val="auto"/>
          <w:sz w:val="24"/>
          <w:szCs w:val="24"/>
        </w:rPr>
        <w:lastRenderedPageBreak/>
        <w:t>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53DBA3C3" w14:textId="1FAA8D6E" w:rsidR="009D54F3" w:rsidRPr="004D52A9" w:rsidRDefault="00287BD2" w:rsidP="00ED4B7F">
      <w:pPr>
        <w:pStyle w:val="ac"/>
        <w:tabs>
          <w:tab w:val="left" w:pos="426"/>
        </w:tabs>
        <w:jc w:val="both"/>
        <w:rPr>
          <w:rStyle w:val="s0"/>
          <w:color w:val="auto"/>
          <w:sz w:val="24"/>
          <w:szCs w:val="24"/>
        </w:rPr>
      </w:pPr>
      <w:r>
        <w:rPr>
          <w:rStyle w:val="s0"/>
          <w:color w:val="auto"/>
          <w:sz w:val="24"/>
          <w:szCs w:val="24"/>
        </w:rPr>
        <w:t xml:space="preserve">         </w:t>
      </w:r>
      <w:r w:rsidR="009D54F3" w:rsidRPr="004D52A9">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C2650E0" w14:textId="0E545270" w:rsidR="009D54F3" w:rsidRPr="004D52A9" w:rsidRDefault="00287BD2" w:rsidP="00ED4B7F">
      <w:pPr>
        <w:pStyle w:val="ac"/>
        <w:tabs>
          <w:tab w:val="left" w:pos="426"/>
        </w:tabs>
        <w:jc w:val="both"/>
        <w:rPr>
          <w:rStyle w:val="s0"/>
          <w:color w:val="auto"/>
          <w:sz w:val="24"/>
          <w:szCs w:val="24"/>
        </w:rPr>
      </w:pPr>
      <w:r>
        <w:rPr>
          <w:rStyle w:val="s0"/>
          <w:color w:val="auto"/>
          <w:sz w:val="24"/>
          <w:szCs w:val="24"/>
        </w:rPr>
        <w:t xml:space="preserve">         </w:t>
      </w:r>
      <w:r w:rsidR="009D54F3" w:rsidRPr="004D52A9">
        <w:rPr>
          <w:rStyle w:val="s0"/>
          <w:color w:val="auto"/>
          <w:sz w:val="24"/>
          <w:szCs w:val="24"/>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54F95D77" w14:textId="7D51BBB0" w:rsidR="009D54F3" w:rsidRPr="004D52A9" w:rsidRDefault="00287BD2" w:rsidP="00ED4B7F">
      <w:pPr>
        <w:pStyle w:val="ac"/>
        <w:tabs>
          <w:tab w:val="left" w:pos="426"/>
        </w:tabs>
        <w:jc w:val="both"/>
        <w:rPr>
          <w:rStyle w:val="s0"/>
          <w:color w:val="auto"/>
          <w:sz w:val="24"/>
          <w:szCs w:val="24"/>
        </w:rPr>
      </w:pPr>
      <w:r>
        <w:rPr>
          <w:rStyle w:val="s0"/>
          <w:color w:val="auto"/>
          <w:sz w:val="24"/>
          <w:szCs w:val="24"/>
        </w:rPr>
        <w:t xml:space="preserve">         </w:t>
      </w:r>
      <w:r w:rsidR="009D54F3" w:rsidRPr="004D52A9">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D8391FE" w14:textId="23B8F05A" w:rsidR="009D54F3" w:rsidRPr="004D52A9" w:rsidRDefault="00287BD2" w:rsidP="00ED4B7F">
      <w:pPr>
        <w:pStyle w:val="ac"/>
        <w:tabs>
          <w:tab w:val="left" w:pos="426"/>
        </w:tabs>
        <w:jc w:val="both"/>
        <w:rPr>
          <w:rStyle w:val="s0"/>
          <w:color w:val="auto"/>
          <w:sz w:val="24"/>
          <w:szCs w:val="24"/>
        </w:rPr>
      </w:pPr>
      <w:r>
        <w:rPr>
          <w:rStyle w:val="s0"/>
          <w:color w:val="auto"/>
          <w:sz w:val="24"/>
          <w:szCs w:val="24"/>
        </w:rPr>
        <w:t xml:space="preserve">         </w:t>
      </w:r>
      <w:r w:rsidR="009D54F3" w:rsidRPr="004D52A9">
        <w:rPr>
          <w:rStyle w:val="s0"/>
          <w:color w:val="auto"/>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B84AF77" w14:textId="31BB9578" w:rsidR="009D54F3" w:rsidRPr="004D52A9" w:rsidRDefault="00DF48F3" w:rsidP="00DF48F3">
      <w:pPr>
        <w:pStyle w:val="ac"/>
        <w:tabs>
          <w:tab w:val="left" w:pos="426"/>
        </w:tabs>
        <w:jc w:val="both"/>
        <w:rPr>
          <w:rStyle w:val="s0"/>
          <w:color w:val="auto"/>
          <w:sz w:val="24"/>
          <w:szCs w:val="24"/>
        </w:rPr>
      </w:pPr>
      <w:r>
        <w:rPr>
          <w:rStyle w:val="s0"/>
          <w:color w:val="auto"/>
          <w:sz w:val="24"/>
          <w:szCs w:val="24"/>
        </w:rPr>
        <w:t xml:space="preserve">         </w:t>
      </w:r>
      <w:r w:rsidR="009D54F3" w:rsidRPr="004D52A9">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 В</w:t>
      </w:r>
      <w:r w:rsidR="009D54F3" w:rsidRPr="004D52A9">
        <w:rPr>
          <w:rStyle w:val="s0"/>
          <w:color w:val="FFFFFF" w:themeColor="background1"/>
          <w:sz w:val="24"/>
          <w:szCs w:val="24"/>
        </w:rPr>
        <w:t>2</w:t>
      </w:r>
      <w:r w:rsidR="009D54F3" w:rsidRPr="004D52A9">
        <w:rPr>
          <w:rStyle w:val="s0"/>
          <w:color w:val="auto"/>
          <w:sz w:val="24"/>
          <w:szCs w:val="24"/>
        </w:rPr>
        <w:t>случае несоответствия победителя квалификационным требованиям, закуп способом ценовых предложений признается несостоявшимся.</w:t>
      </w:r>
    </w:p>
    <w:p w14:paraId="6C4C3B2C" w14:textId="5DBFA749" w:rsidR="009D54F3" w:rsidRPr="004D52A9" w:rsidRDefault="00F839C7" w:rsidP="009D54F3">
      <w:pPr>
        <w:pStyle w:val="ac"/>
        <w:tabs>
          <w:tab w:val="left" w:pos="426"/>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9D54F3" w:rsidRPr="004D52A9">
        <w:rPr>
          <w:rFonts w:ascii="Times New Roman" w:hAnsi="Times New Roman" w:cs="Times New Roman"/>
          <w:color w:val="auto"/>
          <w:sz w:val="24"/>
          <w:szCs w:val="24"/>
        </w:rPr>
        <w:t>. При закупе фармацевтических услуг потенциальный поставщик представляет на соисполнителя документы, предусмотренные настоящим пунктом.</w:t>
      </w:r>
    </w:p>
    <w:p w14:paraId="43870A1C" w14:textId="2607EF78" w:rsidR="00B51214" w:rsidRPr="004D52A9" w:rsidRDefault="00F839C7" w:rsidP="0072548E">
      <w:pPr>
        <w:ind w:firstLine="708"/>
        <w:jc w:val="both"/>
        <w:rPr>
          <w:rStyle w:val="s0"/>
          <w:sz w:val="24"/>
          <w:szCs w:val="24"/>
        </w:rPr>
      </w:pPr>
      <w:r>
        <w:rPr>
          <w:rFonts w:ascii="Times New Roman" w:hAnsi="Times New Roman" w:cs="Times New Roman"/>
          <w:sz w:val="24"/>
          <w:szCs w:val="24"/>
        </w:rPr>
        <w:t>6</w:t>
      </w:r>
      <w:r w:rsidR="009D54F3" w:rsidRPr="004D52A9">
        <w:rPr>
          <w:rFonts w:ascii="Times New Roman" w:hAnsi="Times New Roman" w:cs="Times New Roman"/>
          <w:sz w:val="24"/>
          <w:szCs w:val="24"/>
        </w:rPr>
        <w:t>. В случае несоответствия победителя квалификационным требованиям, закуп способом ценовых предложений признается несостоявшимся.</w:t>
      </w:r>
    </w:p>
    <w:p w14:paraId="35B8CAB2" w14:textId="77777777" w:rsidR="00B51214" w:rsidRPr="00E65BBE" w:rsidRDefault="00B51214" w:rsidP="00B51214">
      <w:pPr>
        <w:rPr>
          <w:rFonts w:ascii="Times New Roman" w:hAnsi="Times New Roman" w:cs="Times New Roman"/>
          <w:sz w:val="20"/>
          <w:szCs w:val="20"/>
        </w:rPr>
      </w:pPr>
    </w:p>
    <w:p w14:paraId="28F9DD7F" w14:textId="0D44DE64" w:rsidR="00B51214" w:rsidRPr="00E65BBE" w:rsidRDefault="00B51214" w:rsidP="00B51214">
      <w:pPr>
        <w:rPr>
          <w:rFonts w:ascii="Times New Roman" w:hAnsi="Times New Roman" w:cs="Times New Roman"/>
          <w:sz w:val="20"/>
          <w:szCs w:val="20"/>
        </w:rPr>
      </w:pPr>
    </w:p>
    <w:p w14:paraId="26145FFF" w14:textId="0FF1F911" w:rsidR="00643835" w:rsidRPr="003C6524" w:rsidRDefault="00B51214" w:rsidP="00B51214">
      <w:pPr>
        <w:tabs>
          <w:tab w:val="left" w:pos="1920"/>
        </w:tabs>
        <w:rPr>
          <w:rFonts w:ascii="Times New Roman" w:hAnsi="Times New Roman" w:cs="Times New Roman"/>
          <w:b/>
          <w:sz w:val="28"/>
          <w:szCs w:val="28"/>
          <w:lang w:val="kk-KZ"/>
        </w:rPr>
      </w:pPr>
      <w:r w:rsidRPr="00E65BBE">
        <w:rPr>
          <w:rFonts w:ascii="Times New Roman" w:hAnsi="Times New Roman" w:cs="Times New Roman"/>
          <w:sz w:val="20"/>
          <w:szCs w:val="20"/>
        </w:rPr>
        <w:tab/>
      </w:r>
      <w:r w:rsidR="00A74B00">
        <w:rPr>
          <w:rFonts w:ascii="Times New Roman" w:hAnsi="Times New Roman" w:cs="Times New Roman"/>
          <w:sz w:val="20"/>
          <w:szCs w:val="20"/>
        </w:rPr>
        <w:t xml:space="preserve">              </w:t>
      </w:r>
      <w:r w:rsidR="00035525" w:rsidRPr="00E65BBE">
        <w:rPr>
          <w:rFonts w:ascii="Times New Roman" w:hAnsi="Times New Roman" w:cs="Times New Roman"/>
          <w:b/>
          <w:sz w:val="20"/>
          <w:szCs w:val="20"/>
        </w:rPr>
        <w:t xml:space="preserve">   </w:t>
      </w:r>
      <w:r w:rsidR="00A74B00" w:rsidRPr="003C6524">
        <w:rPr>
          <w:rFonts w:ascii="Times New Roman" w:hAnsi="Times New Roman" w:cs="Times New Roman"/>
          <w:b/>
          <w:sz w:val="28"/>
          <w:szCs w:val="28"/>
        </w:rPr>
        <w:t>Д</w:t>
      </w:r>
      <w:r w:rsidRPr="003C6524">
        <w:rPr>
          <w:rFonts w:ascii="Times New Roman" w:hAnsi="Times New Roman" w:cs="Times New Roman"/>
          <w:b/>
          <w:sz w:val="28"/>
          <w:szCs w:val="28"/>
        </w:rPr>
        <w:t xml:space="preserve">иректор                                                                                            </w:t>
      </w:r>
      <w:r w:rsidR="00A74B00" w:rsidRPr="003C6524">
        <w:rPr>
          <w:rFonts w:ascii="Times New Roman" w:hAnsi="Times New Roman" w:cs="Times New Roman"/>
          <w:b/>
          <w:sz w:val="28"/>
          <w:szCs w:val="28"/>
          <w:lang w:val="kk-KZ"/>
        </w:rPr>
        <w:t>Абдрахманова А.К.</w:t>
      </w:r>
    </w:p>
    <w:sectPr w:rsidR="00643835" w:rsidRPr="003C6524" w:rsidSect="00AB3E12">
      <w:pgSz w:w="16838" w:h="11906" w:orient="landscape"/>
      <w:pgMar w:top="426" w:right="536" w:bottom="709" w:left="709"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1700D" w14:textId="77777777" w:rsidR="000860FC" w:rsidRDefault="000860FC" w:rsidP="0082634C">
      <w:pPr>
        <w:spacing w:after="0" w:line="240" w:lineRule="auto"/>
      </w:pPr>
      <w:r>
        <w:separator/>
      </w:r>
    </w:p>
  </w:endnote>
  <w:endnote w:type="continuationSeparator" w:id="0">
    <w:p w14:paraId="2BB2C7F9" w14:textId="77777777" w:rsidR="000860FC" w:rsidRDefault="000860FC" w:rsidP="008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5F372" w14:textId="77777777" w:rsidR="000860FC" w:rsidRDefault="000860FC" w:rsidP="0082634C">
      <w:pPr>
        <w:spacing w:after="0" w:line="240" w:lineRule="auto"/>
      </w:pPr>
      <w:r>
        <w:separator/>
      </w:r>
    </w:p>
  </w:footnote>
  <w:footnote w:type="continuationSeparator" w:id="0">
    <w:p w14:paraId="52FE04E1" w14:textId="77777777" w:rsidR="000860FC" w:rsidRDefault="000860FC" w:rsidP="00826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C33ECF"/>
    <w:multiLevelType w:val="hybridMultilevel"/>
    <w:tmpl w:val="29949A68"/>
    <w:lvl w:ilvl="0" w:tplc="8A6E2E06">
      <w:start w:val="1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E74E33"/>
    <w:multiLevelType w:val="hybridMultilevel"/>
    <w:tmpl w:val="6C8E0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64"/>
    <w:rsid w:val="00000990"/>
    <w:rsid w:val="000014C2"/>
    <w:rsid w:val="000015C3"/>
    <w:rsid w:val="00002B17"/>
    <w:rsid w:val="00002B51"/>
    <w:rsid w:val="0000360F"/>
    <w:rsid w:val="00004818"/>
    <w:rsid w:val="000069D4"/>
    <w:rsid w:val="00006AA4"/>
    <w:rsid w:val="00011206"/>
    <w:rsid w:val="000126C9"/>
    <w:rsid w:val="00014621"/>
    <w:rsid w:val="00017486"/>
    <w:rsid w:val="000232C7"/>
    <w:rsid w:val="000314F4"/>
    <w:rsid w:val="00031AF4"/>
    <w:rsid w:val="000324BA"/>
    <w:rsid w:val="00032E40"/>
    <w:rsid w:val="000349C7"/>
    <w:rsid w:val="00035525"/>
    <w:rsid w:val="0003560B"/>
    <w:rsid w:val="00037672"/>
    <w:rsid w:val="000403B4"/>
    <w:rsid w:val="0004133F"/>
    <w:rsid w:val="000437D1"/>
    <w:rsid w:val="000450CB"/>
    <w:rsid w:val="00053CF9"/>
    <w:rsid w:val="000552F7"/>
    <w:rsid w:val="00055CCB"/>
    <w:rsid w:val="00060276"/>
    <w:rsid w:val="00062A63"/>
    <w:rsid w:val="0006415E"/>
    <w:rsid w:val="0007163E"/>
    <w:rsid w:val="0007221D"/>
    <w:rsid w:val="00076867"/>
    <w:rsid w:val="00083DE0"/>
    <w:rsid w:val="000860FC"/>
    <w:rsid w:val="00086FD6"/>
    <w:rsid w:val="0009090B"/>
    <w:rsid w:val="0009506A"/>
    <w:rsid w:val="000A0328"/>
    <w:rsid w:val="000A062C"/>
    <w:rsid w:val="000A12CA"/>
    <w:rsid w:val="000A1F15"/>
    <w:rsid w:val="000A22C4"/>
    <w:rsid w:val="000A4725"/>
    <w:rsid w:val="000A4A26"/>
    <w:rsid w:val="000A4C38"/>
    <w:rsid w:val="000B1748"/>
    <w:rsid w:val="000B538D"/>
    <w:rsid w:val="000B6857"/>
    <w:rsid w:val="000C5235"/>
    <w:rsid w:val="000C7BDF"/>
    <w:rsid w:val="000D1C11"/>
    <w:rsid w:val="000D3349"/>
    <w:rsid w:val="000D487F"/>
    <w:rsid w:val="000D5461"/>
    <w:rsid w:val="000E2B69"/>
    <w:rsid w:val="000E3759"/>
    <w:rsid w:val="000E3ABD"/>
    <w:rsid w:val="000E3D87"/>
    <w:rsid w:val="000E58DC"/>
    <w:rsid w:val="000E5AD4"/>
    <w:rsid w:val="000E6CF8"/>
    <w:rsid w:val="000F12ED"/>
    <w:rsid w:val="000F3216"/>
    <w:rsid w:val="000F7436"/>
    <w:rsid w:val="001000D8"/>
    <w:rsid w:val="001018B4"/>
    <w:rsid w:val="001036BE"/>
    <w:rsid w:val="00111433"/>
    <w:rsid w:val="00115A41"/>
    <w:rsid w:val="00117B45"/>
    <w:rsid w:val="00120CD7"/>
    <w:rsid w:val="00123005"/>
    <w:rsid w:val="00124B48"/>
    <w:rsid w:val="00125C20"/>
    <w:rsid w:val="00127136"/>
    <w:rsid w:val="001305FF"/>
    <w:rsid w:val="00131A76"/>
    <w:rsid w:val="001403FB"/>
    <w:rsid w:val="001411FA"/>
    <w:rsid w:val="0014491D"/>
    <w:rsid w:val="00144A44"/>
    <w:rsid w:val="00147CEE"/>
    <w:rsid w:val="00150FF8"/>
    <w:rsid w:val="001526D5"/>
    <w:rsid w:val="0015325D"/>
    <w:rsid w:val="00153899"/>
    <w:rsid w:val="001544CB"/>
    <w:rsid w:val="00154C4B"/>
    <w:rsid w:val="00155DDC"/>
    <w:rsid w:val="00156C11"/>
    <w:rsid w:val="00165AC9"/>
    <w:rsid w:val="00167889"/>
    <w:rsid w:val="00171339"/>
    <w:rsid w:val="001723EC"/>
    <w:rsid w:val="00175E72"/>
    <w:rsid w:val="001764AA"/>
    <w:rsid w:val="001915DD"/>
    <w:rsid w:val="00194B06"/>
    <w:rsid w:val="001958BD"/>
    <w:rsid w:val="00195CBC"/>
    <w:rsid w:val="00196153"/>
    <w:rsid w:val="001974A2"/>
    <w:rsid w:val="001A0C0B"/>
    <w:rsid w:val="001A2857"/>
    <w:rsid w:val="001A2D1C"/>
    <w:rsid w:val="001A78F0"/>
    <w:rsid w:val="001A7C54"/>
    <w:rsid w:val="001B0125"/>
    <w:rsid w:val="001B01F1"/>
    <w:rsid w:val="001B045B"/>
    <w:rsid w:val="001B2BE0"/>
    <w:rsid w:val="001B42AA"/>
    <w:rsid w:val="001B523A"/>
    <w:rsid w:val="001C46A0"/>
    <w:rsid w:val="001C492C"/>
    <w:rsid w:val="001D39B5"/>
    <w:rsid w:val="001D479B"/>
    <w:rsid w:val="001D6405"/>
    <w:rsid w:val="001E2A3C"/>
    <w:rsid w:val="001E338D"/>
    <w:rsid w:val="001F0059"/>
    <w:rsid w:val="001F2170"/>
    <w:rsid w:val="001F2474"/>
    <w:rsid w:val="001F35AD"/>
    <w:rsid w:val="001F3ACA"/>
    <w:rsid w:val="001F3E3A"/>
    <w:rsid w:val="001F5E60"/>
    <w:rsid w:val="00206340"/>
    <w:rsid w:val="002067AA"/>
    <w:rsid w:val="0020756B"/>
    <w:rsid w:val="002076E8"/>
    <w:rsid w:val="002078DE"/>
    <w:rsid w:val="0021059A"/>
    <w:rsid w:val="00213D66"/>
    <w:rsid w:val="00214B93"/>
    <w:rsid w:val="00214C5F"/>
    <w:rsid w:val="0021580B"/>
    <w:rsid w:val="002177BF"/>
    <w:rsid w:val="00224E18"/>
    <w:rsid w:val="002258D0"/>
    <w:rsid w:val="002268AC"/>
    <w:rsid w:val="002304B3"/>
    <w:rsid w:val="00231E69"/>
    <w:rsid w:val="002336F7"/>
    <w:rsid w:val="00237306"/>
    <w:rsid w:val="0024010B"/>
    <w:rsid w:val="002429E2"/>
    <w:rsid w:val="00245329"/>
    <w:rsid w:val="00245C2C"/>
    <w:rsid w:val="0024650A"/>
    <w:rsid w:val="00247D84"/>
    <w:rsid w:val="00252A88"/>
    <w:rsid w:val="00253967"/>
    <w:rsid w:val="0025641E"/>
    <w:rsid w:val="00256DBD"/>
    <w:rsid w:val="002612A6"/>
    <w:rsid w:val="0026163F"/>
    <w:rsid w:val="002619C2"/>
    <w:rsid w:val="0026413E"/>
    <w:rsid w:val="00267A5F"/>
    <w:rsid w:val="0027546F"/>
    <w:rsid w:val="00275852"/>
    <w:rsid w:val="002802CA"/>
    <w:rsid w:val="00287BD2"/>
    <w:rsid w:val="002912D0"/>
    <w:rsid w:val="002939D3"/>
    <w:rsid w:val="00294763"/>
    <w:rsid w:val="00297223"/>
    <w:rsid w:val="00297A24"/>
    <w:rsid w:val="002A1232"/>
    <w:rsid w:val="002A47C0"/>
    <w:rsid w:val="002A6091"/>
    <w:rsid w:val="002B3A04"/>
    <w:rsid w:val="002B79E1"/>
    <w:rsid w:val="002C07AF"/>
    <w:rsid w:val="002C34EA"/>
    <w:rsid w:val="002C3F38"/>
    <w:rsid w:val="002C50D6"/>
    <w:rsid w:val="002C70C1"/>
    <w:rsid w:val="002D1107"/>
    <w:rsid w:val="002D432B"/>
    <w:rsid w:val="002D6A6F"/>
    <w:rsid w:val="002D76E0"/>
    <w:rsid w:val="002D7DCB"/>
    <w:rsid w:val="002E21B6"/>
    <w:rsid w:val="002E39D9"/>
    <w:rsid w:val="002E3B1C"/>
    <w:rsid w:val="002E43AF"/>
    <w:rsid w:val="002E4C75"/>
    <w:rsid w:val="002E52BE"/>
    <w:rsid w:val="002E58B0"/>
    <w:rsid w:val="002E62CF"/>
    <w:rsid w:val="002F2417"/>
    <w:rsid w:val="002F5635"/>
    <w:rsid w:val="002F6463"/>
    <w:rsid w:val="002F7694"/>
    <w:rsid w:val="002F7870"/>
    <w:rsid w:val="002F7A63"/>
    <w:rsid w:val="00301C32"/>
    <w:rsid w:val="003032F5"/>
    <w:rsid w:val="00303990"/>
    <w:rsid w:val="003046FE"/>
    <w:rsid w:val="003134D8"/>
    <w:rsid w:val="003148F4"/>
    <w:rsid w:val="00316FA8"/>
    <w:rsid w:val="0032134B"/>
    <w:rsid w:val="00321E9A"/>
    <w:rsid w:val="003240CD"/>
    <w:rsid w:val="00325C9F"/>
    <w:rsid w:val="00327F1D"/>
    <w:rsid w:val="003306EE"/>
    <w:rsid w:val="003362EB"/>
    <w:rsid w:val="003369F8"/>
    <w:rsid w:val="003374FB"/>
    <w:rsid w:val="00340851"/>
    <w:rsid w:val="00340D65"/>
    <w:rsid w:val="00342DFC"/>
    <w:rsid w:val="00344FBE"/>
    <w:rsid w:val="00345958"/>
    <w:rsid w:val="00346AE2"/>
    <w:rsid w:val="00346E88"/>
    <w:rsid w:val="00346FF9"/>
    <w:rsid w:val="00350701"/>
    <w:rsid w:val="0035256F"/>
    <w:rsid w:val="00356935"/>
    <w:rsid w:val="00357641"/>
    <w:rsid w:val="003603A2"/>
    <w:rsid w:val="0036074F"/>
    <w:rsid w:val="003659CE"/>
    <w:rsid w:val="00367741"/>
    <w:rsid w:val="0037008D"/>
    <w:rsid w:val="00370270"/>
    <w:rsid w:val="00371950"/>
    <w:rsid w:val="003743A7"/>
    <w:rsid w:val="003745AE"/>
    <w:rsid w:val="00375CCF"/>
    <w:rsid w:val="00377D70"/>
    <w:rsid w:val="00380B93"/>
    <w:rsid w:val="00382143"/>
    <w:rsid w:val="00382B5E"/>
    <w:rsid w:val="00390650"/>
    <w:rsid w:val="00391609"/>
    <w:rsid w:val="003931AA"/>
    <w:rsid w:val="003932F7"/>
    <w:rsid w:val="00397DF6"/>
    <w:rsid w:val="003A2E55"/>
    <w:rsid w:val="003A356C"/>
    <w:rsid w:val="003A35E2"/>
    <w:rsid w:val="003A4CE2"/>
    <w:rsid w:val="003B1D79"/>
    <w:rsid w:val="003B2ABD"/>
    <w:rsid w:val="003B41C2"/>
    <w:rsid w:val="003B51E8"/>
    <w:rsid w:val="003B690A"/>
    <w:rsid w:val="003C026F"/>
    <w:rsid w:val="003C6524"/>
    <w:rsid w:val="003D3496"/>
    <w:rsid w:val="003D6083"/>
    <w:rsid w:val="003D6D12"/>
    <w:rsid w:val="003D7984"/>
    <w:rsid w:val="003E0589"/>
    <w:rsid w:val="003E1E9B"/>
    <w:rsid w:val="003F08B8"/>
    <w:rsid w:val="003F1480"/>
    <w:rsid w:val="003F176B"/>
    <w:rsid w:val="003F23F3"/>
    <w:rsid w:val="003F68E3"/>
    <w:rsid w:val="004018DF"/>
    <w:rsid w:val="00401E21"/>
    <w:rsid w:val="00403B39"/>
    <w:rsid w:val="0040589D"/>
    <w:rsid w:val="00407FA3"/>
    <w:rsid w:val="0041099D"/>
    <w:rsid w:val="00412527"/>
    <w:rsid w:val="00412990"/>
    <w:rsid w:val="00413290"/>
    <w:rsid w:val="00413A05"/>
    <w:rsid w:val="00420218"/>
    <w:rsid w:val="004255E9"/>
    <w:rsid w:val="0042737E"/>
    <w:rsid w:val="004312E8"/>
    <w:rsid w:val="00431B8C"/>
    <w:rsid w:val="00434318"/>
    <w:rsid w:val="004362FC"/>
    <w:rsid w:val="00440A85"/>
    <w:rsid w:val="00441A2D"/>
    <w:rsid w:val="004423B2"/>
    <w:rsid w:val="004426CD"/>
    <w:rsid w:val="00442C52"/>
    <w:rsid w:val="00447664"/>
    <w:rsid w:val="0045073F"/>
    <w:rsid w:val="0045239C"/>
    <w:rsid w:val="0045420C"/>
    <w:rsid w:val="004561E4"/>
    <w:rsid w:val="00456D83"/>
    <w:rsid w:val="00457F5A"/>
    <w:rsid w:val="00460793"/>
    <w:rsid w:val="0046299E"/>
    <w:rsid w:val="00464AF3"/>
    <w:rsid w:val="004664B1"/>
    <w:rsid w:val="004665AD"/>
    <w:rsid w:val="0046700C"/>
    <w:rsid w:val="00470EB3"/>
    <w:rsid w:val="00472911"/>
    <w:rsid w:val="0047391B"/>
    <w:rsid w:val="00476A62"/>
    <w:rsid w:val="00481F98"/>
    <w:rsid w:val="00483B55"/>
    <w:rsid w:val="00484E04"/>
    <w:rsid w:val="004850C3"/>
    <w:rsid w:val="00485D8A"/>
    <w:rsid w:val="00486B93"/>
    <w:rsid w:val="00486BCD"/>
    <w:rsid w:val="00487538"/>
    <w:rsid w:val="00490B7C"/>
    <w:rsid w:val="00493637"/>
    <w:rsid w:val="00494DA2"/>
    <w:rsid w:val="004A1551"/>
    <w:rsid w:val="004A1E54"/>
    <w:rsid w:val="004A5B51"/>
    <w:rsid w:val="004B09A5"/>
    <w:rsid w:val="004B1BEC"/>
    <w:rsid w:val="004B2401"/>
    <w:rsid w:val="004B3E14"/>
    <w:rsid w:val="004B5669"/>
    <w:rsid w:val="004C17B5"/>
    <w:rsid w:val="004C185B"/>
    <w:rsid w:val="004C35D1"/>
    <w:rsid w:val="004C3ED8"/>
    <w:rsid w:val="004C48BF"/>
    <w:rsid w:val="004C4992"/>
    <w:rsid w:val="004C4F50"/>
    <w:rsid w:val="004D3CD4"/>
    <w:rsid w:val="004D52A9"/>
    <w:rsid w:val="004E3657"/>
    <w:rsid w:val="004E4425"/>
    <w:rsid w:val="004E4503"/>
    <w:rsid w:val="004F2DFE"/>
    <w:rsid w:val="004F7588"/>
    <w:rsid w:val="004F77D8"/>
    <w:rsid w:val="004F7BCB"/>
    <w:rsid w:val="004F7BF7"/>
    <w:rsid w:val="00500B80"/>
    <w:rsid w:val="005014C9"/>
    <w:rsid w:val="00502A16"/>
    <w:rsid w:val="00505EE7"/>
    <w:rsid w:val="00505F89"/>
    <w:rsid w:val="00511BC9"/>
    <w:rsid w:val="005154D6"/>
    <w:rsid w:val="005164C5"/>
    <w:rsid w:val="00532009"/>
    <w:rsid w:val="005370E4"/>
    <w:rsid w:val="00540E3C"/>
    <w:rsid w:val="0054171B"/>
    <w:rsid w:val="00541BDD"/>
    <w:rsid w:val="00543876"/>
    <w:rsid w:val="0054441F"/>
    <w:rsid w:val="00545A49"/>
    <w:rsid w:val="00547F05"/>
    <w:rsid w:val="00552AC1"/>
    <w:rsid w:val="00552F86"/>
    <w:rsid w:val="0056165A"/>
    <w:rsid w:val="00561BE6"/>
    <w:rsid w:val="00563187"/>
    <w:rsid w:val="005774E5"/>
    <w:rsid w:val="005820AB"/>
    <w:rsid w:val="005820F6"/>
    <w:rsid w:val="00584EA2"/>
    <w:rsid w:val="00585C9B"/>
    <w:rsid w:val="00586B93"/>
    <w:rsid w:val="0059007B"/>
    <w:rsid w:val="0059049B"/>
    <w:rsid w:val="00592A27"/>
    <w:rsid w:val="00594E30"/>
    <w:rsid w:val="005957C1"/>
    <w:rsid w:val="005963E3"/>
    <w:rsid w:val="00596DD9"/>
    <w:rsid w:val="00596DF5"/>
    <w:rsid w:val="0059719D"/>
    <w:rsid w:val="005A0F61"/>
    <w:rsid w:val="005A16B2"/>
    <w:rsid w:val="005A324C"/>
    <w:rsid w:val="005A3B5F"/>
    <w:rsid w:val="005A4CFA"/>
    <w:rsid w:val="005A4F81"/>
    <w:rsid w:val="005A6D8B"/>
    <w:rsid w:val="005B0419"/>
    <w:rsid w:val="005B20C5"/>
    <w:rsid w:val="005B2E1E"/>
    <w:rsid w:val="005B5A3F"/>
    <w:rsid w:val="005B6F8D"/>
    <w:rsid w:val="005B7919"/>
    <w:rsid w:val="005B7B27"/>
    <w:rsid w:val="005C0439"/>
    <w:rsid w:val="005C19C9"/>
    <w:rsid w:val="005C1C54"/>
    <w:rsid w:val="005C384A"/>
    <w:rsid w:val="005C4664"/>
    <w:rsid w:val="005C4BC1"/>
    <w:rsid w:val="005C5727"/>
    <w:rsid w:val="005D357F"/>
    <w:rsid w:val="005D7145"/>
    <w:rsid w:val="005E0544"/>
    <w:rsid w:val="005E3EF9"/>
    <w:rsid w:val="005F05D7"/>
    <w:rsid w:val="005F11DF"/>
    <w:rsid w:val="005F27EB"/>
    <w:rsid w:val="005F33CE"/>
    <w:rsid w:val="005F7042"/>
    <w:rsid w:val="00600074"/>
    <w:rsid w:val="00601276"/>
    <w:rsid w:val="00603243"/>
    <w:rsid w:val="006067C9"/>
    <w:rsid w:val="0061304D"/>
    <w:rsid w:val="00613751"/>
    <w:rsid w:val="00615A2E"/>
    <w:rsid w:val="0062370E"/>
    <w:rsid w:val="00623A9B"/>
    <w:rsid w:val="0062474B"/>
    <w:rsid w:val="00625E45"/>
    <w:rsid w:val="00626A5A"/>
    <w:rsid w:val="00630020"/>
    <w:rsid w:val="00630915"/>
    <w:rsid w:val="00632132"/>
    <w:rsid w:val="00634C4F"/>
    <w:rsid w:val="00635498"/>
    <w:rsid w:val="00635E05"/>
    <w:rsid w:val="00643835"/>
    <w:rsid w:val="00644722"/>
    <w:rsid w:val="00645696"/>
    <w:rsid w:val="006463F1"/>
    <w:rsid w:val="00647DCC"/>
    <w:rsid w:val="00654716"/>
    <w:rsid w:val="00655385"/>
    <w:rsid w:val="00655B7A"/>
    <w:rsid w:val="00656C71"/>
    <w:rsid w:val="0065733C"/>
    <w:rsid w:val="006602AA"/>
    <w:rsid w:val="00660E61"/>
    <w:rsid w:val="00662D6A"/>
    <w:rsid w:val="0066388B"/>
    <w:rsid w:val="00664751"/>
    <w:rsid w:val="00664838"/>
    <w:rsid w:val="006663B9"/>
    <w:rsid w:val="00666508"/>
    <w:rsid w:val="00666768"/>
    <w:rsid w:val="0066708B"/>
    <w:rsid w:val="006733F5"/>
    <w:rsid w:val="00674D5B"/>
    <w:rsid w:val="00683044"/>
    <w:rsid w:val="00690C20"/>
    <w:rsid w:val="00692937"/>
    <w:rsid w:val="00693886"/>
    <w:rsid w:val="00694655"/>
    <w:rsid w:val="006976B8"/>
    <w:rsid w:val="006A05BE"/>
    <w:rsid w:val="006A3267"/>
    <w:rsid w:val="006A3D64"/>
    <w:rsid w:val="006A6904"/>
    <w:rsid w:val="006A738B"/>
    <w:rsid w:val="006B1331"/>
    <w:rsid w:val="006B3886"/>
    <w:rsid w:val="006B5BE5"/>
    <w:rsid w:val="006B72E4"/>
    <w:rsid w:val="006C06A6"/>
    <w:rsid w:val="006C3C79"/>
    <w:rsid w:val="006C688A"/>
    <w:rsid w:val="006C781F"/>
    <w:rsid w:val="006C7C3F"/>
    <w:rsid w:val="006D0E22"/>
    <w:rsid w:val="006D3958"/>
    <w:rsid w:val="006D6E6E"/>
    <w:rsid w:val="006D750E"/>
    <w:rsid w:val="006E1FE7"/>
    <w:rsid w:val="006E2CC9"/>
    <w:rsid w:val="006E2E60"/>
    <w:rsid w:val="006E45E5"/>
    <w:rsid w:val="006E61FC"/>
    <w:rsid w:val="006F129E"/>
    <w:rsid w:val="006F333B"/>
    <w:rsid w:val="006F4B52"/>
    <w:rsid w:val="00700A8C"/>
    <w:rsid w:val="007014D0"/>
    <w:rsid w:val="00701504"/>
    <w:rsid w:val="007021AD"/>
    <w:rsid w:val="00702AA6"/>
    <w:rsid w:val="007034E9"/>
    <w:rsid w:val="00704829"/>
    <w:rsid w:val="00704F21"/>
    <w:rsid w:val="00711813"/>
    <w:rsid w:val="00711842"/>
    <w:rsid w:val="00713988"/>
    <w:rsid w:val="00715734"/>
    <w:rsid w:val="00716673"/>
    <w:rsid w:val="007176FD"/>
    <w:rsid w:val="00717ADA"/>
    <w:rsid w:val="00717F88"/>
    <w:rsid w:val="00720981"/>
    <w:rsid w:val="00720EFD"/>
    <w:rsid w:val="007211C1"/>
    <w:rsid w:val="00721364"/>
    <w:rsid w:val="0072252F"/>
    <w:rsid w:val="00723DA6"/>
    <w:rsid w:val="0072548E"/>
    <w:rsid w:val="007257B5"/>
    <w:rsid w:val="00725874"/>
    <w:rsid w:val="00726A5B"/>
    <w:rsid w:val="00733EAA"/>
    <w:rsid w:val="0073544F"/>
    <w:rsid w:val="00735E33"/>
    <w:rsid w:val="007367D7"/>
    <w:rsid w:val="00743089"/>
    <w:rsid w:val="007430F6"/>
    <w:rsid w:val="0074360A"/>
    <w:rsid w:val="00744612"/>
    <w:rsid w:val="0074767A"/>
    <w:rsid w:val="00747EF6"/>
    <w:rsid w:val="00754413"/>
    <w:rsid w:val="00756B5D"/>
    <w:rsid w:val="007600A7"/>
    <w:rsid w:val="00761173"/>
    <w:rsid w:val="00765493"/>
    <w:rsid w:val="00767A0D"/>
    <w:rsid w:val="007818A0"/>
    <w:rsid w:val="00782185"/>
    <w:rsid w:val="00782710"/>
    <w:rsid w:val="00783E7F"/>
    <w:rsid w:val="00784E2C"/>
    <w:rsid w:val="00785073"/>
    <w:rsid w:val="00791A98"/>
    <w:rsid w:val="00791AF4"/>
    <w:rsid w:val="00791EE0"/>
    <w:rsid w:val="007920B6"/>
    <w:rsid w:val="007944C2"/>
    <w:rsid w:val="00796EC8"/>
    <w:rsid w:val="007A0E5B"/>
    <w:rsid w:val="007A1563"/>
    <w:rsid w:val="007A61B1"/>
    <w:rsid w:val="007B05C9"/>
    <w:rsid w:val="007B05E2"/>
    <w:rsid w:val="007B26D1"/>
    <w:rsid w:val="007B3359"/>
    <w:rsid w:val="007B3548"/>
    <w:rsid w:val="007B4969"/>
    <w:rsid w:val="007B6F7C"/>
    <w:rsid w:val="007B771A"/>
    <w:rsid w:val="007B7C58"/>
    <w:rsid w:val="007C32E3"/>
    <w:rsid w:val="007C3519"/>
    <w:rsid w:val="007C3E2A"/>
    <w:rsid w:val="007C41AF"/>
    <w:rsid w:val="007C605B"/>
    <w:rsid w:val="007D429A"/>
    <w:rsid w:val="007D6092"/>
    <w:rsid w:val="007D753B"/>
    <w:rsid w:val="007D7561"/>
    <w:rsid w:val="007E12C9"/>
    <w:rsid w:val="007E37F9"/>
    <w:rsid w:val="007E452F"/>
    <w:rsid w:val="007E6F28"/>
    <w:rsid w:val="007E7ECD"/>
    <w:rsid w:val="007F2E5B"/>
    <w:rsid w:val="007F693E"/>
    <w:rsid w:val="007F6E9F"/>
    <w:rsid w:val="00801E66"/>
    <w:rsid w:val="00802615"/>
    <w:rsid w:val="00803C76"/>
    <w:rsid w:val="00804889"/>
    <w:rsid w:val="00804A9C"/>
    <w:rsid w:val="00806DF0"/>
    <w:rsid w:val="0080787E"/>
    <w:rsid w:val="00811B02"/>
    <w:rsid w:val="008126E2"/>
    <w:rsid w:val="008137C5"/>
    <w:rsid w:val="008155D9"/>
    <w:rsid w:val="00815D78"/>
    <w:rsid w:val="00816A6D"/>
    <w:rsid w:val="00820051"/>
    <w:rsid w:val="008226BE"/>
    <w:rsid w:val="00822D2E"/>
    <w:rsid w:val="00823FEB"/>
    <w:rsid w:val="0082634C"/>
    <w:rsid w:val="00826597"/>
    <w:rsid w:val="00826791"/>
    <w:rsid w:val="0082772A"/>
    <w:rsid w:val="008320B2"/>
    <w:rsid w:val="0083249A"/>
    <w:rsid w:val="0083331E"/>
    <w:rsid w:val="008335A7"/>
    <w:rsid w:val="00833925"/>
    <w:rsid w:val="008341D8"/>
    <w:rsid w:val="008435D5"/>
    <w:rsid w:val="00850DDC"/>
    <w:rsid w:val="00851DE9"/>
    <w:rsid w:val="008536A9"/>
    <w:rsid w:val="00853972"/>
    <w:rsid w:val="0085398A"/>
    <w:rsid w:val="0085496B"/>
    <w:rsid w:val="00860D30"/>
    <w:rsid w:val="008640FE"/>
    <w:rsid w:val="0086555C"/>
    <w:rsid w:val="00866A15"/>
    <w:rsid w:val="00866B05"/>
    <w:rsid w:val="008672A8"/>
    <w:rsid w:val="00867ECA"/>
    <w:rsid w:val="00870DED"/>
    <w:rsid w:val="008743ED"/>
    <w:rsid w:val="00881BD4"/>
    <w:rsid w:val="008860B7"/>
    <w:rsid w:val="00890C16"/>
    <w:rsid w:val="00891552"/>
    <w:rsid w:val="008A00C0"/>
    <w:rsid w:val="008A022B"/>
    <w:rsid w:val="008A09C1"/>
    <w:rsid w:val="008A31FE"/>
    <w:rsid w:val="008A417C"/>
    <w:rsid w:val="008A52B8"/>
    <w:rsid w:val="008A5CD9"/>
    <w:rsid w:val="008A779A"/>
    <w:rsid w:val="008A7AA4"/>
    <w:rsid w:val="008B383B"/>
    <w:rsid w:val="008B4170"/>
    <w:rsid w:val="008B44DA"/>
    <w:rsid w:val="008B657A"/>
    <w:rsid w:val="008B720A"/>
    <w:rsid w:val="008B7FF7"/>
    <w:rsid w:val="008C13D2"/>
    <w:rsid w:val="008C28C7"/>
    <w:rsid w:val="008C30A0"/>
    <w:rsid w:val="008C4F3C"/>
    <w:rsid w:val="008C7E0A"/>
    <w:rsid w:val="008C7F80"/>
    <w:rsid w:val="008D003A"/>
    <w:rsid w:val="008D01C7"/>
    <w:rsid w:val="008D1533"/>
    <w:rsid w:val="008D162A"/>
    <w:rsid w:val="008D56CF"/>
    <w:rsid w:val="008D6503"/>
    <w:rsid w:val="008D7B19"/>
    <w:rsid w:val="008E10EA"/>
    <w:rsid w:val="008E1807"/>
    <w:rsid w:val="008E3280"/>
    <w:rsid w:val="008E33AA"/>
    <w:rsid w:val="008E3F9B"/>
    <w:rsid w:val="008F1411"/>
    <w:rsid w:val="008F2AAB"/>
    <w:rsid w:val="008F3C56"/>
    <w:rsid w:val="008F48F9"/>
    <w:rsid w:val="008F66D7"/>
    <w:rsid w:val="0090049C"/>
    <w:rsid w:val="009071FD"/>
    <w:rsid w:val="00907360"/>
    <w:rsid w:val="00913F6B"/>
    <w:rsid w:val="009142E9"/>
    <w:rsid w:val="009208DE"/>
    <w:rsid w:val="00921307"/>
    <w:rsid w:val="00924106"/>
    <w:rsid w:val="00926B3F"/>
    <w:rsid w:val="00927973"/>
    <w:rsid w:val="009307B3"/>
    <w:rsid w:val="00933A94"/>
    <w:rsid w:val="00934764"/>
    <w:rsid w:val="00935CE9"/>
    <w:rsid w:val="00935D4A"/>
    <w:rsid w:val="00936432"/>
    <w:rsid w:val="009401AF"/>
    <w:rsid w:val="00940BF5"/>
    <w:rsid w:val="0094127C"/>
    <w:rsid w:val="00944119"/>
    <w:rsid w:val="00945703"/>
    <w:rsid w:val="00952792"/>
    <w:rsid w:val="009533CC"/>
    <w:rsid w:val="00954670"/>
    <w:rsid w:val="00957C8C"/>
    <w:rsid w:val="00962996"/>
    <w:rsid w:val="00966E84"/>
    <w:rsid w:val="0096732D"/>
    <w:rsid w:val="0097278D"/>
    <w:rsid w:val="009742A2"/>
    <w:rsid w:val="00974474"/>
    <w:rsid w:val="00976068"/>
    <w:rsid w:val="00976077"/>
    <w:rsid w:val="00976C1C"/>
    <w:rsid w:val="00977142"/>
    <w:rsid w:val="0098157A"/>
    <w:rsid w:val="00981599"/>
    <w:rsid w:val="00982D20"/>
    <w:rsid w:val="009842C4"/>
    <w:rsid w:val="00985E94"/>
    <w:rsid w:val="00986481"/>
    <w:rsid w:val="00986707"/>
    <w:rsid w:val="00987D49"/>
    <w:rsid w:val="0099087F"/>
    <w:rsid w:val="0099238E"/>
    <w:rsid w:val="0099250D"/>
    <w:rsid w:val="00992B25"/>
    <w:rsid w:val="00992F57"/>
    <w:rsid w:val="00994E62"/>
    <w:rsid w:val="00995C6D"/>
    <w:rsid w:val="0099600B"/>
    <w:rsid w:val="00996C9D"/>
    <w:rsid w:val="009A1F47"/>
    <w:rsid w:val="009A33F6"/>
    <w:rsid w:val="009A3903"/>
    <w:rsid w:val="009A397B"/>
    <w:rsid w:val="009A54D9"/>
    <w:rsid w:val="009B3CD6"/>
    <w:rsid w:val="009B66B8"/>
    <w:rsid w:val="009B66E4"/>
    <w:rsid w:val="009C053B"/>
    <w:rsid w:val="009C2BD8"/>
    <w:rsid w:val="009C46A9"/>
    <w:rsid w:val="009C5591"/>
    <w:rsid w:val="009C6AEA"/>
    <w:rsid w:val="009C7ADB"/>
    <w:rsid w:val="009D29C5"/>
    <w:rsid w:val="009D31C6"/>
    <w:rsid w:val="009D4DE8"/>
    <w:rsid w:val="009D54F3"/>
    <w:rsid w:val="009D6928"/>
    <w:rsid w:val="009E013F"/>
    <w:rsid w:val="009E1C10"/>
    <w:rsid w:val="009E4EA4"/>
    <w:rsid w:val="009F539A"/>
    <w:rsid w:val="009F63E4"/>
    <w:rsid w:val="009F7C09"/>
    <w:rsid w:val="00A00E47"/>
    <w:rsid w:val="00A01FB8"/>
    <w:rsid w:val="00A02E8B"/>
    <w:rsid w:val="00A03252"/>
    <w:rsid w:val="00A04C1D"/>
    <w:rsid w:val="00A05332"/>
    <w:rsid w:val="00A0597D"/>
    <w:rsid w:val="00A06A47"/>
    <w:rsid w:val="00A1119E"/>
    <w:rsid w:val="00A1496A"/>
    <w:rsid w:val="00A174F9"/>
    <w:rsid w:val="00A235A9"/>
    <w:rsid w:val="00A2399E"/>
    <w:rsid w:val="00A2579C"/>
    <w:rsid w:val="00A2593F"/>
    <w:rsid w:val="00A274DB"/>
    <w:rsid w:val="00A30680"/>
    <w:rsid w:val="00A3086A"/>
    <w:rsid w:val="00A342F7"/>
    <w:rsid w:val="00A363E3"/>
    <w:rsid w:val="00A36EDC"/>
    <w:rsid w:val="00A36F82"/>
    <w:rsid w:val="00A375C6"/>
    <w:rsid w:val="00A422E3"/>
    <w:rsid w:val="00A4350B"/>
    <w:rsid w:val="00A4421B"/>
    <w:rsid w:val="00A50643"/>
    <w:rsid w:val="00A55266"/>
    <w:rsid w:val="00A56C15"/>
    <w:rsid w:val="00A61570"/>
    <w:rsid w:val="00A6752B"/>
    <w:rsid w:val="00A704DC"/>
    <w:rsid w:val="00A71819"/>
    <w:rsid w:val="00A7292E"/>
    <w:rsid w:val="00A74B00"/>
    <w:rsid w:val="00A80962"/>
    <w:rsid w:val="00A818A3"/>
    <w:rsid w:val="00A81F4F"/>
    <w:rsid w:val="00A82244"/>
    <w:rsid w:val="00A8236A"/>
    <w:rsid w:val="00A82924"/>
    <w:rsid w:val="00A831F7"/>
    <w:rsid w:val="00A91AAD"/>
    <w:rsid w:val="00A92045"/>
    <w:rsid w:val="00A93C35"/>
    <w:rsid w:val="00A94065"/>
    <w:rsid w:val="00A948AE"/>
    <w:rsid w:val="00A9628D"/>
    <w:rsid w:val="00A9677C"/>
    <w:rsid w:val="00A96817"/>
    <w:rsid w:val="00A97066"/>
    <w:rsid w:val="00AA0192"/>
    <w:rsid w:val="00AA0DC9"/>
    <w:rsid w:val="00AA18C7"/>
    <w:rsid w:val="00AA3686"/>
    <w:rsid w:val="00AA739E"/>
    <w:rsid w:val="00AA7AFB"/>
    <w:rsid w:val="00AB0DE8"/>
    <w:rsid w:val="00AB3E12"/>
    <w:rsid w:val="00AB6005"/>
    <w:rsid w:val="00AB6A98"/>
    <w:rsid w:val="00AB6E04"/>
    <w:rsid w:val="00AB7CDB"/>
    <w:rsid w:val="00AC12B4"/>
    <w:rsid w:val="00AC2B7C"/>
    <w:rsid w:val="00AC37AF"/>
    <w:rsid w:val="00AC3A3F"/>
    <w:rsid w:val="00AC4B97"/>
    <w:rsid w:val="00AD1BF1"/>
    <w:rsid w:val="00AD3197"/>
    <w:rsid w:val="00AD37DA"/>
    <w:rsid w:val="00AD4569"/>
    <w:rsid w:val="00AD45A2"/>
    <w:rsid w:val="00AD7BBF"/>
    <w:rsid w:val="00AE00D6"/>
    <w:rsid w:val="00AE0B78"/>
    <w:rsid w:val="00AE1B52"/>
    <w:rsid w:val="00AE608B"/>
    <w:rsid w:val="00AE7DBB"/>
    <w:rsid w:val="00AF3A7A"/>
    <w:rsid w:val="00AF3ECD"/>
    <w:rsid w:val="00AF5406"/>
    <w:rsid w:val="00B02B69"/>
    <w:rsid w:val="00B051F3"/>
    <w:rsid w:val="00B0678B"/>
    <w:rsid w:val="00B070E9"/>
    <w:rsid w:val="00B116EF"/>
    <w:rsid w:val="00B13EDB"/>
    <w:rsid w:val="00B20CFD"/>
    <w:rsid w:val="00B25595"/>
    <w:rsid w:val="00B2763C"/>
    <w:rsid w:val="00B279D2"/>
    <w:rsid w:val="00B32BC8"/>
    <w:rsid w:val="00B3366F"/>
    <w:rsid w:val="00B3553E"/>
    <w:rsid w:val="00B44D12"/>
    <w:rsid w:val="00B46A2B"/>
    <w:rsid w:val="00B50BA1"/>
    <w:rsid w:val="00B51214"/>
    <w:rsid w:val="00B52D54"/>
    <w:rsid w:val="00B53C70"/>
    <w:rsid w:val="00B566EE"/>
    <w:rsid w:val="00B56C1C"/>
    <w:rsid w:val="00B60F36"/>
    <w:rsid w:val="00B63ABD"/>
    <w:rsid w:val="00B6483B"/>
    <w:rsid w:val="00B6495C"/>
    <w:rsid w:val="00B64D51"/>
    <w:rsid w:val="00B7082C"/>
    <w:rsid w:val="00B70859"/>
    <w:rsid w:val="00B708F8"/>
    <w:rsid w:val="00B71B85"/>
    <w:rsid w:val="00B72A34"/>
    <w:rsid w:val="00B740FF"/>
    <w:rsid w:val="00B745E2"/>
    <w:rsid w:val="00B7533D"/>
    <w:rsid w:val="00B7618D"/>
    <w:rsid w:val="00B82D81"/>
    <w:rsid w:val="00B841C2"/>
    <w:rsid w:val="00B91048"/>
    <w:rsid w:val="00B92ACA"/>
    <w:rsid w:val="00B956E0"/>
    <w:rsid w:val="00B96F23"/>
    <w:rsid w:val="00BA1CF4"/>
    <w:rsid w:val="00BA3B02"/>
    <w:rsid w:val="00BA599E"/>
    <w:rsid w:val="00BA66D0"/>
    <w:rsid w:val="00BB0CA4"/>
    <w:rsid w:val="00BB35EC"/>
    <w:rsid w:val="00BB44E2"/>
    <w:rsid w:val="00BB4D44"/>
    <w:rsid w:val="00BB6065"/>
    <w:rsid w:val="00BB6BCD"/>
    <w:rsid w:val="00BC12D2"/>
    <w:rsid w:val="00BC7914"/>
    <w:rsid w:val="00BD285A"/>
    <w:rsid w:val="00BD31E6"/>
    <w:rsid w:val="00BD53D7"/>
    <w:rsid w:val="00BD578D"/>
    <w:rsid w:val="00BD690F"/>
    <w:rsid w:val="00BD6BD1"/>
    <w:rsid w:val="00BD6DFA"/>
    <w:rsid w:val="00BD77B3"/>
    <w:rsid w:val="00BE1A11"/>
    <w:rsid w:val="00BE2B95"/>
    <w:rsid w:val="00BE5C8E"/>
    <w:rsid w:val="00BE700B"/>
    <w:rsid w:val="00BF0F0D"/>
    <w:rsid w:val="00BF1F53"/>
    <w:rsid w:val="00BF2263"/>
    <w:rsid w:val="00BF5D9C"/>
    <w:rsid w:val="00BF77B0"/>
    <w:rsid w:val="00BF7882"/>
    <w:rsid w:val="00C02DFA"/>
    <w:rsid w:val="00C03AB1"/>
    <w:rsid w:val="00C04E21"/>
    <w:rsid w:val="00C05160"/>
    <w:rsid w:val="00C053AC"/>
    <w:rsid w:val="00C058DF"/>
    <w:rsid w:val="00C061FB"/>
    <w:rsid w:val="00C06D01"/>
    <w:rsid w:val="00C07585"/>
    <w:rsid w:val="00C113A0"/>
    <w:rsid w:val="00C12B5C"/>
    <w:rsid w:val="00C12D10"/>
    <w:rsid w:val="00C1325C"/>
    <w:rsid w:val="00C15B1D"/>
    <w:rsid w:val="00C2135B"/>
    <w:rsid w:val="00C215A2"/>
    <w:rsid w:val="00C21737"/>
    <w:rsid w:val="00C22ED0"/>
    <w:rsid w:val="00C2457B"/>
    <w:rsid w:val="00C2653A"/>
    <w:rsid w:val="00C26EB2"/>
    <w:rsid w:val="00C27D1E"/>
    <w:rsid w:val="00C32261"/>
    <w:rsid w:val="00C349E9"/>
    <w:rsid w:val="00C37F2C"/>
    <w:rsid w:val="00C40318"/>
    <w:rsid w:val="00C435C6"/>
    <w:rsid w:val="00C43929"/>
    <w:rsid w:val="00C43F4B"/>
    <w:rsid w:val="00C454EF"/>
    <w:rsid w:val="00C4584C"/>
    <w:rsid w:val="00C45EB5"/>
    <w:rsid w:val="00C534A3"/>
    <w:rsid w:val="00C56F54"/>
    <w:rsid w:val="00C57B63"/>
    <w:rsid w:val="00C6130B"/>
    <w:rsid w:val="00C62E50"/>
    <w:rsid w:val="00C64508"/>
    <w:rsid w:val="00C64C17"/>
    <w:rsid w:val="00C65F4C"/>
    <w:rsid w:val="00C67B65"/>
    <w:rsid w:val="00C70741"/>
    <w:rsid w:val="00C7182A"/>
    <w:rsid w:val="00C718CB"/>
    <w:rsid w:val="00C7314C"/>
    <w:rsid w:val="00C74B8C"/>
    <w:rsid w:val="00C74BA1"/>
    <w:rsid w:val="00C74D38"/>
    <w:rsid w:val="00C752A0"/>
    <w:rsid w:val="00C77F4C"/>
    <w:rsid w:val="00C83C71"/>
    <w:rsid w:val="00C83E83"/>
    <w:rsid w:val="00C84328"/>
    <w:rsid w:val="00C84709"/>
    <w:rsid w:val="00C85E71"/>
    <w:rsid w:val="00C912B0"/>
    <w:rsid w:val="00C93945"/>
    <w:rsid w:val="00C97C1C"/>
    <w:rsid w:val="00CA0423"/>
    <w:rsid w:val="00CA0E3E"/>
    <w:rsid w:val="00CA1F00"/>
    <w:rsid w:val="00CA2E0C"/>
    <w:rsid w:val="00CA55FC"/>
    <w:rsid w:val="00CB15CC"/>
    <w:rsid w:val="00CB21D8"/>
    <w:rsid w:val="00CB2515"/>
    <w:rsid w:val="00CB4B15"/>
    <w:rsid w:val="00CB676B"/>
    <w:rsid w:val="00CB726F"/>
    <w:rsid w:val="00CC2EBD"/>
    <w:rsid w:val="00CC62F9"/>
    <w:rsid w:val="00CC6C6A"/>
    <w:rsid w:val="00CD130E"/>
    <w:rsid w:val="00CD1D24"/>
    <w:rsid w:val="00CD2555"/>
    <w:rsid w:val="00CD2570"/>
    <w:rsid w:val="00CD777A"/>
    <w:rsid w:val="00CE0366"/>
    <w:rsid w:val="00CE2094"/>
    <w:rsid w:val="00CE33C9"/>
    <w:rsid w:val="00CE56EB"/>
    <w:rsid w:val="00CE5B75"/>
    <w:rsid w:val="00CE77D2"/>
    <w:rsid w:val="00CF3341"/>
    <w:rsid w:val="00CF556E"/>
    <w:rsid w:val="00CF5BAE"/>
    <w:rsid w:val="00CF6022"/>
    <w:rsid w:val="00CF7CFE"/>
    <w:rsid w:val="00D01400"/>
    <w:rsid w:val="00D01B4C"/>
    <w:rsid w:val="00D02769"/>
    <w:rsid w:val="00D051D2"/>
    <w:rsid w:val="00D06B2B"/>
    <w:rsid w:val="00D06B38"/>
    <w:rsid w:val="00D12891"/>
    <w:rsid w:val="00D13AC8"/>
    <w:rsid w:val="00D147CE"/>
    <w:rsid w:val="00D168F0"/>
    <w:rsid w:val="00D20B35"/>
    <w:rsid w:val="00D22C54"/>
    <w:rsid w:val="00D2431B"/>
    <w:rsid w:val="00D2596C"/>
    <w:rsid w:val="00D31D88"/>
    <w:rsid w:val="00D32322"/>
    <w:rsid w:val="00D347BA"/>
    <w:rsid w:val="00D404F6"/>
    <w:rsid w:val="00D410A8"/>
    <w:rsid w:val="00D415EE"/>
    <w:rsid w:val="00D42089"/>
    <w:rsid w:val="00D42D4D"/>
    <w:rsid w:val="00D469B6"/>
    <w:rsid w:val="00D47DDE"/>
    <w:rsid w:val="00D50F10"/>
    <w:rsid w:val="00D518FE"/>
    <w:rsid w:val="00D51B4F"/>
    <w:rsid w:val="00D52D42"/>
    <w:rsid w:val="00D53195"/>
    <w:rsid w:val="00D603F5"/>
    <w:rsid w:val="00D67B7E"/>
    <w:rsid w:val="00D7009B"/>
    <w:rsid w:val="00D72FBB"/>
    <w:rsid w:val="00D735F2"/>
    <w:rsid w:val="00D74268"/>
    <w:rsid w:val="00D755F5"/>
    <w:rsid w:val="00D7674E"/>
    <w:rsid w:val="00D80125"/>
    <w:rsid w:val="00D8247F"/>
    <w:rsid w:val="00D84A49"/>
    <w:rsid w:val="00D85082"/>
    <w:rsid w:val="00D850F4"/>
    <w:rsid w:val="00D872ED"/>
    <w:rsid w:val="00D90149"/>
    <w:rsid w:val="00D90B7D"/>
    <w:rsid w:val="00D94767"/>
    <w:rsid w:val="00D951BB"/>
    <w:rsid w:val="00DA621E"/>
    <w:rsid w:val="00DA6232"/>
    <w:rsid w:val="00DA6DF4"/>
    <w:rsid w:val="00DB1068"/>
    <w:rsid w:val="00DB180B"/>
    <w:rsid w:val="00DB25C0"/>
    <w:rsid w:val="00DB2FFF"/>
    <w:rsid w:val="00DB3E02"/>
    <w:rsid w:val="00DB68F4"/>
    <w:rsid w:val="00DC27AD"/>
    <w:rsid w:val="00DC2C24"/>
    <w:rsid w:val="00DC6BE2"/>
    <w:rsid w:val="00DC6D4C"/>
    <w:rsid w:val="00DD3C9D"/>
    <w:rsid w:val="00DD42FD"/>
    <w:rsid w:val="00DD63CD"/>
    <w:rsid w:val="00DD6FE4"/>
    <w:rsid w:val="00DE17D3"/>
    <w:rsid w:val="00DE18CB"/>
    <w:rsid w:val="00DE5683"/>
    <w:rsid w:val="00DE7C81"/>
    <w:rsid w:val="00DF042E"/>
    <w:rsid w:val="00DF13FC"/>
    <w:rsid w:val="00DF1920"/>
    <w:rsid w:val="00DF43F1"/>
    <w:rsid w:val="00DF48F3"/>
    <w:rsid w:val="00DF6668"/>
    <w:rsid w:val="00E001EF"/>
    <w:rsid w:val="00E0289C"/>
    <w:rsid w:val="00E05995"/>
    <w:rsid w:val="00E05CC4"/>
    <w:rsid w:val="00E0744A"/>
    <w:rsid w:val="00E074E4"/>
    <w:rsid w:val="00E10486"/>
    <w:rsid w:val="00E1287C"/>
    <w:rsid w:val="00E25132"/>
    <w:rsid w:val="00E26425"/>
    <w:rsid w:val="00E2740B"/>
    <w:rsid w:val="00E27B7B"/>
    <w:rsid w:val="00E33A84"/>
    <w:rsid w:val="00E34857"/>
    <w:rsid w:val="00E349B2"/>
    <w:rsid w:val="00E35471"/>
    <w:rsid w:val="00E44F53"/>
    <w:rsid w:val="00E462C0"/>
    <w:rsid w:val="00E50454"/>
    <w:rsid w:val="00E53146"/>
    <w:rsid w:val="00E557BE"/>
    <w:rsid w:val="00E63539"/>
    <w:rsid w:val="00E63564"/>
    <w:rsid w:val="00E65145"/>
    <w:rsid w:val="00E65BBE"/>
    <w:rsid w:val="00E70CC3"/>
    <w:rsid w:val="00E70D80"/>
    <w:rsid w:val="00E71352"/>
    <w:rsid w:val="00E719E9"/>
    <w:rsid w:val="00E726C1"/>
    <w:rsid w:val="00E72CB8"/>
    <w:rsid w:val="00E7613D"/>
    <w:rsid w:val="00E77649"/>
    <w:rsid w:val="00E847AC"/>
    <w:rsid w:val="00E850CC"/>
    <w:rsid w:val="00E85F5B"/>
    <w:rsid w:val="00E86D04"/>
    <w:rsid w:val="00E86EBF"/>
    <w:rsid w:val="00E940D9"/>
    <w:rsid w:val="00EA1009"/>
    <w:rsid w:val="00EA25E6"/>
    <w:rsid w:val="00EA34AE"/>
    <w:rsid w:val="00EA3D8D"/>
    <w:rsid w:val="00EA599A"/>
    <w:rsid w:val="00EA6079"/>
    <w:rsid w:val="00EA6410"/>
    <w:rsid w:val="00EA6560"/>
    <w:rsid w:val="00EA6F1A"/>
    <w:rsid w:val="00EA7D6F"/>
    <w:rsid w:val="00EB1C0D"/>
    <w:rsid w:val="00EB2046"/>
    <w:rsid w:val="00EB32B8"/>
    <w:rsid w:val="00EB4AA8"/>
    <w:rsid w:val="00EB5296"/>
    <w:rsid w:val="00EB5861"/>
    <w:rsid w:val="00EB7F1A"/>
    <w:rsid w:val="00EC1490"/>
    <w:rsid w:val="00EC54EA"/>
    <w:rsid w:val="00ED1E5F"/>
    <w:rsid w:val="00ED253E"/>
    <w:rsid w:val="00ED4B7F"/>
    <w:rsid w:val="00ED5588"/>
    <w:rsid w:val="00EE38D2"/>
    <w:rsid w:val="00EE47B3"/>
    <w:rsid w:val="00EE4A31"/>
    <w:rsid w:val="00EE5CE2"/>
    <w:rsid w:val="00EE7388"/>
    <w:rsid w:val="00F007AF"/>
    <w:rsid w:val="00F035A9"/>
    <w:rsid w:val="00F038B8"/>
    <w:rsid w:val="00F045B6"/>
    <w:rsid w:val="00F054A4"/>
    <w:rsid w:val="00F110BB"/>
    <w:rsid w:val="00F11838"/>
    <w:rsid w:val="00F1321A"/>
    <w:rsid w:val="00F1371F"/>
    <w:rsid w:val="00F1525B"/>
    <w:rsid w:val="00F17FED"/>
    <w:rsid w:val="00F268BF"/>
    <w:rsid w:val="00F30F4D"/>
    <w:rsid w:val="00F30FC0"/>
    <w:rsid w:val="00F37F30"/>
    <w:rsid w:val="00F525E6"/>
    <w:rsid w:val="00F53618"/>
    <w:rsid w:val="00F56768"/>
    <w:rsid w:val="00F66456"/>
    <w:rsid w:val="00F67080"/>
    <w:rsid w:val="00F6775B"/>
    <w:rsid w:val="00F70B36"/>
    <w:rsid w:val="00F74EEC"/>
    <w:rsid w:val="00F76E35"/>
    <w:rsid w:val="00F839C7"/>
    <w:rsid w:val="00F840E0"/>
    <w:rsid w:val="00F8719D"/>
    <w:rsid w:val="00F8752D"/>
    <w:rsid w:val="00F87E68"/>
    <w:rsid w:val="00F92B55"/>
    <w:rsid w:val="00F93620"/>
    <w:rsid w:val="00F93D64"/>
    <w:rsid w:val="00F96527"/>
    <w:rsid w:val="00F972AF"/>
    <w:rsid w:val="00FA15D4"/>
    <w:rsid w:val="00FA5AA8"/>
    <w:rsid w:val="00FA6037"/>
    <w:rsid w:val="00FA64CF"/>
    <w:rsid w:val="00FA7A4C"/>
    <w:rsid w:val="00FB1E8E"/>
    <w:rsid w:val="00FB2245"/>
    <w:rsid w:val="00FB2915"/>
    <w:rsid w:val="00FB5599"/>
    <w:rsid w:val="00FB7AA5"/>
    <w:rsid w:val="00FB7ADB"/>
    <w:rsid w:val="00FB7C96"/>
    <w:rsid w:val="00FC2259"/>
    <w:rsid w:val="00FC30F2"/>
    <w:rsid w:val="00FC37DC"/>
    <w:rsid w:val="00FC75AA"/>
    <w:rsid w:val="00FD0C9E"/>
    <w:rsid w:val="00FD0DDC"/>
    <w:rsid w:val="00FD24B4"/>
    <w:rsid w:val="00FD2D90"/>
    <w:rsid w:val="00FD671B"/>
    <w:rsid w:val="00FE44BE"/>
    <w:rsid w:val="00FE5481"/>
    <w:rsid w:val="00FE59AB"/>
    <w:rsid w:val="00FF1014"/>
    <w:rsid w:val="00FF1ECB"/>
    <w:rsid w:val="00FF3350"/>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EA0AB"/>
  <w15:docId w15:val="{3ECB397E-D2B9-4E48-9690-495C1A26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character" w:styleId="ad">
    <w:name w:val="FollowedHyperlink"/>
    <w:basedOn w:val="a0"/>
    <w:uiPriority w:val="99"/>
    <w:semiHidden/>
    <w:unhideWhenUsed/>
    <w:rsid w:val="006D750E"/>
    <w:rPr>
      <w:color w:val="800080"/>
      <w:u w:val="single"/>
    </w:rPr>
  </w:style>
  <w:style w:type="paragraph" w:customStyle="1" w:styleId="msonormal0">
    <w:name w:val="msonormal"/>
    <w:basedOn w:val="a"/>
    <w:rsid w:val="006D750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6D750E"/>
    <w:pPr>
      <w:spacing w:before="100" w:beforeAutospacing="1" w:after="100" w:afterAutospacing="1" w:line="240" w:lineRule="auto"/>
    </w:pPr>
    <w:rPr>
      <w:rFonts w:ascii="Times New Roman" w:eastAsia="Times New Roman" w:hAnsi="Times New Roman" w:cs="Times New Roman"/>
      <w:color w:val="000000"/>
      <w:sz w:val="16"/>
      <w:szCs w:val="16"/>
      <w:lang w:val="en-US"/>
    </w:rPr>
  </w:style>
  <w:style w:type="paragraph" w:customStyle="1" w:styleId="font6">
    <w:name w:val="font6"/>
    <w:basedOn w:val="a"/>
    <w:rsid w:val="006D750E"/>
    <w:pPr>
      <w:spacing w:before="100" w:beforeAutospacing="1" w:after="100" w:afterAutospacing="1" w:line="240" w:lineRule="auto"/>
    </w:pPr>
    <w:rPr>
      <w:rFonts w:ascii="Times New Roman" w:eastAsia="Times New Roman" w:hAnsi="Times New Roman" w:cs="Times New Roman"/>
      <w:color w:val="000000"/>
      <w:sz w:val="16"/>
      <w:szCs w:val="16"/>
      <w:lang w:val="en-US"/>
    </w:rPr>
  </w:style>
  <w:style w:type="paragraph" w:customStyle="1" w:styleId="xl71">
    <w:name w:val="xl71"/>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72">
    <w:name w:val="xl72"/>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3">
    <w:name w:val="xl73"/>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74">
    <w:name w:val="xl74"/>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5">
    <w:name w:val="xl75"/>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76">
    <w:name w:val="xl76"/>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7">
    <w:name w:val="xl77"/>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8">
    <w:name w:val="xl78"/>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79">
    <w:name w:val="xl79"/>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0">
    <w:name w:val="xl80"/>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1">
    <w:name w:val="xl81"/>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2">
    <w:name w:val="xl82"/>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83">
    <w:name w:val="xl83"/>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84">
    <w:name w:val="xl84"/>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85">
    <w:name w:val="xl85"/>
    <w:basedOn w:val="a"/>
    <w:rsid w:val="006D750E"/>
    <w:pP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86">
    <w:name w:val="xl86"/>
    <w:basedOn w:val="a"/>
    <w:rsid w:val="006D750E"/>
    <w:pP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87">
    <w:name w:val="xl87"/>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8">
    <w:name w:val="xl88"/>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9">
    <w:name w:val="xl89"/>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0">
    <w:name w:val="xl90"/>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91">
    <w:name w:val="xl91"/>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2">
    <w:name w:val="xl92"/>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93">
    <w:name w:val="xl93"/>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94">
    <w:name w:val="xl94"/>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95">
    <w:name w:val="xl95"/>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6">
    <w:name w:val="xl96"/>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97">
    <w:name w:val="xl97"/>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8">
    <w:name w:val="xl98"/>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99">
    <w:name w:val="xl99"/>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00">
    <w:name w:val="xl100"/>
    <w:basedOn w:val="a"/>
    <w:rsid w:val="006D750E"/>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01">
    <w:name w:val="xl101"/>
    <w:basedOn w:val="a"/>
    <w:rsid w:val="006D750E"/>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02">
    <w:name w:val="xl102"/>
    <w:basedOn w:val="a"/>
    <w:rsid w:val="006D750E"/>
    <w:pP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03">
    <w:name w:val="xl103"/>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104">
    <w:name w:val="xl104"/>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05">
    <w:name w:val="xl105"/>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106">
    <w:name w:val="xl106"/>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107">
    <w:name w:val="xl107"/>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108">
    <w:name w:val="xl108"/>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9">
    <w:name w:val="xl109"/>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10">
    <w:name w:val="xl110"/>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11">
    <w:name w:val="xl111"/>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12">
    <w:name w:val="xl112"/>
    <w:basedOn w:val="a"/>
    <w:rsid w:val="006D75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64">
    <w:name w:val="xl64"/>
    <w:basedOn w:val="a"/>
    <w:rsid w:val="00CF5BAE"/>
    <w:pP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65">
    <w:name w:val="xl65"/>
    <w:basedOn w:val="a"/>
    <w:rsid w:val="00CF5BAE"/>
    <w:pP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66">
    <w:name w:val="xl66"/>
    <w:basedOn w:val="a"/>
    <w:rsid w:val="00CF5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67">
    <w:name w:val="xl67"/>
    <w:basedOn w:val="a"/>
    <w:rsid w:val="00CF5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68">
    <w:name w:val="xl68"/>
    <w:basedOn w:val="a"/>
    <w:rsid w:val="00CF5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69">
    <w:name w:val="xl69"/>
    <w:basedOn w:val="a"/>
    <w:rsid w:val="00CF5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70">
    <w:name w:val="xl70"/>
    <w:basedOn w:val="a"/>
    <w:rsid w:val="00CF5BAE"/>
    <w:pPr>
      <w:pBdr>
        <w:top w:val="single" w:sz="4" w:space="0" w:color="auto"/>
        <w:left w:val="single" w:sz="4" w:space="0" w:color="auto"/>
        <w:bottom w:val="single" w:sz="4" w:space="0" w:color="auto"/>
        <w:right w:val="single" w:sz="4" w:space="0" w:color="auto"/>
      </w:pBdr>
      <w:shd w:val="clear" w:color="000000" w:fill="EBFFFF"/>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13">
    <w:name w:val="xl113"/>
    <w:basedOn w:val="a"/>
    <w:rsid w:val="00CF5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114">
    <w:name w:val="xl114"/>
    <w:basedOn w:val="a"/>
    <w:rsid w:val="00CF5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115">
    <w:name w:val="xl115"/>
    <w:basedOn w:val="a"/>
    <w:rsid w:val="00CF5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16">
    <w:name w:val="xl116"/>
    <w:basedOn w:val="a"/>
    <w:rsid w:val="00CF5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rPr>
  </w:style>
  <w:style w:type="paragraph" w:customStyle="1" w:styleId="xl117">
    <w:name w:val="xl117"/>
    <w:basedOn w:val="a"/>
    <w:rsid w:val="00CF5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18">
    <w:name w:val="xl118"/>
    <w:basedOn w:val="a"/>
    <w:rsid w:val="00CF5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19">
    <w:name w:val="xl119"/>
    <w:basedOn w:val="a"/>
    <w:rsid w:val="00CF5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20">
    <w:name w:val="xl120"/>
    <w:basedOn w:val="a"/>
    <w:rsid w:val="00CF5BAE"/>
    <w:pP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63">
    <w:name w:val="xl63"/>
    <w:basedOn w:val="a"/>
    <w:rsid w:val="00866A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styleId="ae">
    <w:name w:val="Balloon Text"/>
    <w:basedOn w:val="a"/>
    <w:link w:val="af"/>
    <w:uiPriority w:val="99"/>
    <w:semiHidden/>
    <w:unhideWhenUsed/>
    <w:rsid w:val="00B5121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51214"/>
    <w:rPr>
      <w:rFonts w:ascii="Segoe UI" w:hAnsi="Segoe UI" w:cs="Segoe UI"/>
      <w:sz w:val="18"/>
      <w:szCs w:val="18"/>
    </w:rPr>
  </w:style>
  <w:style w:type="table" w:styleId="af0">
    <w:name w:val="Table Grid"/>
    <w:basedOn w:val="a1"/>
    <w:uiPriority w:val="39"/>
    <w:rsid w:val="00AC4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941">
      <w:bodyDiv w:val="1"/>
      <w:marLeft w:val="0"/>
      <w:marRight w:val="0"/>
      <w:marTop w:val="0"/>
      <w:marBottom w:val="0"/>
      <w:divBdr>
        <w:top w:val="none" w:sz="0" w:space="0" w:color="auto"/>
        <w:left w:val="none" w:sz="0" w:space="0" w:color="auto"/>
        <w:bottom w:val="none" w:sz="0" w:space="0" w:color="auto"/>
        <w:right w:val="none" w:sz="0" w:space="0" w:color="auto"/>
      </w:divBdr>
    </w:div>
    <w:div w:id="46994275">
      <w:bodyDiv w:val="1"/>
      <w:marLeft w:val="0"/>
      <w:marRight w:val="0"/>
      <w:marTop w:val="0"/>
      <w:marBottom w:val="0"/>
      <w:divBdr>
        <w:top w:val="none" w:sz="0" w:space="0" w:color="auto"/>
        <w:left w:val="none" w:sz="0" w:space="0" w:color="auto"/>
        <w:bottom w:val="none" w:sz="0" w:space="0" w:color="auto"/>
        <w:right w:val="none" w:sz="0" w:space="0" w:color="auto"/>
      </w:divBdr>
    </w:div>
    <w:div w:id="180702338">
      <w:bodyDiv w:val="1"/>
      <w:marLeft w:val="0"/>
      <w:marRight w:val="0"/>
      <w:marTop w:val="0"/>
      <w:marBottom w:val="0"/>
      <w:divBdr>
        <w:top w:val="none" w:sz="0" w:space="0" w:color="auto"/>
        <w:left w:val="none" w:sz="0" w:space="0" w:color="auto"/>
        <w:bottom w:val="none" w:sz="0" w:space="0" w:color="auto"/>
        <w:right w:val="none" w:sz="0" w:space="0" w:color="auto"/>
      </w:divBdr>
    </w:div>
    <w:div w:id="194926101">
      <w:bodyDiv w:val="1"/>
      <w:marLeft w:val="0"/>
      <w:marRight w:val="0"/>
      <w:marTop w:val="0"/>
      <w:marBottom w:val="0"/>
      <w:divBdr>
        <w:top w:val="none" w:sz="0" w:space="0" w:color="auto"/>
        <w:left w:val="none" w:sz="0" w:space="0" w:color="auto"/>
        <w:bottom w:val="none" w:sz="0" w:space="0" w:color="auto"/>
        <w:right w:val="none" w:sz="0" w:space="0" w:color="auto"/>
      </w:divBdr>
    </w:div>
    <w:div w:id="204831202">
      <w:bodyDiv w:val="1"/>
      <w:marLeft w:val="0"/>
      <w:marRight w:val="0"/>
      <w:marTop w:val="0"/>
      <w:marBottom w:val="0"/>
      <w:divBdr>
        <w:top w:val="none" w:sz="0" w:space="0" w:color="auto"/>
        <w:left w:val="none" w:sz="0" w:space="0" w:color="auto"/>
        <w:bottom w:val="none" w:sz="0" w:space="0" w:color="auto"/>
        <w:right w:val="none" w:sz="0" w:space="0" w:color="auto"/>
      </w:divBdr>
    </w:div>
    <w:div w:id="244727980">
      <w:bodyDiv w:val="1"/>
      <w:marLeft w:val="0"/>
      <w:marRight w:val="0"/>
      <w:marTop w:val="0"/>
      <w:marBottom w:val="0"/>
      <w:divBdr>
        <w:top w:val="none" w:sz="0" w:space="0" w:color="auto"/>
        <w:left w:val="none" w:sz="0" w:space="0" w:color="auto"/>
        <w:bottom w:val="none" w:sz="0" w:space="0" w:color="auto"/>
        <w:right w:val="none" w:sz="0" w:space="0" w:color="auto"/>
      </w:divBdr>
    </w:div>
    <w:div w:id="274752835">
      <w:bodyDiv w:val="1"/>
      <w:marLeft w:val="0"/>
      <w:marRight w:val="0"/>
      <w:marTop w:val="0"/>
      <w:marBottom w:val="0"/>
      <w:divBdr>
        <w:top w:val="none" w:sz="0" w:space="0" w:color="auto"/>
        <w:left w:val="none" w:sz="0" w:space="0" w:color="auto"/>
        <w:bottom w:val="none" w:sz="0" w:space="0" w:color="auto"/>
        <w:right w:val="none" w:sz="0" w:space="0" w:color="auto"/>
      </w:divBdr>
    </w:div>
    <w:div w:id="290282047">
      <w:bodyDiv w:val="1"/>
      <w:marLeft w:val="0"/>
      <w:marRight w:val="0"/>
      <w:marTop w:val="0"/>
      <w:marBottom w:val="0"/>
      <w:divBdr>
        <w:top w:val="none" w:sz="0" w:space="0" w:color="auto"/>
        <w:left w:val="none" w:sz="0" w:space="0" w:color="auto"/>
        <w:bottom w:val="none" w:sz="0" w:space="0" w:color="auto"/>
        <w:right w:val="none" w:sz="0" w:space="0" w:color="auto"/>
      </w:divBdr>
    </w:div>
    <w:div w:id="359011176">
      <w:bodyDiv w:val="1"/>
      <w:marLeft w:val="0"/>
      <w:marRight w:val="0"/>
      <w:marTop w:val="0"/>
      <w:marBottom w:val="0"/>
      <w:divBdr>
        <w:top w:val="none" w:sz="0" w:space="0" w:color="auto"/>
        <w:left w:val="none" w:sz="0" w:space="0" w:color="auto"/>
        <w:bottom w:val="none" w:sz="0" w:space="0" w:color="auto"/>
        <w:right w:val="none" w:sz="0" w:space="0" w:color="auto"/>
      </w:divBdr>
    </w:div>
    <w:div w:id="369959923">
      <w:bodyDiv w:val="1"/>
      <w:marLeft w:val="0"/>
      <w:marRight w:val="0"/>
      <w:marTop w:val="0"/>
      <w:marBottom w:val="0"/>
      <w:divBdr>
        <w:top w:val="none" w:sz="0" w:space="0" w:color="auto"/>
        <w:left w:val="none" w:sz="0" w:space="0" w:color="auto"/>
        <w:bottom w:val="none" w:sz="0" w:space="0" w:color="auto"/>
        <w:right w:val="none" w:sz="0" w:space="0" w:color="auto"/>
      </w:divBdr>
    </w:div>
    <w:div w:id="380397906">
      <w:bodyDiv w:val="1"/>
      <w:marLeft w:val="0"/>
      <w:marRight w:val="0"/>
      <w:marTop w:val="0"/>
      <w:marBottom w:val="0"/>
      <w:divBdr>
        <w:top w:val="none" w:sz="0" w:space="0" w:color="auto"/>
        <w:left w:val="none" w:sz="0" w:space="0" w:color="auto"/>
        <w:bottom w:val="none" w:sz="0" w:space="0" w:color="auto"/>
        <w:right w:val="none" w:sz="0" w:space="0" w:color="auto"/>
      </w:divBdr>
    </w:div>
    <w:div w:id="575438800">
      <w:bodyDiv w:val="1"/>
      <w:marLeft w:val="0"/>
      <w:marRight w:val="0"/>
      <w:marTop w:val="0"/>
      <w:marBottom w:val="0"/>
      <w:divBdr>
        <w:top w:val="none" w:sz="0" w:space="0" w:color="auto"/>
        <w:left w:val="none" w:sz="0" w:space="0" w:color="auto"/>
        <w:bottom w:val="none" w:sz="0" w:space="0" w:color="auto"/>
        <w:right w:val="none" w:sz="0" w:space="0" w:color="auto"/>
      </w:divBdr>
    </w:div>
    <w:div w:id="678581596">
      <w:bodyDiv w:val="1"/>
      <w:marLeft w:val="0"/>
      <w:marRight w:val="0"/>
      <w:marTop w:val="0"/>
      <w:marBottom w:val="0"/>
      <w:divBdr>
        <w:top w:val="none" w:sz="0" w:space="0" w:color="auto"/>
        <w:left w:val="none" w:sz="0" w:space="0" w:color="auto"/>
        <w:bottom w:val="none" w:sz="0" w:space="0" w:color="auto"/>
        <w:right w:val="none" w:sz="0" w:space="0" w:color="auto"/>
      </w:divBdr>
    </w:div>
    <w:div w:id="701327538">
      <w:bodyDiv w:val="1"/>
      <w:marLeft w:val="0"/>
      <w:marRight w:val="0"/>
      <w:marTop w:val="0"/>
      <w:marBottom w:val="0"/>
      <w:divBdr>
        <w:top w:val="none" w:sz="0" w:space="0" w:color="auto"/>
        <w:left w:val="none" w:sz="0" w:space="0" w:color="auto"/>
        <w:bottom w:val="none" w:sz="0" w:space="0" w:color="auto"/>
        <w:right w:val="none" w:sz="0" w:space="0" w:color="auto"/>
      </w:divBdr>
    </w:div>
    <w:div w:id="716390452">
      <w:bodyDiv w:val="1"/>
      <w:marLeft w:val="0"/>
      <w:marRight w:val="0"/>
      <w:marTop w:val="0"/>
      <w:marBottom w:val="0"/>
      <w:divBdr>
        <w:top w:val="none" w:sz="0" w:space="0" w:color="auto"/>
        <w:left w:val="none" w:sz="0" w:space="0" w:color="auto"/>
        <w:bottom w:val="none" w:sz="0" w:space="0" w:color="auto"/>
        <w:right w:val="none" w:sz="0" w:space="0" w:color="auto"/>
      </w:divBdr>
    </w:div>
    <w:div w:id="843665979">
      <w:bodyDiv w:val="1"/>
      <w:marLeft w:val="0"/>
      <w:marRight w:val="0"/>
      <w:marTop w:val="0"/>
      <w:marBottom w:val="0"/>
      <w:divBdr>
        <w:top w:val="none" w:sz="0" w:space="0" w:color="auto"/>
        <w:left w:val="none" w:sz="0" w:space="0" w:color="auto"/>
        <w:bottom w:val="none" w:sz="0" w:space="0" w:color="auto"/>
        <w:right w:val="none" w:sz="0" w:space="0" w:color="auto"/>
      </w:divBdr>
    </w:div>
    <w:div w:id="932471043">
      <w:bodyDiv w:val="1"/>
      <w:marLeft w:val="0"/>
      <w:marRight w:val="0"/>
      <w:marTop w:val="0"/>
      <w:marBottom w:val="0"/>
      <w:divBdr>
        <w:top w:val="none" w:sz="0" w:space="0" w:color="auto"/>
        <w:left w:val="none" w:sz="0" w:space="0" w:color="auto"/>
        <w:bottom w:val="none" w:sz="0" w:space="0" w:color="auto"/>
        <w:right w:val="none" w:sz="0" w:space="0" w:color="auto"/>
      </w:divBdr>
    </w:div>
    <w:div w:id="1064714814">
      <w:bodyDiv w:val="1"/>
      <w:marLeft w:val="0"/>
      <w:marRight w:val="0"/>
      <w:marTop w:val="0"/>
      <w:marBottom w:val="0"/>
      <w:divBdr>
        <w:top w:val="none" w:sz="0" w:space="0" w:color="auto"/>
        <w:left w:val="none" w:sz="0" w:space="0" w:color="auto"/>
        <w:bottom w:val="none" w:sz="0" w:space="0" w:color="auto"/>
        <w:right w:val="none" w:sz="0" w:space="0" w:color="auto"/>
      </w:divBdr>
    </w:div>
    <w:div w:id="1091580283">
      <w:bodyDiv w:val="1"/>
      <w:marLeft w:val="0"/>
      <w:marRight w:val="0"/>
      <w:marTop w:val="0"/>
      <w:marBottom w:val="0"/>
      <w:divBdr>
        <w:top w:val="none" w:sz="0" w:space="0" w:color="auto"/>
        <w:left w:val="none" w:sz="0" w:space="0" w:color="auto"/>
        <w:bottom w:val="none" w:sz="0" w:space="0" w:color="auto"/>
        <w:right w:val="none" w:sz="0" w:space="0" w:color="auto"/>
      </w:divBdr>
    </w:div>
    <w:div w:id="1098522631">
      <w:bodyDiv w:val="1"/>
      <w:marLeft w:val="0"/>
      <w:marRight w:val="0"/>
      <w:marTop w:val="0"/>
      <w:marBottom w:val="0"/>
      <w:divBdr>
        <w:top w:val="none" w:sz="0" w:space="0" w:color="auto"/>
        <w:left w:val="none" w:sz="0" w:space="0" w:color="auto"/>
        <w:bottom w:val="none" w:sz="0" w:space="0" w:color="auto"/>
        <w:right w:val="none" w:sz="0" w:space="0" w:color="auto"/>
      </w:divBdr>
    </w:div>
    <w:div w:id="1103116081">
      <w:bodyDiv w:val="1"/>
      <w:marLeft w:val="0"/>
      <w:marRight w:val="0"/>
      <w:marTop w:val="0"/>
      <w:marBottom w:val="0"/>
      <w:divBdr>
        <w:top w:val="none" w:sz="0" w:space="0" w:color="auto"/>
        <w:left w:val="none" w:sz="0" w:space="0" w:color="auto"/>
        <w:bottom w:val="none" w:sz="0" w:space="0" w:color="auto"/>
        <w:right w:val="none" w:sz="0" w:space="0" w:color="auto"/>
      </w:divBdr>
    </w:div>
    <w:div w:id="1158495985">
      <w:bodyDiv w:val="1"/>
      <w:marLeft w:val="0"/>
      <w:marRight w:val="0"/>
      <w:marTop w:val="0"/>
      <w:marBottom w:val="0"/>
      <w:divBdr>
        <w:top w:val="none" w:sz="0" w:space="0" w:color="auto"/>
        <w:left w:val="none" w:sz="0" w:space="0" w:color="auto"/>
        <w:bottom w:val="none" w:sz="0" w:space="0" w:color="auto"/>
        <w:right w:val="none" w:sz="0" w:space="0" w:color="auto"/>
      </w:divBdr>
    </w:div>
    <w:div w:id="1206911869">
      <w:bodyDiv w:val="1"/>
      <w:marLeft w:val="0"/>
      <w:marRight w:val="0"/>
      <w:marTop w:val="0"/>
      <w:marBottom w:val="0"/>
      <w:divBdr>
        <w:top w:val="none" w:sz="0" w:space="0" w:color="auto"/>
        <w:left w:val="none" w:sz="0" w:space="0" w:color="auto"/>
        <w:bottom w:val="none" w:sz="0" w:space="0" w:color="auto"/>
        <w:right w:val="none" w:sz="0" w:space="0" w:color="auto"/>
      </w:divBdr>
    </w:div>
    <w:div w:id="1256012351">
      <w:bodyDiv w:val="1"/>
      <w:marLeft w:val="0"/>
      <w:marRight w:val="0"/>
      <w:marTop w:val="0"/>
      <w:marBottom w:val="0"/>
      <w:divBdr>
        <w:top w:val="none" w:sz="0" w:space="0" w:color="auto"/>
        <w:left w:val="none" w:sz="0" w:space="0" w:color="auto"/>
        <w:bottom w:val="none" w:sz="0" w:space="0" w:color="auto"/>
        <w:right w:val="none" w:sz="0" w:space="0" w:color="auto"/>
      </w:divBdr>
    </w:div>
    <w:div w:id="1330909644">
      <w:bodyDiv w:val="1"/>
      <w:marLeft w:val="0"/>
      <w:marRight w:val="0"/>
      <w:marTop w:val="0"/>
      <w:marBottom w:val="0"/>
      <w:divBdr>
        <w:top w:val="none" w:sz="0" w:space="0" w:color="auto"/>
        <w:left w:val="none" w:sz="0" w:space="0" w:color="auto"/>
        <w:bottom w:val="none" w:sz="0" w:space="0" w:color="auto"/>
        <w:right w:val="none" w:sz="0" w:space="0" w:color="auto"/>
      </w:divBdr>
    </w:div>
    <w:div w:id="1421947369">
      <w:bodyDiv w:val="1"/>
      <w:marLeft w:val="0"/>
      <w:marRight w:val="0"/>
      <w:marTop w:val="0"/>
      <w:marBottom w:val="0"/>
      <w:divBdr>
        <w:top w:val="none" w:sz="0" w:space="0" w:color="auto"/>
        <w:left w:val="none" w:sz="0" w:space="0" w:color="auto"/>
        <w:bottom w:val="none" w:sz="0" w:space="0" w:color="auto"/>
        <w:right w:val="none" w:sz="0" w:space="0" w:color="auto"/>
      </w:divBdr>
    </w:div>
    <w:div w:id="1426803322">
      <w:bodyDiv w:val="1"/>
      <w:marLeft w:val="0"/>
      <w:marRight w:val="0"/>
      <w:marTop w:val="0"/>
      <w:marBottom w:val="0"/>
      <w:divBdr>
        <w:top w:val="none" w:sz="0" w:space="0" w:color="auto"/>
        <w:left w:val="none" w:sz="0" w:space="0" w:color="auto"/>
        <w:bottom w:val="none" w:sz="0" w:space="0" w:color="auto"/>
        <w:right w:val="none" w:sz="0" w:space="0" w:color="auto"/>
      </w:divBdr>
    </w:div>
    <w:div w:id="1463381102">
      <w:bodyDiv w:val="1"/>
      <w:marLeft w:val="0"/>
      <w:marRight w:val="0"/>
      <w:marTop w:val="0"/>
      <w:marBottom w:val="0"/>
      <w:divBdr>
        <w:top w:val="none" w:sz="0" w:space="0" w:color="auto"/>
        <w:left w:val="none" w:sz="0" w:space="0" w:color="auto"/>
        <w:bottom w:val="none" w:sz="0" w:space="0" w:color="auto"/>
        <w:right w:val="none" w:sz="0" w:space="0" w:color="auto"/>
      </w:divBdr>
    </w:div>
    <w:div w:id="1474518211">
      <w:bodyDiv w:val="1"/>
      <w:marLeft w:val="0"/>
      <w:marRight w:val="0"/>
      <w:marTop w:val="0"/>
      <w:marBottom w:val="0"/>
      <w:divBdr>
        <w:top w:val="none" w:sz="0" w:space="0" w:color="auto"/>
        <w:left w:val="none" w:sz="0" w:space="0" w:color="auto"/>
        <w:bottom w:val="none" w:sz="0" w:space="0" w:color="auto"/>
        <w:right w:val="none" w:sz="0" w:space="0" w:color="auto"/>
      </w:divBdr>
    </w:div>
    <w:div w:id="1556504485">
      <w:bodyDiv w:val="1"/>
      <w:marLeft w:val="0"/>
      <w:marRight w:val="0"/>
      <w:marTop w:val="0"/>
      <w:marBottom w:val="0"/>
      <w:divBdr>
        <w:top w:val="none" w:sz="0" w:space="0" w:color="auto"/>
        <w:left w:val="none" w:sz="0" w:space="0" w:color="auto"/>
        <w:bottom w:val="none" w:sz="0" w:space="0" w:color="auto"/>
        <w:right w:val="none" w:sz="0" w:space="0" w:color="auto"/>
      </w:divBdr>
    </w:div>
    <w:div w:id="1696270484">
      <w:bodyDiv w:val="1"/>
      <w:marLeft w:val="0"/>
      <w:marRight w:val="0"/>
      <w:marTop w:val="0"/>
      <w:marBottom w:val="0"/>
      <w:divBdr>
        <w:top w:val="none" w:sz="0" w:space="0" w:color="auto"/>
        <w:left w:val="none" w:sz="0" w:space="0" w:color="auto"/>
        <w:bottom w:val="none" w:sz="0" w:space="0" w:color="auto"/>
        <w:right w:val="none" w:sz="0" w:space="0" w:color="auto"/>
      </w:divBdr>
    </w:div>
    <w:div w:id="1713964867">
      <w:bodyDiv w:val="1"/>
      <w:marLeft w:val="0"/>
      <w:marRight w:val="0"/>
      <w:marTop w:val="0"/>
      <w:marBottom w:val="0"/>
      <w:divBdr>
        <w:top w:val="none" w:sz="0" w:space="0" w:color="auto"/>
        <w:left w:val="none" w:sz="0" w:space="0" w:color="auto"/>
        <w:bottom w:val="none" w:sz="0" w:space="0" w:color="auto"/>
        <w:right w:val="none" w:sz="0" w:space="0" w:color="auto"/>
      </w:divBdr>
    </w:div>
    <w:div w:id="1744521686">
      <w:bodyDiv w:val="1"/>
      <w:marLeft w:val="0"/>
      <w:marRight w:val="0"/>
      <w:marTop w:val="0"/>
      <w:marBottom w:val="0"/>
      <w:divBdr>
        <w:top w:val="none" w:sz="0" w:space="0" w:color="auto"/>
        <w:left w:val="none" w:sz="0" w:space="0" w:color="auto"/>
        <w:bottom w:val="none" w:sz="0" w:space="0" w:color="auto"/>
        <w:right w:val="none" w:sz="0" w:space="0" w:color="auto"/>
      </w:divBdr>
    </w:div>
    <w:div w:id="1766415423">
      <w:bodyDiv w:val="1"/>
      <w:marLeft w:val="0"/>
      <w:marRight w:val="0"/>
      <w:marTop w:val="0"/>
      <w:marBottom w:val="0"/>
      <w:divBdr>
        <w:top w:val="none" w:sz="0" w:space="0" w:color="auto"/>
        <w:left w:val="none" w:sz="0" w:space="0" w:color="auto"/>
        <w:bottom w:val="none" w:sz="0" w:space="0" w:color="auto"/>
        <w:right w:val="none" w:sz="0" w:space="0" w:color="auto"/>
      </w:divBdr>
    </w:div>
    <w:div w:id="1877544103">
      <w:bodyDiv w:val="1"/>
      <w:marLeft w:val="0"/>
      <w:marRight w:val="0"/>
      <w:marTop w:val="0"/>
      <w:marBottom w:val="0"/>
      <w:divBdr>
        <w:top w:val="none" w:sz="0" w:space="0" w:color="auto"/>
        <w:left w:val="none" w:sz="0" w:space="0" w:color="auto"/>
        <w:bottom w:val="none" w:sz="0" w:space="0" w:color="auto"/>
        <w:right w:val="none" w:sz="0" w:space="0" w:color="auto"/>
      </w:divBdr>
    </w:div>
    <w:div w:id="1902128473">
      <w:bodyDiv w:val="1"/>
      <w:marLeft w:val="0"/>
      <w:marRight w:val="0"/>
      <w:marTop w:val="0"/>
      <w:marBottom w:val="0"/>
      <w:divBdr>
        <w:top w:val="none" w:sz="0" w:space="0" w:color="auto"/>
        <w:left w:val="none" w:sz="0" w:space="0" w:color="auto"/>
        <w:bottom w:val="none" w:sz="0" w:space="0" w:color="auto"/>
        <w:right w:val="none" w:sz="0" w:space="0" w:color="auto"/>
      </w:divBdr>
    </w:div>
    <w:div w:id="2080782103">
      <w:bodyDiv w:val="1"/>
      <w:marLeft w:val="0"/>
      <w:marRight w:val="0"/>
      <w:marTop w:val="0"/>
      <w:marBottom w:val="0"/>
      <w:divBdr>
        <w:top w:val="none" w:sz="0" w:space="0" w:color="auto"/>
        <w:left w:val="none" w:sz="0" w:space="0" w:color="auto"/>
        <w:bottom w:val="none" w:sz="0" w:space="0" w:color="auto"/>
        <w:right w:val="none" w:sz="0" w:space="0" w:color="auto"/>
      </w:divBdr>
    </w:div>
    <w:div w:id="20847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9E468-36E4-4184-81F6-8BAEAA06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70</Pages>
  <Words>23316</Words>
  <Characters>132904</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buh4</cp:lastModifiedBy>
  <cp:revision>258</cp:revision>
  <cp:lastPrinted>2025-01-06T10:13:00Z</cp:lastPrinted>
  <dcterms:created xsi:type="dcterms:W3CDTF">2023-07-10T03:44:00Z</dcterms:created>
  <dcterms:modified xsi:type="dcterms:W3CDTF">2025-01-06T10:28:00Z</dcterms:modified>
</cp:coreProperties>
</file>